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6F" w:rsidRDefault="00F210CB" w:rsidP="00F210CB">
      <w:pPr>
        <w:jc w:val="center"/>
        <w:rPr>
          <w:sz w:val="28"/>
          <w:szCs w:val="28"/>
        </w:rPr>
      </w:pPr>
      <w:r w:rsidRPr="00F210CB">
        <w:rPr>
          <w:sz w:val="28"/>
          <w:szCs w:val="28"/>
        </w:rPr>
        <w:t>Klasa II 11 tydzień</w:t>
      </w:r>
    </w:p>
    <w:p w:rsidR="00F210CB" w:rsidRDefault="00F210CB" w:rsidP="00F210CB">
      <w:pPr>
        <w:rPr>
          <w:sz w:val="28"/>
          <w:szCs w:val="28"/>
        </w:rPr>
      </w:pPr>
      <w:r>
        <w:rPr>
          <w:sz w:val="28"/>
          <w:szCs w:val="28"/>
        </w:rPr>
        <w:t>Zaprojektuj w trybie czarowania poniższy układ i dodaj w środku domek (dwa okna i w środku drzwi, a na górze dach z kominem)</w:t>
      </w:r>
    </w:p>
    <w:p w:rsidR="00F210CB" w:rsidRDefault="00F210CB" w:rsidP="00F210CB">
      <w:pPr>
        <w:rPr>
          <w:sz w:val="28"/>
          <w:szCs w:val="28"/>
        </w:rPr>
      </w:pPr>
    </w:p>
    <w:p w:rsidR="00F210CB" w:rsidRPr="00F210CB" w:rsidRDefault="00F210CB" w:rsidP="00F210CB">
      <w:pPr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3034931"/>
            <wp:effectExtent l="19050" t="0" r="0" b="0"/>
            <wp:docPr id="1" name="Obraz 1" descr="https://zsi9.pl/wp-content/uploads/2018/03/Balti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si9.pl/wp-content/uploads/2018/03/Balti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34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10CB" w:rsidRPr="00F210CB" w:rsidSect="00734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F210CB"/>
    <w:rsid w:val="00734E6F"/>
    <w:rsid w:val="00F2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E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127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2021-04-29T09:38:00Z</dcterms:created>
  <dcterms:modified xsi:type="dcterms:W3CDTF">2021-04-29T09:42:00Z</dcterms:modified>
</cp:coreProperties>
</file>