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41" w:rsidRDefault="005A2B99">
      <w:r>
        <w:t>Zredaguj ogłoszenie dotyczące sprzedania psów rasowych. Pamiętaj o informacjach, które powinny znaleźć się w ogłoszeniu, takich jak: rasa psów, ich wiek, cena, miejscowość, w której są do odbioru, numer telefonu do osoby sprzedającej. Możesz dodać cechy charakterystyczne piesków, które zachęcą do kupna potencjalnych klientów. Dodaj zdjęcie przedstawiające sprzedawane pieski.</w:t>
      </w:r>
    </w:p>
    <w:sectPr w:rsidR="00355741" w:rsidSect="0035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A2B99"/>
    <w:rsid w:val="00355741"/>
    <w:rsid w:val="005A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2020-06-08T09:47:00Z</dcterms:created>
  <dcterms:modified xsi:type="dcterms:W3CDTF">2020-06-08T09:51:00Z</dcterms:modified>
</cp:coreProperties>
</file>