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5A5C" w14:textId="77777777" w:rsidR="009C4F07" w:rsidRPr="00986F46" w:rsidRDefault="009C4F07" w:rsidP="00B9493F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46">
        <w:rPr>
          <w:rFonts w:ascii="Times New Roman" w:hAnsi="Times New Roman" w:cs="Times New Roman"/>
          <w:b/>
          <w:sz w:val="24"/>
          <w:szCs w:val="24"/>
        </w:rPr>
        <w:t>PLACÓWKI WSPARCIA DZIENNEGO W GMINIE TOMICE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3069"/>
        <w:gridCol w:w="3526"/>
        <w:gridCol w:w="4143"/>
      </w:tblGrid>
      <w:tr w:rsidR="009C4F07" w:rsidRPr="00986F46" w14:paraId="03DE4281" w14:textId="77777777" w:rsidTr="00286E98">
        <w:trPr>
          <w:trHeight w:val="430"/>
        </w:trPr>
        <w:tc>
          <w:tcPr>
            <w:tcW w:w="4679" w:type="dxa"/>
            <w:vAlign w:val="center"/>
          </w:tcPr>
          <w:p w14:paraId="09406EBD" w14:textId="77777777" w:rsidR="009156C2" w:rsidRPr="00037434" w:rsidRDefault="009C4F07" w:rsidP="00B9493F">
            <w:pPr>
              <w:ind w:right="-1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4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Specjalistyczna Placówka Wsparcia Dziennego w Tomicach  - </w:t>
            </w:r>
          </w:p>
          <w:p w14:paraId="07E5110B" w14:textId="77777777" w:rsidR="009C4F07" w:rsidRPr="00037434" w:rsidRDefault="009C4F07" w:rsidP="00B9493F">
            <w:pPr>
              <w:ind w:right="-1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4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ul. Floriańska 16</w:t>
            </w:r>
          </w:p>
        </w:tc>
        <w:tc>
          <w:tcPr>
            <w:tcW w:w="4961" w:type="dxa"/>
            <w:vAlign w:val="center"/>
          </w:tcPr>
          <w:p w14:paraId="79CB984D" w14:textId="77777777" w:rsidR="009C4F07" w:rsidRPr="00037434" w:rsidRDefault="009C4F07" w:rsidP="00B9493F">
            <w:pPr>
              <w:ind w:right="-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3743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Placówka Opiekuńcza w Tomicach –</w:t>
            </w:r>
            <w:r w:rsidRPr="0003743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br/>
              <w:t>ul. Dworska 9a</w:t>
            </w:r>
          </w:p>
        </w:tc>
        <w:tc>
          <w:tcPr>
            <w:tcW w:w="6466" w:type="dxa"/>
            <w:vAlign w:val="center"/>
          </w:tcPr>
          <w:p w14:paraId="129EC2DA" w14:textId="77777777" w:rsidR="009C4F07" w:rsidRPr="00037434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037434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Placówka opiekuńczo-specjalistyczna</w:t>
            </w:r>
            <w:r w:rsidRPr="00037434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br/>
            </w:r>
            <w:r w:rsidR="009C4F07" w:rsidRPr="00037434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w Woźniakach – ul. Wadowicka 133</w:t>
            </w:r>
          </w:p>
          <w:p w14:paraId="7FC00073" w14:textId="66BF39A5" w:rsidR="00286E98" w:rsidRPr="00986F46" w:rsidRDefault="00286E98" w:rsidP="00286E9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F07" w:rsidRPr="00B9493F" w14:paraId="3FD5C897" w14:textId="77777777" w:rsidTr="006501EF">
        <w:trPr>
          <w:trHeight w:val="1629"/>
        </w:trPr>
        <w:tc>
          <w:tcPr>
            <w:tcW w:w="4679" w:type="dxa"/>
            <w:vAlign w:val="center"/>
          </w:tcPr>
          <w:p w14:paraId="00A9F2C2" w14:textId="77777777" w:rsidR="00610EEA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2D2B02E" w14:textId="77777777" w:rsidR="00610EEA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Gabinet pracy indywidualnej</w:t>
            </w:r>
          </w:p>
          <w:p w14:paraId="37BD94ED" w14:textId="77777777" w:rsidR="009C4F07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czynny</w:t>
            </w:r>
            <w:r w:rsidR="009C4F07" w:rsidRPr="00B9493F">
              <w:rPr>
                <w:rFonts w:ascii="Times New Roman" w:hAnsi="Times New Roman" w:cs="Times New Roman"/>
                <w:sz w:val="20"/>
                <w:szCs w:val="20"/>
              </w:rPr>
              <w:t xml:space="preserve"> 5 dni w tygodniu</w:t>
            </w:r>
          </w:p>
          <w:p w14:paraId="7F07209F" w14:textId="77777777" w:rsidR="009C4F07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 xml:space="preserve">w godzinach </w:t>
            </w:r>
            <w:r w:rsidR="009C4F07" w:rsidRPr="00B9493F">
              <w:rPr>
                <w:rFonts w:ascii="Times New Roman" w:hAnsi="Times New Roman" w:cs="Times New Roman"/>
                <w:sz w:val="20"/>
                <w:szCs w:val="20"/>
              </w:rPr>
              <w:t>od 14.00 do 18.00</w:t>
            </w:r>
          </w:p>
          <w:p w14:paraId="4F7B7816" w14:textId="77777777" w:rsidR="00610EEA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logopeda - od poniedziałku do czwartku</w:t>
            </w:r>
          </w:p>
          <w:p w14:paraId="4EBAB570" w14:textId="77777777" w:rsidR="00610EEA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psycholog – w piątki</w:t>
            </w:r>
          </w:p>
          <w:p w14:paraId="6BCF7488" w14:textId="77777777" w:rsidR="00610EEA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0B6865C" w14:textId="77777777" w:rsidR="00B84105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Placówka c</w:t>
            </w:r>
            <w:r w:rsidR="00B84105" w:rsidRPr="00B9493F">
              <w:rPr>
                <w:rFonts w:ascii="Times New Roman" w:hAnsi="Times New Roman" w:cs="Times New Roman"/>
                <w:sz w:val="20"/>
                <w:szCs w:val="20"/>
              </w:rPr>
              <w:t>zynna 5 dni w tygodniu</w:t>
            </w:r>
          </w:p>
          <w:p w14:paraId="454D4220" w14:textId="77777777" w:rsidR="00B84105" w:rsidRPr="00B9493F" w:rsidRDefault="00B84105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od poniedziałku do piątku</w:t>
            </w:r>
          </w:p>
          <w:p w14:paraId="3FEEA323" w14:textId="77777777" w:rsidR="009C4F07" w:rsidRPr="00B9493F" w:rsidRDefault="00B84105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od 14.00 do 18.00</w:t>
            </w:r>
          </w:p>
        </w:tc>
        <w:tc>
          <w:tcPr>
            <w:tcW w:w="6466" w:type="dxa"/>
            <w:vAlign w:val="center"/>
          </w:tcPr>
          <w:p w14:paraId="40F54391" w14:textId="77777777" w:rsidR="00D32E44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Placówka czynna</w:t>
            </w:r>
            <w:r w:rsidR="00D32E44" w:rsidRPr="00B9493F">
              <w:rPr>
                <w:rFonts w:ascii="Times New Roman" w:hAnsi="Times New Roman" w:cs="Times New Roman"/>
                <w:sz w:val="20"/>
                <w:szCs w:val="20"/>
              </w:rPr>
              <w:t xml:space="preserve"> 5 dni w tygodniu</w:t>
            </w:r>
          </w:p>
          <w:p w14:paraId="1C2DE0F4" w14:textId="77777777" w:rsidR="00D32E44" w:rsidRPr="00B9493F" w:rsidRDefault="00D32E44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od poniedziałku do piątku</w:t>
            </w:r>
          </w:p>
          <w:p w14:paraId="271BAADD" w14:textId="77777777" w:rsidR="00610EEA" w:rsidRPr="00B9493F" w:rsidRDefault="00D32E44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od 14.00 do 18.00</w:t>
            </w:r>
          </w:p>
          <w:p w14:paraId="6B7698EE" w14:textId="77777777" w:rsidR="009C4F07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oraz gabinet pracy specjalistów – konsultacje</w:t>
            </w:r>
            <w:r w:rsidRPr="00B9493F">
              <w:rPr>
                <w:rFonts w:ascii="Times New Roman" w:hAnsi="Times New Roman" w:cs="Times New Roman"/>
                <w:sz w:val="20"/>
                <w:szCs w:val="20"/>
              </w:rPr>
              <w:br/>
              <w:t>wg. potrzeb</w:t>
            </w:r>
          </w:p>
        </w:tc>
      </w:tr>
      <w:tr w:rsidR="009C4F07" w:rsidRPr="00B9493F" w14:paraId="670C4D47" w14:textId="77777777" w:rsidTr="00286E98">
        <w:trPr>
          <w:trHeight w:val="580"/>
        </w:trPr>
        <w:tc>
          <w:tcPr>
            <w:tcW w:w="4679" w:type="dxa"/>
            <w:vAlign w:val="center"/>
          </w:tcPr>
          <w:p w14:paraId="077D1284" w14:textId="77777777" w:rsidR="009C4F07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Konsultacje specjalistyczne są bezpłatne</w:t>
            </w:r>
          </w:p>
        </w:tc>
        <w:tc>
          <w:tcPr>
            <w:tcW w:w="4961" w:type="dxa"/>
            <w:vAlign w:val="center"/>
          </w:tcPr>
          <w:p w14:paraId="643BF445" w14:textId="4ACCCC74" w:rsidR="009C4F07" w:rsidRPr="00B9493F" w:rsidRDefault="00D32E44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Pobyt dziecka jest bezpłatny</w:t>
            </w:r>
            <w:r w:rsidR="00037434">
              <w:rPr>
                <w:rFonts w:ascii="Times New Roman" w:hAnsi="Times New Roman" w:cs="Times New Roman"/>
                <w:sz w:val="20"/>
                <w:szCs w:val="20"/>
              </w:rPr>
              <w:t xml:space="preserve"> (w tym jeden posiłek – podwieczorek)</w:t>
            </w:r>
          </w:p>
        </w:tc>
        <w:tc>
          <w:tcPr>
            <w:tcW w:w="6466" w:type="dxa"/>
            <w:vAlign w:val="center"/>
          </w:tcPr>
          <w:p w14:paraId="6B16DC3F" w14:textId="72A734CB" w:rsidR="009C4F07" w:rsidRPr="00B9493F" w:rsidRDefault="00037434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Pobyt dziecka jest bezpłatny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 tym jeden posiłek – podwieczorek)</w:t>
            </w:r>
          </w:p>
        </w:tc>
      </w:tr>
      <w:tr w:rsidR="009C4F07" w:rsidRPr="00B9493F" w14:paraId="06836EE8" w14:textId="77777777" w:rsidTr="006501EF">
        <w:trPr>
          <w:trHeight w:val="757"/>
        </w:trPr>
        <w:tc>
          <w:tcPr>
            <w:tcW w:w="4679" w:type="dxa"/>
            <w:vAlign w:val="center"/>
          </w:tcPr>
          <w:p w14:paraId="5DFD8850" w14:textId="77777777" w:rsidR="000A1E47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Dla dzieci i młodzieży do 18 r. ż. oraz ich rodziców</w:t>
            </w:r>
          </w:p>
        </w:tc>
        <w:tc>
          <w:tcPr>
            <w:tcW w:w="4961" w:type="dxa"/>
            <w:vAlign w:val="center"/>
          </w:tcPr>
          <w:p w14:paraId="62635800" w14:textId="77777777" w:rsidR="00D32E44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Maksymalna liczba miejsc</w:t>
            </w:r>
            <w:r w:rsidR="00D32E44" w:rsidRPr="00B9493F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  <w:p w14:paraId="1833EA45" w14:textId="77777777" w:rsidR="009C4F07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Dla dzieci i młodzieży do 18 r. ż.</w:t>
            </w:r>
          </w:p>
        </w:tc>
        <w:tc>
          <w:tcPr>
            <w:tcW w:w="6466" w:type="dxa"/>
            <w:vAlign w:val="center"/>
          </w:tcPr>
          <w:p w14:paraId="1AAF0C9F" w14:textId="77777777" w:rsidR="00D32E44" w:rsidRPr="00B9493F" w:rsidRDefault="00D32E44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</w:t>
            </w:r>
            <w:r w:rsidR="00610EEA" w:rsidRPr="00B9493F">
              <w:rPr>
                <w:rFonts w:ascii="Times New Roman" w:hAnsi="Times New Roman" w:cs="Times New Roman"/>
                <w:sz w:val="20"/>
                <w:szCs w:val="20"/>
              </w:rPr>
              <w:t>miejsc</w:t>
            </w: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  <w:p w14:paraId="4883E20A" w14:textId="77777777" w:rsidR="009C4F07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Dla dzieci i młodzieży do 18 r. ż.</w:t>
            </w:r>
          </w:p>
        </w:tc>
      </w:tr>
      <w:tr w:rsidR="009C4F07" w:rsidRPr="00B9493F" w14:paraId="6E12B9DA" w14:textId="77777777" w:rsidTr="006501EF">
        <w:trPr>
          <w:trHeight w:val="981"/>
        </w:trPr>
        <w:tc>
          <w:tcPr>
            <w:tcW w:w="4679" w:type="dxa"/>
            <w:vAlign w:val="center"/>
          </w:tcPr>
          <w:p w14:paraId="7B426284" w14:textId="77777777" w:rsidR="000A1E47" w:rsidRPr="00B9493F" w:rsidRDefault="000A1E47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A508C" w14:textId="77777777" w:rsidR="004B42F2" w:rsidRPr="00B9493F" w:rsidRDefault="00610EEA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Konsultacje z logopedą oraz psychologiem,</w:t>
            </w:r>
          </w:p>
          <w:p w14:paraId="3880E898" w14:textId="77777777" w:rsidR="00044C7C" w:rsidRPr="00B9493F" w:rsidRDefault="004B42F2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610EEA" w:rsidRPr="00B9493F">
              <w:rPr>
                <w:rFonts w:ascii="Times New Roman" w:hAnsi="Times New Roman" w:cs="Times New Roman"/>
                <w:sz w:val="20"/>
                <w:szCs w:val="20"/>
              </w:rPr>
              <w:t>erapia</w:t>
            </w:r>
          </w:p>
          <w:p w14:paraId="4467F1F9" w14:textId="77777777" w:rsidR="004B42F2" w:rsidRPr="00B9493F" w:rsidRDefault="004B42F2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2BAC6BB" w14:textId="77777777" w:rsidR="009C4F07" w:rsidRPr="00B9493F" w:rsidRDefault="00B84105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Zajęcia rozwijające kompetencje dzieci</w:t>
            </w:r>
          </w:p>
        </w:tc>
        <w:tc>
          <w:tcPr>
            <w:tcW w:w="6466" w:type="dxa"/>
            <w:vAlign w:val="center"/>
          </w:tcPr>
          <w:p w14:paraId="3266D5A4" w14:textId="77777777" w:rsidR="00A4430D" w:rsidRDefault="00044C7C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 xml:space="preserve">Zajęcia ze specjalistami  - poradnictwo pedagogiczne oraz psychologiczne, </w:t>
            </w:r>
          </w:p>
          <w:p w14:paraId="2E1EC906" w14:textId="77777777" w:rsidR="009C4F07" w:rsidRPr="00B9493F" w:rsidRDefault="00D32E44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Zajęcia rozwijające kompetencje dzieci</w:t>
            </w:r>
          </w:p>
        </w:tc>
      </w:tr>
      <w:tr w:rsidR="009C4F07" w:rsidRPr="00B9493F" w14:paraId="567206A3" w14:textId="77777777" w:rsidTr="006501EF">
        <w:trPr>
          <w:trHeight w:val="6767"/>
        </w:trPr>
        <w:tc>
          <w:tcPr>
            <w:tcW w:w="4679" w:type="dxa"/>
            <w:vAlign w:val="center"/>
          </w:tcPr>
          <w:p w14:paraId="5F70D5C2" w14:textId="77777777" w:rsidR="009C4F07" w:rsidRPr="00B9493F" w:rsidRDefault="004B42F2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Poradnictwo indywidualne</w:t>
            </w:r>
            <w:r w:rsidR="00E556BC">
              <w:rPr>
                <w:rFonts w:ascii="Times New Roman" w:hAnsi="Times New Roman" w:cs="Times New Roman"/>
                <w:sz w:val="20"/>
                <w:szCs w:val="20"/>
              </w:rPr>
              <w:t xml:space="preserve"> oraz grupowe</w:t>
            </w:r>
          </w:p>
        </w:tc>
        <w:tc>
          <w:tcPr>
            <w:tcW w:w="4961" w:type="dxa"/>
            <w:vAlign w:val="center"/>
          </w:tcPr>
          <w:p w14:paraId="06C54D2B" w14:textId="77777777" w:rsidR="004D61AA" w:rsidRPr="00B9493F" w:rsidRDefault="004D61AA" w:rsidP="00B9493F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E2E5B" w14:textId="77777777" w:rsidR="00B9493F" w:rsidRPr="00037434" w:rsidRDefault="006501EF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009242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b/>
                <w:bCs/>
                <w:color w:val="009242"/>
                <w:sz w:val="20"/>
                <w:szCs w:val="20"/>
              </w:rPr>
              <w:t>Zajęcia z języka angielskiego</w:t>
            </w: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 xml:space="preserve"> 4</w:t>
            </w:r>
            <w:r w:rsidR="00427F3F"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 xml:space="preserve"> h/ tyg.</w:t>
            </w:r>
          </w:p>
          <w:p w14:paraId="38B53AB1" w14:textId="77777777" w:rsidR="00B9493F" w:rsidRPr="00037434" w:rsidRDefault="00427F3F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009242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 xml:space="preserve">Zajęcia z </w:t>
            </w:r>
            <w:r w:rsidR="00B84105" w:rsidRPr="00037434">
              <w:rPr>
                <w:rFonts w:ascii="Times New Roman" w:hAnsi="Times New Roman" w:cs="Times New Roman"/>
                <w:b/>
                <w:bCs/>
                <w:color w:val="009242"/>
                <w:sz w:val="20"/>
                <w:szCs w:val="20"/>
              </w:rPr>
              <w:t>informatyk</w:t>
            </w:r>
            <w:r w:rsidR="00B84105"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i</w:t>
            </w: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 xml:space="preserve"> 2h/tyg.</w:t>
            </w:r>
          </w:p>
          <w:p w14:paraId="1B9965C7" w14:textId="77777777" w:rsidR="006501EF" w:rsidRPr="00037434" w:rsidRDefault="006501EF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009242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 xml:space="preserve">Zajęcia z </w:t>
            </w:r>
            <w:r w:rsidRPr="00037434">
              <w:rPr>
                <w:rFonts w:ascii="Times New Roman" w:hAnsi="Times New Roman" w:cs="Times New Roman"/>
                <w:b/>
                <w:bCs/>
                <w:color w:val="009242"/>
                <w:sz w:val="20"/>
                <w:szCs w:val="20"/>
              </w:rPr>
              <w:t>matematyki</w:t>
            </w: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 xml:space="preserve"> i nauk technicznych 4h/tyg.</w:t>
            </w:r>
          </w:p>
          <w:p w14:paraId="66E25616" w14:textId="77777777" w:rsidR="006501EF" w:rsidRPr="00037434" w:rsidRDefault="006501EF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009242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b/>
                <w:bCs/>
                <w:color w:val="009242"/>
                <w:sz w:val="20"/>
                <w:szCs w:val="20"/>
              </w:rPr>
              <w:t>Poradnictwo psychologiczne</w:t>
            </w: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 xml:space="preserve"> 3h/tyg.</w:t>
            </w:r>
          </w:p>
          <w:p w14:paraId="140D7F2F" w14:textId="77777777" w:rsidR="006501EF" w:rsidRPr="00037434" w:rsidRDefault="006501EF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009242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b/>
                <w:bCs/>
                <w:color w:val="009242"/>
                <w:sz w:val="20"/>
                <w:szCs w:val="20"/>
              </w:rPr>
              <w:t>Zajęcia korekcyjno-kompensacyjne</w:t>
            </w: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 xml:space="preserve"> 3h/tyg.</w:t>
            </w:r>
          </w:p>
          <w:p w14:paraId="64D4E4D8" w14:textId="77777777" w:rsidR="00B9493F" w:rsidRPr="00037434" w:rsidRDefault="00427F3F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009242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Rozwijanie zakresu umiejętności uczenia się</w:t>
            </w:r>
            <w:r w:rsidR="00B9493F"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br/>
            </w:r>
            <w:r w:rsidR="006501EF"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2</w:t>
            </w: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 xml:space="preserve"> h/tyg.</w:t>
            </w:r>
          </w:p>
          <w:p w14:paraId="565C2A34" w14:textId="77777777" w:rsidR="00B9493F" w:rsidRPr="00037434" w:rsidRDefault="00427F3F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009242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Kształcenie kompetencji społecznych</w:t>
            </w: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br/>
              <w:t xml:space="preserve">i obywatelskich </w:t>
            </w:r>
            <w:r w:rsidR="006501EF"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 xml:space="preserve">2gr po </w:t>
            </w: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1h/tyg.</w:t>
            </w:r>
          </w:p>
          <w:p w14:paraId="28CBF0C6" w14:textId="77777777" w:rsidR="00B9493F" w:rsidRPr="00037434" w:rsidRDefault="004D61AA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009242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P</w:t>
            </w:r>
            <w:r w:rsidR="00B84105"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omoc</w:t>
            </w:r>
            <w:r w:rsidR="00427F3F"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 xml:space="preserve"> dzieciom w odrabianiu zadań</w:t>
            </w: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,</w:t>
            </w:r>
          </w:p>
          <w:p w14:paraId="32E09447" w14:textId="77777777" w:rsidR="00B9493F" w:rsidRPr="00037434" w:rsidRDefault="004D61AA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009242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A</w:t>
            </w:r>
            <w:r w:rsidR="00427F3F"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ktywne spędzanie czasu wolnego</w:t>
            </w: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,</w:t>
            </w:r>
          </w:p>
          <w:p w14:paraId="6CA5320B" w14:textId="77777777" w:rsidR="00B9493F" w:rsidRPr="00037434" w:rsidRDefault="004D61AA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009242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W</w:t>
            </w:r>
            <w:r w:rsidR="00B84105"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yjazdy integracy</w:t>
            </w:r>
            <w:r w:rsidR="00427F3F"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jne</w:t>
            </w:r>
            <w:r w:rsidR="006501EF"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 xml:space="preserve"> (m. in. ścianki wspinaczkowe, kopania Guido, Mikro Centrum Nauki, Planetarium, mini </w:t>
            </w:r>
            <w:proofErr w:type="spellStart"/>
            <w:r w:rsidR="006501EF"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zoo,teatr</w:t>
            </w:r>
            <w:proofErr w:type="spellEnd"/>
            <w:r w:rsidR="006501EF"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)</w:t>
            </w: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,</w:t>
            </w:r>
          </w:p>
          <w:p w14:paraId="187DD06D" w14:textId="77777777" w:rsidR="00B84105" w:rsidRPr="00037434" w:rsidRDefault="004D61AA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009242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K</w:t>
            </w:r>
            <w:r w:rsidR="00D32E44"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reowanie przyjaznego stosunku do środowiska</w:t>
            </w:r>
            <w:r w:rsidR="006501EF"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,</w:t>
            </w:r>
          </w:p>
          <w:p w14:paraId="2DB1A5F6" w14:textId="77777777" w:rsidR="006501EF" w:rsidRPr="00037434" w:rsidRDefault="006501EF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009242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Warsztaty kulinarne,</w:t>
            </w:r>
          </w:p>
          <w:p w14:paraId="1338A955" w14:textId="77777777" w:rsidR="004D61AA" w:rsidRPr="00037434" w:rsidRDefault="006501EF" w:rsidP="006501E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009242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009242"/>
                <w:sz w:val="20"/>
                <w:szCs w:val="20"/>
              </w:rPr>
              <w:t>Piknik rodzinny.</w:t>
            </w:r>
          </w:p>
          <w:p w14:paraId="7FC4E8FB" w14:textId="77777777" w:rsidR="00B84105" w:rsidRPr="00B9493F" w:rsidRDefault="00B84105" w:rsidP="00B9493F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6" w:type="dxa"/>
            <w:vAlign w:val="center"/>
          </w:tcPr>
          <w:p w14:paraId="402AF3D9" w14:textId="77777777" w:rsidR="004D61AA" w:rsidRPr="00037434" w:rsidRDefault="004D61AA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 xml:space="preserve">Zajęcia z </w:t>
            </w:r>
            <w:r w:rsidRPr="00037434">
              <w:rPr>
                <w:rFonts w:ascii="Times New Roman" w:hAnsi="Times New Roman" w:cs="Times New Roman"/>
                <w:b/>
                <w:bCs/>
                <w:color w:val="984806" w:themeColor="accent6" w:themeShade="80"/>
                <w:sz w:val="20"/>
                <w:szCs w:val="20"/>
              </w:rPr>
              <w:t>matematyki</w:t>
            </w:r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 xml:space="preserve"> i nauk technicznych </w:t>
            </w:r>
            <w:r w:rsidR="006501EF"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6</w:t>
            </w:r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h/tyg.</w:t>
            </w:r>
          </w:p>
          <w:p w14:paraId="4AD99FAD" w14:textId="77777777" w:rsidR="004D61AA" w:rsidRPr="00037434" w:rsidRDefault="004D61AA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 xml:space="preserve">Kształcenie świadomości i ekspresji kulturalnej </w:t>
            </w:r>
            <w:r w:rsidR="006501EF"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 xml:space="preserve">2 grupy po </w:t>
            </w:r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1h/tyg.</w:t>
            </w:r>
          </w:p>
          <w:p w14:paraId="19CF9381" w14:textId="77777777" w:rsidR="004D61AA" w:rsidRPr="00037434" w:rsidRDefault="00D32E44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 xml:space="preserve">Zajęcia z </w:t>
            </w:r>
            <w:r w:rsidRPr="00037434">
              <w:rPr>
                <w:rFonts w:ascii="Times New Roman" w:hAnsi="Times New Roman" w:cs="Times New Roman"/>
                <w:b/>
                <w:bCs/>
                <w:color w:val="984806" w:themeColor="accent6" w:themeShade="80"/>
                <w:sz w:val="20"/>
                <w:szCs w:val="20"/>
              </w:rPr>
              <w:t>języka angielskiego</w:t>
            </w:r>
            <w:r w:rsidR="006501EF"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 xml:space="preserve"> 8</w:t>
            </w:r>
            <w:r w:rsidR="004D61AA"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h/tyg.</w:t>
            </w:r>
          </w:p>
          <w:p w14:paraId="4B5A85AB" w14:textId="77777777" w:rsidR="00D32E44" w:rsidRPr="00037434" w:rsidRDefault="004D61AA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Zajęcia z</w:t>
            </w:r>
            <w:r w:rsidR="00D32E44"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 xml:space="preserve"> </w:t>
            </w:r>
            <w:r w:rsidR="00D32E44" w:rsidRPr="00037434">
              <w:rPr>
                <w:rFonts w:ascii="Times New Roman" w:hAnsi="Times New Roman" w:cs="Times New Roman"/>
                <w:b/>
                <w:bCs/>
                <w:color w:val="984806" w:themeColor="accent6" w:themeShade="80"/>
                <w:sz w:val="20"/>
                <w:szCs w:val="20"/>
              </w:rPr>
              <w:t>informatyki</w:t>
            </w:r>
            <w:r w:rsidR="006501EF" w:rsidRPr="00037434">
              <w:rPr>
                <w:rFonts w:ascii="Times New Roman" w:hAnsi="Times New Roman" w:cs="Times New Roman"/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="006501EF"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2gr po</w:t>
            </w:r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 xml:space="preserve"> 1h/tyg.</w:t>
            </w:r>
          </w:p>
          <w:p w14:paraId="6AC6C7BC" w14:textId="77777777" w:rsidR="004D61AA" w:rsidRPr="00037434" w:rsidRDefault="004D61AA" w:rsidP="00B9493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Pomoc w odrabianiu lekcji,</w:t>
            </w:r>
          </w:p>
          <w:p w14:paraId="66E97699" w14:textId="77777777" w:rsidR="00A22768" w:rsidRPr="00037434" w:rsidRDefault="004D61AA" w:rsidP="00A22768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W</w:t>
            </w:r>
            <w:r w:rsidR="00D32E44"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sparcie w rozwiązywaniu</w:t>
            </w:r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 xml:space="preserve"> trudności,</w:t>
            </w:r>
          </w:p>
          <w:p w14:paraId="2577BCCD" w14:textId="77777777" w:rsidR="00A22768" w:rsidRPr="00037434" w:rsidRDefault="00A22768" w:rsidP="00A22768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37434"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  <w:t xml:space="preserve">Zajęcia </w:t>
            </w:r>
            <w:r w:rsidRPr="00037434">
              <w:rPr>
                <w:rFonts w:ascii="Times New Roman" w:hAnsi="Times New Roman"/>
                <w:b/>
                <w:bCs/>
                <w:color w:val="984806" w:themeColor="accent6" w:themeShade="80"/>
                <w:sz w:val="20"/>
                <w:szCs w:val="20"/>
              </w:rPr>
              <w:t>logopedyczne-</w:t>
            </w:r>
            <w:r w:rsidRPr="00037434"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  <w:t xml:space="preserve"> cel pomoc dzieciom z wadami wymowy, 2 gr x 4 dzieci x 2 h tyg.</w:t>
            </w:r>
          </w:p>
          <w:p w14:paraId="7D92C98E" w14:textId="77777777" w:rsidR="00A22768" w:rsidRPr="00037434" w:rsidRDefault="00A22768" w:rsidP="00A22768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37434"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  <w:t xml:space="preserve">poradnictwo </w:t>
            </w:r>
            <w:r w:rsidRPr="00037434">
              <w:rPr>
                <w:rFonts w:ascii="Times New Roman" w:hAnsi="Times New Roman"/>
                <w:b/>
                <w:bCs/>
                <w:color w:val="984806" w:themeColor="accent6" w:themeShade="80"/>
                <w:sz w:val="20"/>
                <w:szCs w:val="20"/>
              </w:rPr>
              <w:t>psychologiczne</w:t>
            </w:r>
            <w:r w:rsidRPr="00037434"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  <w:t xml:space="preserve">- cel: pomoc dzieciom z </w:t>
            </w:r>
            <w:proofErr w:type="spellStart"/>
            <w:r w:rsidRPr="00037434"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  <w:t>probl</w:t>
            </w:r>
            <w:proofErr w:type="spellEnd"/>
            <w:r w:rsidRPr="00037434"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  <w:t>. psycholog. 2 gr x 5 dzieci x 1 h tyg.</w:t>
            </w:r>
          </w:p>
          <w:p w14:paraId="034B3890" w14:textId="77777777" w:rsidR="00A22768" w:rsidRPr="00037434" w:rsidRDefault="00A22768" w:rsidP="00A22768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37434"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  <w:t xml:space="preserve">poradnictwo </w:t>
            </w:r>
            <w:r w:rsidRPr="00037434">
              <w:rPr>
                <w:rFonts w:ascii="Times New Roman" w:hAnsi="Times New Roman"/>
                <w:b/>
                <w:bCs/>
                <w:color w:val="984806" w:themeColor="accent6" w:themeShade="80"/>
                <w:sz w:val="20"/>
                <w:szCs w:val="20"/>
              </w:rPr>
              <w:t>pedagogiczne</w:t>
            </w:r>
            <w:r w:rsidRPr="00037434"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  <w:t xml:space="preserve">- cel: pomoc dzieciom z </w:t>
            </w:r>
            <w:proofErr w:type="spellStart"/>
            <w:r w:rsidRPr="00037434"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  <w:t>probl</w:t>
            </w:r>
            <w:proofErr w:type="spellEnd"/>
            <w:r w:rsidRPr="00037434"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  <w:t>. w nauce, 2 gr x 5 dzieci x 1 h tyg.</w:t>
            </w:r>
          </w:p>
          <w:p w14:paraId="77C5960B" w14:textId="77777777" w:rsidR="004D61AA" w:rsidRPr="00037434" w:rsidRDefault="00A22768" w:rsidP="00A22768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37434"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  <w:t xml:space="preserve">zajęcia. </w:t>
            </w:r>
            <w:r w:rsidRPr="00037434">
              <w:rPr>
                <w:rFonts w:ascii="Times New Roman" w:hAnsi="Times New Roman"/>
                <w:b/>
                <w:bCs/>
                <w:color w:val="984806" w:themeColor="accent6" w:themeShade="80"/>
                <w:sz w:val="20"/>
                <w:szCs w:val="20"/>
              </w:rPr>
              <w:t>korek.-</w:t>
            </w:r>
            <w:proofErr w:type="spellStart"/>
            <w:r w:rsidRPr="00037434">
              <w:rPr>
                <w:rFonts w:ascii="Times New Roman" w:hAnsi="Times New Roman"/>
                <w:b/>
                <w:bCs/>
                <w:color w:val="984806" w:themeColor="accent6" w:themeShade="80"/>
                <w:sz w:val="20"/>
                <w:szCs w:val="20"/>
              </w:rPr>
              <w:t>kompens</w:t>
            </w:r>
            <w:proofErr w:type="spellEnd"/>
            <w:r w:rsidRPr="00037434"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  <w:t xml:space="preserve">: cel: pomoc dzieciom z </w:t>
            </w:r>
            <w:proofErr w:type="spellStart"/>
            <w:r w:rsidRPr="00037434"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  <w:t>probl.w</w:t>
            </w:r>
            <w:proofErr w:type="spellEnd"/>
            <w:r w:rsidRPr="00037434"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  <w:t xml:space="preserve"> uczeniu się. 2 gr x 2h/tyg. 2 gr x 4 dzieci x 1 h tyg.</w:t>
            </w:r>
          </w:p>
          <w:p w14:paraId="721A2ADE" w14:textId="77777777" w:rsidR="006501EF" w:rsidRPr="00037434" w:rsidRDefault="006501EF" w:rsidP="006501E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 xml:space="preserve">Wyjazdy integracyjne (m. in. ścianki wspinaczkowe, kopania Guido, Mikro Centrum Nauki, Planetarium, mini </w:t>
            </w:r>
            <w:proofErr w:type="spellStart"/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zoo,teatr</w:t>
            </w:r>
            <w:proofErr w:type="spellEnd"/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),</w:t>
            </w:r>
          </w:p>
          <w:p w14:paraId="70EB75C4" w14:textId="77777777" w:rsidR="006501EF" w:rsidRPr="00037434" w:rsidRDefault="006501EF" w:rsidP="006501E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Kreowanie przyjaznego stosunku do środowiska,</w:t>
            </w:r>
          </w:p>
          <w:p w14:paraId="1411C86E" w14:textId="77777777" w:rsidR="006501EF" w:rsidRPr="00037434" w:rsidRDefault="006501EF" w:rsidP="006501E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Warsztaty kulinarne,</w:t>
            </w:r>
          </w:p>
          <w:p w14:paraId="0942F0EA" w14:textId="77777777" w:rsidR="006501EF" w:rsidRPr="00037434" w:rsidRDefault="006501EF" w:rsidP="006501EF">
            <w:pPr>
              <w:pStyle w:val="Akapitzlist"/>
              <w:numPr>
                <w:ilvl w:val="0"/>
                <w:numId w:val="2"/>
              </w:numPr>
              <w:ind w:right="-1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037434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Piknik rodzinny.</w:t>
            </w:r>
          </w:p>
          <w:p w14:paraId="68210963" w14:textId="77777777" w:rsidR="00D32E44" w:rsidRPr="006501EF" w:rsidRDefault="00D32E44" w:rsidP="006501EF">
            <w:pPr>
              <w:ind w:left="36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F07" w:rsidRPr="00B9493F" w14:paraId="03FF7D58" w14:textId="77777777" w:rsidTr="00286E98">
        <w:trPr>
          <w:trHeight w:val="1022"/>
        </w:trPr>
        <w:tc>
          <w:tcPr>
            <w:tcW w:w="4679" w:type="dxa"/>
            <w:vAlign w:val="center"/>
          </w:tcPr>
          <w:p w14:paraId="6F7575BA" w14:textId="77777777" w:rsidR="000A1E47" w:rsidRPr="00B9493F" w:rsidRDefault="00F5621A" w:rsidP="006501E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Współpraca z rodzicami – </w:t>
            </w:r>
            <w:r w:rsidR="000A1E47" w:rsidRPr="00B9493F">
              <w:rPr>
                <w:rFonts w:ascii="Times New Roman" w:hAnsi="Times New Roman" w:cs="Times New Roman"/>
                <w:sz w:val="20"/>
                <w:szCs w:val="20"/>
              </w:rPr>
              <w:t xml:space="preserve">doskonalenie kompetencji wychowawczych </w:t>
            </w:r>
            <w:r w:rsidR="00B9493F">
              <w:rPr>
                <w:rFonts w:ascii="Times New Roman" w:hAnsi="Times New Roman" w:cs="Times New Roman"/>
                <w:sz w:val="20"/>
                <w:szCs w:val="20"/>
              </w:rPr>
              <w:t>rodziców oraz wspieranie rodzin</w:t>
            </w:r>
            <w:r w:rsidR="00B9493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A1E47" w:rsidRPr="00B9493F">
              <w:rPr>
                <w:rFonts w:ascii="Times New Roman" w:hAnsi="Times New Roman" w:cs="Times New Roman"/>
                <w:sz w:val="20"/>
                <w:szCs w:val="20"/>
              </w:rPr>
              <w:t>w sprawach kluczowych dla poprawy sytuacji dziecka</w:t>
            </w:r>
          </w:p>
        </w:tc>
        <w:tc>
          <w:tcPr>
            <w:tcW w:w="4961" w:type="dxa"/>
            <w:vAlign w:val="center"/>
          </w:tcPr>
          <w:p w14:paraId="08324A99" w14:textId="77777777" w:rsidR="009C4F07" w:rsidRPr="00B9493F" w:rsidRDefault="00B84105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 xml:space="preserve">Szkolenia dla rodziców – warsztaty </w:t>
            </w:r>
            <w:proofErr w:type="spellStart"/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psychoedukacyjne</w:t>
            </w:r>
            <w:proofErr w:type="spellEnd"/>
            <w:r w:rsidR="00B9493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66" w:type="dxa"/>
            <w:vAlign w:val="center"/>
          </w:tcPr>
          <w:p w14:paraId="0C6483F6" w14:textId="77777777" w:rsidR="000C0817" w:rsidRPr="00B9493F" w:rsidRDefault="00044C7C" w:rsidP="000C081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93F">
              <w:rPr>
                <w:rFonts w:ascii="Times New Roman" w:hAnsi="Times New Roman" w:cs="Times New Roman"/>
                <w:sz w:val="20"/>
                <w:szCs w:val="20"/>
              </w:rPr>
              <w:t>Szkolenia dla rodzic</w:t>
            </w:r>
            <w:r w:rsidR="00B9493F">
              <w:rPr>
                <w:rFonts w:ascii="Times New Roman" w:hAnsi="Times New Roman" w:cs="Times New Roman"/>
                <w:sz w:val="20"/>
                <w:szCs w:val="20"/>
              </w:rPr>
              <w:t xml:space="preserve">ów – warsztaty </w:t>
            </w:r>
            <w:proofErr w:type="spellStart"/>
            <w:r w:rsidR="00B9493F">
              <w:rPr>
                <w:rFonts w:ascii="Times New Roman" w:hAnsi="Times New Roman" w:cs="Times New Roman"/>
                <w:sz w:val="20"/>
                <w:szCs w:val="20"/>
              </w:rPr>
              <w:t>psychoedukacyjne</w:t>
            </w:r>
            <w:proofErr w:type="spellEnd"/>
            <w:r w:rsidR="00B9493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07272693" w14:textId="77777777" w:rsidR="009C4F07" w:rsidRPr="00B9493F" w:rsidRDefault="009C4F07" w:rsidP="00B9493F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784553" w14:textId="77777777" w:rsidR="009C4F07" w:rsidRPr="009C4F07" w:rsidRDefault="009C4F07" w:rsidP="005C139B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sectPr w:rsidR="009C4F07" w:rsidRPr="009C4F07" w:rsidSect="00782282">
      <w:headerReference w:type="default" r:id="rId8"/>
      <w:pgSz w:w="11906" w:h="16838"/>
      <w:pgMar w:top="395" w:right="85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F2B4" w14:textId="77777777" w:rsidR="00CF3A32" w:rsidRDefault="00CF3A32" w:rsidP="00F80479">
      <w:pPr>
        <w:spacing w:after="0" w:line="240" w:lineRule="auto"/>
      </w:pPr>
      <w:r>
        <w:separator/>
      </w:r>
    </w:p>
  </w:endnote>
  <w:endnote w:type="continuationSeparator" w:id="0">
    <w:p w14:paraId="00BCF4C5" w14:textId="77777777" w:rsidR="00CF3A32" w:rsidRDefault="00CF3A32" w:rsidP="00F8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08FC" w14:textId="77777777" w:rsidR="00CF3A32" w:rsidRDefault="00CF3A32" w:rsidP="00F80479">
      <w:pPr>
        <w:spacing w:after="0" w:line="240" w:lineRule="auto"/>
      </w:pPr>
      <w:r>
        <w:separator/>
      </w:r>
    </w:p>
  </w:footnote>
  <w:footnote w:type="continuationSeparator" w:id="0">
    <w:p w14:paraId="6FDCA19D" w14:textId="77777777" w:rsidR="00CF3A32" w:rsidRDefault="00CF3A32" w:rsidP="00F8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A9E9" w14:textId="77777777" w:rsidR="00F80479" w:rsidRDefault="00F80479" w:rsidP="00F80479">
    <w:pPr>
      <w:pStyle w:val="Nagwek"/>
      <w:jc w:val="center"/>
    </w:pPr>
    <w:r w:rsidRPr="00F80479">
      <w:rPr>
        <w:noProof/>
      </w:rPr>
      <w:drawing>
        <wp:inline distT="0" distB="0" distL="0" distR="0" wp14:anchorId="0244329E" wp14:editId="0D568256">
          <wp:extent cx="5760720" cy="51418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2A99"/>
    <w:multiLevelType w:val="hybridMultilevel"/>
    <w:tmpl w:val="1B64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00EEF"/>
    <w:multiLevelType w:val="hybridMultilevel"/>
    <w:tmpl w:val="492E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F07"/>
    <w:rsid w:val="00037434"/>
    <w:rsid w:val="00044C7C"/>
    <w:rsid w:val="000645F8"/>
    <w:rsid w:val="000A1E47"/>
    <w:rsid w:val="000C0817"/>
    <w:rsid w:val="00114FDD"/>
    <w:rsid w:val="00270C59"/>
    <w:rsid w:val="00271D32"/>
    <w:rsid w:val="00286E98"/>
    <w:rsid w:val="0038105C"/>
    <w:rsid w:val="003A4ABE"/>
    <w:rsid w:val="003C090B"/>
    <w:rsid w:val="00427F3F"/>
    <w:rsid w:val="004B42F2"/>
    <w:rsid w:val="004D61AA"/>
    <w:rsid w:val="005C139B"/>
    <w:rsid w:val="00610EEA"/>
    <w:rsid w:val="006501EF"/>
    <w:rsid w:val="00757C3E"/>
    <w:rsid w:val="00782282"/>
    <w:rsid w:val="009156C2"/>
    <w:rsid w:val="00936243"/>
    <w:rsid w:val="00986F46"/>
    <w:rsid w:val="009C4F07"/>
    <w:rsid w:val="00A22768"/>
    <w:rsid w:val="00A4430D"/>
    <w:rsid w:val="00B46772"/>
    <w:rsid w:val="00B84105"/>
    <w:rsid w:val="00B9493F"/>
    <w:rsid w:val="00C51131"/>
    <w:rsid w:val="00CF3A32"/>
    <w:rsid w:val="00D32E44"/>
    <w:rsid w:val="00E556BC"/>
    <w:rsid w:val="00F5621A"/>
    <w:rsid w:val="00F8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E636"/>
  <w15:docId w15:val="{E9D525E3-4153-4386-81A4-153F7E6D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27F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80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0479"/>
  </w:style>
  <w:style w:type="paragraph" w:styleId="Stopka">
    <w:name w:val="footer"/>
    <w:basedOn w:val="Normalny"/>
    <w:link w:val="StopkaZnak"/>
    <w:uiPriority w:val="99"/>
    <w:semiHidden/>
    <w:unhideWhenUsed/>
    <w:rsid w:val="00F80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479"/>
  </w:style>
  <w:style w:type="paragraph" w:styleId="Tekstdymka">
    <w:name w:val="Balloon Text"/>
    <w:basedOn w:val="Normalny"/>
    <w:link w:val="TekstdymkaZnak"/>
    <w:uiPriority w:val="99"/>
    <w:semiHidden/>
    <w:unhideWhenUsed/>
    <w:rsid w:val="00F8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E831-6F93-47B2-94C6-3F8BF444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KGalas</dc:creator>
  <cp:keywords/>
  <dc:description/>
  <cp:lastModifiedBy>Kwarciak Jadwiga</cp:lastModifiedBy>
  <cp:revision>38</cp:revision>
  <cp:lastPrinted>2020-09-16T05:44:00Z</cp:lastPrinted>
  <dcterms:created xsi:type="dcterms:W3CDTF">2020-09-14T12:20:00Z</dcterms:created>
  <dcterms:modified xsi:type="dcterms:W3CDTF">2022-01-13T08:50:00Z</dcterms:modified>
</cp:coreProperties>
</file>