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  <w:rtl w:val="0"/>
        </w:rPr>
        <w:t xml:space="preserve">I. PRZEDMIOTOWE ZASADY OCENIANIA (PZO) 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6.390380859375" w:line="229.97599124908447" w:lineRule="auto"/>
        <w:ind w:left="720.0064086914062" w:right="199.005126953125" w:hanging="338.42010498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1. Na początku roku szkolnego nauczyciel informuje uczniów i rodziców o  zasadach oceniania semestralnego i końcoworocznego oraz o wymaganiach  edukacyjnych wynikających z realizowanego programu nauczania, a także o  metodach sprawdzania osiągnięć edukacyjnych uczniów. 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22705078125" w:line="229.97563362121582" w:lineRule="auto"/>
        <w:ind w:left="724.8114013671875" w:right="837.0587158203125" w:hanging="362.64556884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2. Rodzice są informowani o osiągnięciach swoich dzieci podczas zebrań  ogólnych, a także w czasie konsultacji indywidualnych.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25146484375" w:line="229.97563362121582" w:lineRule="auto"/>
        <w:ind w:left="367.19482421875" w:right="132.265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3. Uczeń powinien systematycznie pracować przez cały rok szkolny. Nie istnieje  więc możliwość tzw. zaliczania na wyższą oceną tuż pod koniec semestrów.  Nie przewiduje się prac pisemnych w terminie 14 dni przed klasyfikacją. 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2392578125" w:line="229.97563362121582" w:lineRule="auto"/>
        <w:ind w:left="729.5927429199219" w:right="104.993896484375" w:hanging="371.98013305664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4. Zgodnie z przyjętymi w szkole zasadami wewnątrzszkolnego oceniania (WO),  informację o planowanej ocenie niedostatecznej lub nieklasyfikowaniu ucznia  podaje się uczniowi i rodzicom miesiąc przed klasyfikacją. 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25146484375" w:line="229.97563362121582" w:lineRule="auto"/>
        <w:ind w:left="722.3884582519531" w:right="167.91015625" w:hanging="355.18936157226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5. Ocenianie będzie dokonywane w oparciu o skalę obowiązującą w polskim  systemie oświaty. Dopuszcza się stosowanie dodatkowych znaków: plus (+) i  minus (-) przy ocenach cząstkowych. 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233154296875" w:line="229.30907249450684" w:lineRule="auto"/>
        <w:ind w:left="729.5695495605469" w:right="66.48681640625" w:hanging="367.1823120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6. Na zajęciach języka polskiego stosowane będzie również ocenianie  kształtujące - podawanie celów lekcji i informacji nacobezu, a także udzielanie  uczniom informacji zwrotnej w przypadku ustalonych z klasą prac i działań  uczniów.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689208984375" w:line="229.97563362121582" w:lineRule="auto"/>
        <w:ind w:left="724.7808837890625" w:right="837.305908203125" w:hanging="360.007781982421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7. Każda ocena jest jawna. Uczeń ma prawo wiedzieć, za co i jaką ocenę  otrzymał. 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233154296875" w:line="229.9755334854126" w:lineRule="auto"/>
        <w:ind w:left="729.5841979980469" w:right="184.619140625" w:hanging="362.40585327148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8. Uczeń jest zobowiązany prowadzić zeszyt przedmiotowy. W razie  nieobecności powinien mieć uzupełnione notatki. Na ławce w czasie zajęć  powinien znajdować się podręcznik, jego brak skutkuje otrzymaniem minusa.  Podręcznik i ćwiczenia ucznia powinny stwarzać możliwość do samodzielnej  pracy – wpisy świadczące o wcześniejszym użytkowaniu książki muszą być  usunięte gumką lub korektorem. 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2362060546875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9. Uczeń powinien być przygotowany do każdej lekcji z trzech ostatnich tematów. 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00286865234375" w:line="229.97539043426514" w:lineRule="auto"/>
        <w:ind w:left="717.6095581054688" w:right="1240.43212890625" w:hanging="336.0214233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10. O pracy klasowej, teście, sprawdzianie uczniowie są informowani z  tygodniowym wyprzedzeniem. 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2392578125" w:line="229.97559070587158" w:lineRule="auto"/>
        <w:ind w:left="714.2570495605469" w:right="40.60546875" w:hanging="332.66281127929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11. Prace klasowe, testy, sprawdziany i zapowiedziane kartkówki są  obowiązkowe. W razie nieobecności trwającej przynajmniej tydzień uczeń  zobowiązany jest do ich zaliczenia w ciągu dwóch tygodni od powrotu do  szkoły, w przypadku krótszej nieobecności czas ten wynosi tydzień. Zaliczenia  nie mogą odbywać się w czasie lekcji ucznia. Brak zaliczenia skutkuje  wpisaniem oceny niedostatecznej i nie podlega poprawie. Jeżeli uczeń nie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7563362121582" w:lineRule="auto"/>
        <w:ind w:left="724.7964477539062" w:right="278.03955078125" w:firstLine="4.797210693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podejmie próby rozwiązania testu, bądź napisania wypracowania, otrzymuje  ocenę niedostateczną bez możliwości poprawy. 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25146484375" w:line="229.97563362121582" w:lineRule="auto"/>
        <w:ind w:left="720.0048828125" w:right="485.0872802734375" w:hanging="338.41964721679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12. Kartkówki, które obejmują materiał z trzech ostatnich lekcji, nie muszą być  zapowiadane. Osoby, które nie pisały zapowiedzianej kartkówki, są  zobowiązane do jej zaliczenia w ciągu tygodnia. Brak zaliczenia skutkuje  otrzymaniem oceny niedostatecznej, która nie podlega poprawie. 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25146484375" w:line="240" w:lineRule="auto"/>
        <w:ind w:left="381.5962219238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13. Nauczyciel sprawdza i ocenia prace pisemne w następującym czasie: 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8.001708984375" w:line="229.97563362121582" w:lineRule="auto"/>
        <w:ind w:left="544.7976684570312" w:right="124.417724609375" w:firstLine="3.0517578125E-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a) prace klasowe, sprawdziany i testy, wypracowania pisemne – w ciągu 14 dni  od napisania pracy; 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24169921875" w:line="240" w:lineRule="auto"/>
        <w:ind w:left="549.5948791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b) dyktanda.i kartkówki – nie później niż w ciągu tygodnia 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003173828125" w:line="229.97577667236328" w:lineRule="auto"/>
        <w:ind w:left="724.8037719726562" w:right="49.930419921875" w:hanging="343.21731567382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14. Uczeń ma możliwość uzupełnienia wiadomości i umiejętności i ponownego  napisania sprawdzianu w ciągu tygodnia od momentu poinformowania go o jej  otrzymaniu. W dzienniku wpisane zostają obie oceny: ze sprawdzianu i z jego  poprawy. Poprawie nie podlegają: testy, testy diagnozujące, prace klasowe i  kartkówki (również ze znajomości lektury). 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233154296875" w:line="229.9751329421997" w:lineRule="auto"/>
        <w:ind w:left="724.8123168945312" w:right="333.809814453125" w:hanging="343.217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15. Stwierdzenie niesamodzielnej pracy pisemnej na lekcji lub w domu skutkuje  otrzymaniem oceny niedostatecznej bez możliwości jej poprawy. 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2392578125" w:line="229.97563362121582" w:lineRule="auto"/>
        <w:ind w:left="722.3857116699219" w:right="172.392578125" w:hanging="340.79803466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16. Prace ocenione przechowywane są przez nauczyciela do czasu zakończenia  edukacji w </w:t>
      </w:r>
      <w:r w:rsidDel="00000000" w:rsidR="00000000" w:rsidRPr="00000000">
        <w:rPr>
          <w:sz w:val="23.992910385131836"/>
          <w:szCs w:val="23.992910385131836"/>
          <w:rtl w:val="0"/>
        </w:rPr>
        <w:t xml:space="preserve">szkole podstawowej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, rodzicom są udostępnione do wglądu podczas  konsultacji. 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22705078125" w:line="229.97563362121582" w:lineRule="auto"/>
        <w:ind w:left="714.2158508300781" w:right="189.58251953125" w:hanging="332.64282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17. Uczeń ma prawo w czasie jednego semestru trzykrotnie zgłosić  nieprzygotowanie do lekcji i brak zadania domowego. Czyni to na początku  zajęć i jest to odnotowywane w dzienniku. Zgłoszenie nieprzygotowania nie  dotyczy testów, prac klasowych, sprawdzianów i zapowiedzianych kartkówek  oraz prac długoterminowych (zadanych co najmniej z tygodniowym  wyprzedzeniem). 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22705078125" w:line="229.97570514678955" w:lineRule="auto"/>
        <w:ind w:left="717.5799560546875" w:right="40.11962890625" w:hanging="336.02157592773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18. Prace domowe, szczególnie wypracowania, powinny być wykonywane w  terminie. W przypadku nieusprawiedliwionego niedotrzymania ustalonego  terminu uczeń otrzymuje ocenę niedostateczną. Jeśli termin oddania pracy  przypada na czas nieobecności ucznia, po powrocie do szkoły uczeń  zobowiązany jest do ustalenia z nauczycielem nowego terminu oddania pracy. 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2362060546875" w:line="240" w:lineRule="auto"/>
        <w:ind w:left="381.571197509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19. Stosowanie plusów i minusów: 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8.001708984375" w:line="240" w:lineRule="auto"/>
        <w:ind w:left="2.38327026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- plusa (+) uczeń może otrzymać za: 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001953125" w:line="240" w:lineRule="auto"/>
        <w:ind w:left="371.9767761230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  aktywność na lekcji, 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1.9767761230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  prace domowe o małym stopniu trudności; 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1.9767761230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  pracę w grupie; 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1.9767761230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  przygotowanie materiałów wzbogacających proces lekcyjny;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1.99234008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  inne formy aktywności. 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001953125" w:line="240" w:lineRule="auto"/>
        <w:ind w:left="2.39868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- minusa (-) uczeń może otrzymać za: 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003173828125" w:line="240" w:lineRule="auto"/>
        <w:ind w:left="371.99234008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  brak pracy domowej; 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7563362121582" w:lineRule="auto"/>
        <w:ind w:left="729.5928955078125" w:right="4.77783203125" w:hanging="357.600555419921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  brak zeszytu przedmiotowego, podręcznika lub innych środków dydaktycznych  potrzebnych do lekcji; 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25390625" w:line="240" w:lineRule="auto"/>
        <w:ind w:left="371.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  niewłaściwą pracę w grupie; 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1.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  brak zaangażowania na lekcji. 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001953125" w:line="229.97563362121582" w:lineRule="auto"/>
        <w:ind w:left="4.796905517578125" w:right="379.2578125" w:hanging="4.79690551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Za pięć plusów uczeń otrzymuje ocenę bardzo dobrą, za pięć minusów – ocenę  niedostateczną; rozliczanie plusów i minusów odbywa się na bieżąco.  Nauczyciel ma prawo do ustalenia własnego systemu oceniania aktywności, jeżeli  otrzyma akceptację uczniów. 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25146484375" w:line="229.97563362121582" w:lineRule="auto"/>
        <w:ind w:left="731.9987487792969" w:right="283.06396484375" w:hanging="369.84085083007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20. Nauczyciel dokonuje oceny semestralnej i końcoworocznej w sposób jawny.  Na oceny te mają wpływ oceny cząstkowe uzyskane wg następującej  hierarchii ważności: 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245361328125" w:line="240" w:lineRule="auto"/>
        <w:ind w:left="561.593322753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1. Prace klasowe, testy, sprawdziany. 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2.1647644042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2. Wypracowania. 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751329421997" w:lineRule="auto"/>
        <w:ind w:left="537.607421875" w:right="1341.2158203125" w:firstLine="9.59442138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3. Ocenianie bieżące (praca na lekcji, kartkówki, odpowiedzi ustne).  4. Udział w Turnieju Czytelniczym. 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24169921875" w:line="240" w:lineRule="auto"/>
        <w:ind w:left="547.201843261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5. Pozostałe (np. prowadzenie zeszytu, udział w konkursach). 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001953125" w:line="229.97563362121582" w:lineRule="auto"/>
        <w:ind w:left="9.599609375" w:right="691.5679931640625" w:hanging="2.39852905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Średnia arytmetyczna ocen cząstkowych ucznia jest punktem wyjścia w ocenie  poziomu jego wiedzy i umiejętności i może być podniesiona lub obniżona. 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22705078125" w:line="229.97563362121582" w:lineRule="auto"/>
        <w:ind w:left="729.5941162109375" w:right="1334.0936279296875" w:hanging="367.44262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21. Warunki i tryb uzyskania wyższej niż przewidywana rocznej oceny  klasyfikacyjnej reguluje WO. </w:t>
      </w:r>
    </w:p>
    <w:sectPr>
      <w:pgSz w:h="16840" w:w="11900" w:orient="portrait"/>
      <w:pgMar w:bottom="1679.2047119140625" w:top="1394.48486328125" w:left="1420.797119140625" w:right="1345.01464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