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rPr>
          <w:rFonts w:ascii="Times" w:hAnsi="Times"/>
          <w:b/>
          <w:b/>
          <w:color w:val="833C0B" w:themeColor="accent2" w:themeShade="80"/>
        </w:rPr>
      </w:pPr>
      <w:bookmarkStart w:id="0" w:name="_GoBack"/>
      <w:bookmarkEnd w:id="0"/>
      <w:r>
        <w:rPr>
          <w:rFonts w:ascii="Times" w:hAnsi="Times"/>
          <w:b/>
          <w:color w:val="833C0B" w:themeColor="accent2" w:themeShade="80"/>
        </w:rPr>
        <w:t>Przedmiotowe zasady oceniania z techniki w klasie 4-</w:t>
      </w:r>
      <w:r>
        <w:rPr>
          <w:rFonts w:ascii="Times" w:hAnsi="Times"/>
          <w:b/>
          <w:color w:val="833C0B" w:themeColor="accent2" w:themeShade="80"/>
        </w:rPr>
        <w:t>6</w:t>
      </w:r>
    </w:p>
    <w:p>
      <w:pPr>
        <w:pStyle w:val="Normal"/>
        <w:widowControl w:val="false"/>
        <w:spacing w:lineRule="atLeast" w:line="300" w:before="0" w:after="240"/>
        <w:jc w:val="both"/>
        <w:rPr>
          <w:rFonts w:ascii="Times" w:hAnsi="Times" w:cs="Times"/>
          <w:color w:val="000000"/>
        </w:rPr>
      </w:pPr>
      <w:r>
        <w:rPr>
          <w:rFonts w:ascii="Times" w:hAnsi="Times"/>
        </w:rPr>
        <w:br/>
      </w:r>
      <w:r>
        <w:rPr>
          <w:rFonts w:cs="Times" w:ascii="Times" w:hAnsi="Times"/>
          <w:color w:val="000000"/>
        </w:rPr>
        <w:t xml:space="preserve">Ocena osiągnięć ucznia polega na rozpoznaniu stopnia opanowania przez niego wiadomości </w:t>
        <w:br/>
        <w:t xml:space="preserve">i umiejętności rozwiązywania zadań technicznych w stosunku do wymagań edukacyjnych wynikających z podstawy programowej. Ocenianie służy zatem do sprawdzenia skuteczności procesu dydaktycznego i ma na celu: </w:t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informowanie ucznia o poziomie jego osiągnieć edukacyjnych i o postępach w tym zakresie,</w:t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wspomaganie ucznia w samodzielnym planowaniu swojego rozwoju,</w:t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motywowanie do dalszych postępów w nauce,</w:t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dostarczanie rodzicom i nauczycielom informacji o trudnościach w nauce oraz specjalnych uzdolnieniach ucznia,</w:t>
      </w:r>
    </w:p>
    <w:p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umożliwienie nauczycielom doskonalenia organizacji i metod pracy </w:t>
        <w:br/>
        <w:t>dydaktyczno-wychowawczej.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b/>
          <w:b/>
          <w:color w:val="833C0B" w:themeColor="accent2" w:themeShade="80"/>
          <w:sz w:val="32"/>
        </w:rPr>
      </w:pPr>
      <w:r>
        <w:rPr>
          <w:rFonts w:ascii="Times" w:hAnsi="Times"/>
          <w:b/>
          <w:color w:val="833C0B" w:themeColor="accent2" w:themeShade="80"/>
          <w:sz w:val="32"/>
        </w:rPr>
        <w:t>Kryteria oceniania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  <w:t>Oceniając osiągnięcia, należy zwrócić uwagę na: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rozumienie zjawisk technicznych,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umiejętność wnioskowania,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czytanie ze zrozumieniem instrukcji urządzeń i przykładów dokumentacji technicznej,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umiejętność organizacji miejsca pracy,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właściwe wykorzystanie materiałów, narzędzi i urządzeń technicznych,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przestrzeganie zasad BHP,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dokładność i staranność wykonywania zadań,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przyjmowanie postawy proekologicznej,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przyjmowanie zasady szacunku wobec innych uczestników ruchu drogowego, w tym umiejętność udzielania im pomocy w sytuacji zagrożenia zdrowia,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przestrzeganie przepisów i zasad obowiązujących w ruchu drogowym dotyczących pieszego, kierującego rowerem oraz innymi urządzeniami wykorzystywanymi przez uczniów w ruchu drogowym, takimi jak: hulajnogi elektryczne, urządzenia transportu osobistego i urządzenia wspomagające ruch.</w:t>
      </w:r>
    </w:p>
    <w:p>
      <w:pPr>
        <w:pStyle w:val="ListParagrap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  <w:b/>
        </w:rPr>
        <w:t>Ocenę osiągnięć ucznia</w:t>
      </w:r>
      <w:r>
        <w:rPr>
          <w:rFonts w:ascii="Times" w:hAnsi="Times"/>
        </w:rPr>
        <w:t xml:space="preserve"> można sformułować z wykorzystaniem zaproponowanych kryteriów odnoszących się do sześciostopniowej skali ocen.</w:t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  <w:t>Ocenę niedostateczną (1) otrzymuje uczeń, który: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nie opanował podstawowych wiadomości i umiejętności niezbędnych do dalszego zdobywania wiedzy,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nie potrafi rozwiązać najprostszych zadań, nawet z pomocą nauczyciela,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najczęściej jest nieprzygotowany do zajęć i w lekceważący sposób podchodzi do podstawowych obowiązków szkolnych,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nie wykazuje zainteresowania zajęciami technicznymi.</w:t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  <w:t>Ocenę dopuszczającą (2) otrzymuje uczeń, który: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ma braki w wiadomościach i umiejętnościach, jednak nie uniemożliwiają one dalszej nauki. Samodzielnie lub z pomocą nauczyciela: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rozpoznaje elementy drogi publicznej,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wymienia typowe sytuacje na drodze mogące prowadzić do zagrożenia </w:t>
        <w:br/>
        <w:t>w ruchu drogowym,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podaje kilka typowych sytuacji na drodze, w których wymagane jest zachowanie szczególnej ostrożności i zastosowanie zasady ograniczonego zaufania,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podstawowe prawa i obowiązki pieszego oraz zasady ruchu rowerów po drogach publicznych,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jak powinni się zachować uczestnicy ruchu drogowego w stosunku do osoby niewidomej lub osoby z niepełnosprawnością, kiedy te osoby znajdują się w obrębie drogi,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dzieli znaki pionowe ze względu na ich kształt i kolorystykę,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rozpoznaje najczęściej występujące pojedyncze znaki drogowe pionowe,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podstawowe znaki drogowe regulujące zasady pierwszeństwa przejazdu na skrzyżowaniach,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kilka podstawowych sytuacji na drodze, kiedy pojazd włącza się do ruchu; opisuje, na czym polega ten manewr,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wskazuje różnice pomiędzy manewrami wymijania, omijania i wyprzedzania,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wymienia podstawowe zagrożenia w ruchu drogowym dla pieszego, rowerzysty oraz kierującego urządzeniem transportu osobistego (UTO) </w:t>
        <w:br/>
        <w:t>i urządzenie wspomagającym ruch (UWR),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omawia sposób zabezpieczenia miejsca wypadku drogowego i wskazuje, jakich środków użyć do tego celu,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podaje europejski numer alarmowy i numery telefonów pogotowia ratunkowego, policji i straży pożarnej,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omawia hierarchię ważności przepisów, znaków, sygnałów i poleceń wydawanych przez osoby kierujące ruchem,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prawidłowo interpretuje wskazania sygnalizacji świetlnej,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określa kolejność przejazdu na typowych skrzyżowaniach dróg równorzędnych i nierównorzędnych,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pojedyncze elementy obowiązkowego wyposażenia roweru,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z pomocą nauczyciela wykonuje większość zadań o podstawowym stopniu trudności,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wykonuje zadania z opóźnieniem,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pracuje niesystematycznie,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wykazuje bierny stosunek do przedmiotu,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 pracy grupowej realizuje zadania o niewielkim stopniu trudności, wykazuje niewielką samodzielność i aktywność.</w:t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  <w:t>Ocenę dostateczną (3) otrzymuje uczeń, który spełnia wymagania na ocenę dopuszczającą (2) oraz: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opanował podstawowe wiadomości i umiejętności ujęte w podręczniku do techniki dla kl. 4, tzn.: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podaje podstawowe definicje kodeksu drogowego: droga, jezdnia, pas ruchu, chodnik, pobocze, rower,  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klasyfikuje podstawowe, typowe pojazdy poruszające się po drogach do odpowiedniej kategorii,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na czym polegają szczególna ostrożność i zasada ograniczonego zaufania, i w jakich sytuacjach na drodze należy je stosować,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podstawowe prawa i obowiązki pieszego oraz podstawowe zasady ruchu rowerów na drodze,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rozpoznaje najbardziej charakterystyczne znaki pionowe i poziome występujące na drodze, podaje ich interpretację,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opisuje, jak powinni się zachować uczestnicy ruchu drogowego, widząc określone znaki regulujące zasady pierwszeństwa przejazdu na skrzyżowaniach („stop” i „ustąp pierwszeństwa”),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czym jest włączanie się do ruchu i opisuje zasady wykonywania tego manewru,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kiedy i w jaki sposób kierujący powinien sygnalizować zamiar zmiany kierunku jazdy lub pasa ruchu,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jak bezpiecznie i zgodnie z przepisami wykonać manewr zawracania,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podstawowe czynności (od momentu zauważenia zdarzenia), które można wykonać na miejscu wypadku drogowego,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w jaki sposób sprawdzić stan przytomności poszkodowanego,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jak poprawnie sformułować treść pełnego zgłoszenia wypadku, dzwoniąc na jeden z numerów alarmowych,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potrafi określić kolejność przejazdu przez skrzyżowanie, na którym znajdują się m.in. pojazdy uprzywilejowane,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potrafi określić kolejność przejazdu przez skrzyżowanie dróg równorzędnych </w:t>
        <w:br/>
        <w:t>i nierównorzędnych,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pracuje, ale nie jest aktywny na lekcjach,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stara się systematycznie pracować na lekcjach, ale wymaga pomocy nauczyciela,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rozwiązuje zadania o małym stopniu trudności,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wymaga zachęty do pracy i więcej czasu na jej wykonanie,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w pracy grupowej wykazuje się przeciętną samodzielnością w kierowaniu </w:t>
        <w:br/>
        <w:t>i organizacją pracy, wykonuje proste zadania koncepcyjne.</w:t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  <w:t>Ocenę dobrą (4) otrzymuje uczeń, który spełnia wymagania na oceny niższe oraz: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opanował w dobrym stopniu wiadomości i umiejętności ujęte w podręczniku do techniki do kl. 4, tzn.: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pojazdy inne niż rower, które powinny się poruszać drogą dla rowerów i poboczem,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podaje przykłady urządzeń transportu osobistego i urządzeń wspierających ruch, którymi można się poruszać po drogach, 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 różnicę pomiędzy hulajnogą tradycyjną a elektryczną,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dlaczego piesi są zaliczani do grupy niechronionych uczestników ruchu drogowego,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rozpoznaje podstawowe znaki pionowe i poziome dotyczące ruchu pieszych, rowerów, UTO i UWR,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jakie znaki poziome są łączone ze znakami pionowymi i jak powinien się zachować kierujący, widząc te znaki,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zagrożenia i niebezpieczeństwa dla kierujących mogące wystąpić podczas wykonywania poszczególnych elementów manewrów wymijania, omijania i wyprzedzania,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wyjaśnia różnicę w sposobie wykonywania skrętu w lewo na jezdni jedno- </w:t>
        <w:br/>
        <w:t>i dwukierunkowej,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 znaczenie elementów odblaskowych dla uczestników ruchu drogowego,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zagrożenia, które mogą wystąpić na przejazdach dla rowerzystów; przedstawia sposoby zapobiegania im,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które z elementów wyposażenia obowiązkowego roweru wpływają na bezpieczeństwo kierującego,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uzasadnia, dlaczego podczas przechodzenia przez jezdnię, podczas jazdy rowerem lub innymi pojazdami nie należy korzystać z telefonu komórkowego lub innych urządzeń elektronicznych, np. słuchawek,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dodatkowe elementy ubioru rowerzysty, jadącego hulajnogą elektryczną, UTO lub UWR, które mogą wpływać na bezpieczeństwo,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jest pracowity i chętny do pracy,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jest przygotowany do zajęć,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 pracy grupowej wywiązuje się z przyjętego zobowiązania, wykonuje powierzone zadania w stopniu podstawowym.</w:t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  <w:t>Ocenę bardzo dobrą (5) otrzymuje uczeń, który spełnia wymagania na oceny niższe oraz: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opanował w bardzo wysokim stopniu wiedzę i umiejętności ujęte w treści podręcznika do techniki do kl. 4, tzn.: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prawidłowo klasyfikuje uczestników ruchu drogowego oraz wymienia ich prawa i obowiązki,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wskazuje różnicę pomiędzy urządzeniami transportu osobistego </w:t>
        <w:br/>
        <w:t>a urządzeniami wspomagającymi ruch,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określa, którzy uczestnicy ruchu drogowego powinni się poruszać po wyznaczonych obszarach drogi,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w jakiej sytuacji kierujący rowerem może poruszać się po chodniku,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pojazdy inne niż rower, którymi można kierować, jeśli ma się kartę rowerową,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przewiduje zagrożenia i ich skutki w zależności od obszaru i sytuacji na drodze, przedstawia sposoby zapobiegania im,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wymienia nietypowe manewry i sytuacje na drodze, podczas których kierujący powinni zachować szczególną ostrożność i zasadę ograniczonego zaufania do innych uczestników ruchu drogowego,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poprawnie interpretuje znaki pionowe i poziome, które dotyczą ruchu pieszych, rowerzystów, poruszających się hulajnogami elektrycznymi, UTO </w:t>
        <w:br/>
        <w:t>i UWR,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analizuje przypadki związane z włączaniem się do ruchu różnych pojazdów </w:t>
        <w:br/>
        <w:t>w sytuacjach nietypowych,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prawidłowo wykonuje podstawowe manewry w ruchu drogowym,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wskazuje różnice i podobieństwa pomiędzy manewrami wyprzedzania </w:t>
        <w:br/>
        <w:t>i omijania,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wyjaśnia, jak wyposażenie pieszego w odblaski wpływa na zwiększenie bezpieczeństwa na drodze,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podaje wszystkie numery alarmowe służb ratunkowych i określa, w jakich przypadkach należy wezwać te służby,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charakteryzuje zagrożenia, które towarzyszą rowerzystom poruszającym się po drogach,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interpretuje postawy kierującego ruchem i wskazuje odpowiadające im kolory sygnalizacji świetlnej,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omawia i wyjaśnia zasady pierwszeństwa przejazdu obowiązujące na różnego rodzaju skrzyżowaniach, w tym o ruchu okrężnym i skrzyżowaniach z sygnalizacją świetlną, 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omawia zasady pierwszeństwa na skrzyżowaniach, na których znajdują się pojazdy szynowe,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przedstawia historię rozwoju motoryzacji na świecie na przestrzeni wieków, wymienia najnowsze trendy w rozwoju pojazdów,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wskazuje, jaki wpływ na środowisko ma rozwój najnowszych technologii stosowanych w pojazdach,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prawidłowo interpretuje znaki bezpieczeństwa występujące m.in. na dworcach, lotniskach, nad wodą (na kąpieliskach),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sprawnie posługuje się zdobytymi wiadomościami i samodzielnie rozwiązuje problemy teoretyczne oraz praktyczne dotyczące bezpieczeństwa ruchu drogowego,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odnosi sukcesy w turniejach BRD oraz innych konkursach, w których istotną rolę odgrywają znajomość zagadnień BRD i elementów pierwszej pomocy – na poziomie poniżej etapu powiatowego,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opanował zagadnienia z zakresu BRD w stopniu pozwalającym na uzyskanie karty rowerowej,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pracuje systematycznie i efektywnie,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wykazuje się aktywnością na lekcjach,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pracując w grupie, samodzielnie wykonuje przydzielone zadania, w pełni wyczerpując temat.</w:t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  <w:t>Ocenę celującą (6) otrzymuje uczeń, który spełnia wymagania na oceny niższe oraz: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opanował w celującym stopniu wiedzę i umiejętności ujęte w treści podręcznika do techniki do kl. 4, tzn.: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podczas wykonywania prac wytwórczych przestrzega regulaminu pracowni technicznej, zasad BHP, 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przestrzega zasad bezpieczeństwa podczas podróży i bezpieczeństwa na kąpieliskach, 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prawidłowo dobiera narzędzia do rodzaju wykonywanej pracy, bezpiecznie posługuje się narzędziami i dba o właściwą organizację stanowiska pracy,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omawia zdecydowaną większość omawianych w podręczniku przepisów ruchu drogowego dotyczących pieszych, kierujących rowerami, UTO i UWR,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objaśnia przepisy ruchu drogowego wykraczające poza zakres omawiany </w:t>
        <w:br/>
        <w:t>w podręczniku, np. dotyczące ruchu motorowerów itp.,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proponuje rozwiązania problemów związanych z bezpieczeństwem ruchu drogowego mające oryginalny i innowacyjny charakter, np. wyposażenie dodatkowe roweru lub elementy ubioru rowerzysty mogące mieć wpływ na wzrost jego bezpieczeństwa,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wskazuje istniejące i proponuje nowe rozwiązania w infrastrukturze drogowej, np. wokół szkoły, na własnym osiedlu, które mogą prowadzić do poprawy bezpieczeństwa,</w:t>
      </w:r>
    </w:p>
    <w:p>
      <w:pPr>
        <w:pStyle w:val="ListParagraph"/>
        <w:numPr>
          <w:ilvl w:val="1"/>
          <w:numId w:val="5"/>
        </w:numPr>
        <w:rPr>
          <w:rFonts w:ascii="Times" w:hAnsi="Times"/>
        </w:rPr>
      </w:pPr>
      <w:r>
        <w:rPr>
          <w:rFonts w:ascii="Times" w:hAnsi="Times"/>
        </w:rPr>
        <w:t>świadomie i odpowiedzialnie korzysta z wytworów techniki, wymienia jej najnowsze wynalazki, ale też zagrożenia, jakie niesie ze sobą postęp techniczny,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pracuje systematycznie, wykonuje wszystkie zadania samodzielnie, a także starannie </w:t>
        <w:br/>
        <w:t>i poprawnie pod względem merytorycznym,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jego prace wytwórcze cechują racjonalizatorskie podejście i nowatorskie rozwiązania,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wykazuje się dużym zaangażowaniem w pracy na lekcji, próbuje samodzielnie przekazywać wiedzę techniczną swoim rówieśnikom, np. podczas prezentacji na lekcji,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odnosi sukcesy w turniejach BRD oraz innych konkursach, w których istotną rolę odgrywa znajomość zagadnień BRD i elementów pierwszej pomocy – na szczeblu co najmniej powiatowym,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pracując w grupie, kieruje się zasadami współpracy, ale również dokonuje sprawnego podziału ról między poszczególne osoby, jest w pełni odpowiedzialny za przydzielone mu zadania, z których wywiązuje się celująco.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  <w:b/>
          <w:b/>
        </w:rPr>
      </w:pPr>
      <w:r>
        <w:rPr>
          <w:rFonts w:ascii="Times" w:hAnsi="Times"/>
          <w:b/>
        </w:rPr>
        <w:t>Podczas oceniania osiągnięć uczniów poza wiedzą i umiejętnościami należy wziąć pod uwagę:</w:t>
      </w:r>
    </w:p>
    <w:p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aktywność podczas lekcji,</w:t>
      </w:r>
    </w:p>
    <w:p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zaangażowanie w wykonywane zadania,</w:t>
      </w:r>
    </w:p>
    <w:p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umiejętność pracy w grupie,</w:t>
      </w:r>
    </w:p>
    <w:p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obowiązkowość i systematyczność,</w:t>
      </w:r>
    </w:p>
    <w:p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udział i uzyskane wyniki w konkursach wiedzy technicznej, turniejach bezpieczeństwa ruchu drogowego i zawodach związanych z udzielaniem pierwszej pomocy,</w:t>
      </w:r>
    </w:p>
    <w:p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udział w pracach na rzecz szkoły i ochrony środowiska naturalnego.</w:t>
      </w:r>
    </w:p>
    <w:p>
      <w:pPr>
        <w:pStyle w:val="ListParagrap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Ważna jest także racjonalne gospodarowanie materiałami, w tym wykorzystywanie materiałów pochodzących z recyklingu. </w:t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  <w:t>Ocena powinna przede wszystkim odzwierciedlać indywidualne podejście ucznia do lekcji, jego motywację i zaangażowanie w pracę.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b/>
          <w:b/>
          <w:color w:val="833C0B" w:themeColor="accent2" w:themeShade="80"/>
          <w:sz w:val="32"/>
        </w:rPr>
      </w:pPr>
      <w:r>
        <w:rPr>
          <w:rFonts w:ascii="Times" w:hAnsi="Times"/>
          <w:b/>
          <w:color w:val="833C0B" w:themeColor="accent2" w:themeShade="80"/>
          <w:sz w:val="32"/>
        </w:rPr>
        <w:t>Metody sprawdzania osiągnięć</w:t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karty pracy,</w:t>
      </w:r>
    </w:p>
    <w:p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test,</w:t>
      </w:r>
    </w:p>
    <w:p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kartkówka,</w:t>
      </w:r>
    </w:p>
    <w:p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sprawdzian,</w:t>
      </w:r>
    </w:p>
    <w:p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zadanie praktyczne,</w:t>
      </w:r>
    </w:p>
    <w:p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zadanie domowe,</w:t>
      </w:r>
    </w:p>
    <w:p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aktywność na lekcji,</w:t>
      </w:r>
    </w:p>
    <w:p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odpowiedź ustna,</w:t>
      </w:r>
    </w:p>
    <w:p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samodzielna prezentacja,</w:t>
      </w:r>
    </w:p>
    <w:p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praca pozalekcyjna (np. konkurs, projekt).</w:t>
      </w:r>
    </w:p>
    <w:p>
      <w:pPr>
        <w:pStyle w:val="ListParagrap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 w:cs="Times"/>
          <w:color w:val="000000"/>
        </w:rPr>
      </w:pPr>
      <w:r>
        <w:rPr>
          <w:rFonts w:ascii="Times" w:hAnsi="Times"/>
        </w:rPr>
        <w:t>W ocenianiu szkolnym dąży się do spełnienia wymogów obiektywności poprzez jasność kryteriów i procedur oceny. Należy informować uczniów oraz rodziców (opiekunów prawnych) o zasadach oceniania i wymaganiach edukacyjnych wynikających z realizowanego programu nauczania, a także o sposobie sprawdzania osiągnięć młodych ludzi oraz możliwości poprawy oceny. Jawna i dobrze uzasadniona ocena jest dla ucznia źródłem informacji wspierających jego rozwój i może być zachętą do podejmowania działań technicznych.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9953635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opka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" w:hAnsi="Times" w:cs="Times" w:hint="default"/>
        <w:rFonts w:eastAsiaTheme="minorHAns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uiPriority w:val="10"/>
    <w:qFormat/>
    <w:rsid w:val="00d447b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d447b0"/>
    <w:rPr>
      <w:rFonts w:eastAsia="" w:eastAsiaTheme="minorEastAsia"/>
      <w:color w:val="5A5A5A" w:themeColor="text1" w:themeTint="a5"/>
      <w:spacing w:val="15"/>
      <w:sz w:val="22"/>
      <w:szCs w:val="22"/>
    </w:rPr>
  </w:style>
  <w:style w:type="character" w:styleId="NagwekZnak" w:customStyle="1">
    <w:name w:val="Nagłówek Znak"/>
    <w:basedOn w:val="DefaultParagraphFont"/>
    <w:uiPriority w:val="99"/>
    <w:qFormat/>
    <w:rsid w:val="00cc5b44"/>
    <w:rPr/>
  </w:style>
  <w:style w:type="character" w:styleId="StopkaZnak" w:customStyle="1">
    <w:name w:val="Stopka Znak"/>
    <w:basedOn w:val="DefaultParagraphFont"/>
    <w:uiPriority w:val="99"/>
    <w:qFormat/>
    <w:rsid w:val="00cc5b4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d43c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32dfe"/>
    <w:pPr>
      <w:spacing w:before="0" w:after="0"/>
      <w:ind w:left="720" w:hanging="0"/>
      <w:contextualSpacing/>
    </w:pPr>
    <w:rPr/>
  </w:style>
  <w:style w:type="paragraph" w:styleId="Tytu">
    <w:name w:val="Title"/>
    <w:basedOn w:val="Normal"/>
    <w:next w:val="Normal"/>
    <w:link w:val="TytuZnak"/>
    <w:uiPriority w:val="10"/>
    <w:qFormat/>
    <w:rsid w:val="00d447b0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d447b0"/>
    <w:pPr>
      <w:spacing w:before="0" w:after="160"/>
    </w:pPr>
    <w:rPr>
      <w:rFonts w:eastAsia="" w:eastAsiaTheme="minorEastAsia"/>
      <w:color w:val="5A5A5A" w:themeColor="text1" w:themeTint="a5"/>
      <w:spacing w:val="15"/>
      <w:sz w:val="22"/>
      <w:szCs w:val="2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5b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c5b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43c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8991-C50A-4D32-AF2C-6BA5BC3995F8}">
  <ds:schemaRefs>
    <ds:schemaRef ds:uri="http://schemas.microsoft.com/office/infopath/2007/PartnerControls"/>
    <ds:schemaRef ds:uri="http://purl.org/dc/elements/1.1/"/>
    <ds:schemaRef ds:uri="6a58c713-624c-4cd1-a440-51c1ac95028f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e2570efc-75cf-496e-87ca-61d359d7a04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24876-E124-46AB-8C81-A73C013A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LibreOffice/7.4.0.3$Windows_X86_64 LibreOffice_project/f85e47c08ddd19c015c0114a68350214f7066f5a</Application>
  <AppVersion>15.0000</AppVersion>
  <Pages>7</Pages>
  <Words>2053</Words>
  <Characters>13432</Characters>
  <CharactersWithSpaces>15215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2023-08-14T08:24:00Z</dcterms:created>
  <dc:creator>Krzys Spalinski</dc:creator>
  <dc:description/>
  <dc:language>pl-PL</dc:language>
  <cp:lastModifiedBy/>
  <dcterms:modified xsi:type="dcterms:W3CDTF">2023-09-05T20:01:03Z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