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6C" w:rsidRDefault="009A3C6C">
      <w:pPr>
        <w:rPr>
          <w:b/>
        </w:rPr>
      </w:pPr>
      <w:r>
        <w:rPr>
          <w:b/>
        </w:rPr>
        <w:t xml:space="preserve">Spotykamy się </w:t>
      </w:r>
      <w:proofErr w:type="spellStart"/>
      <w:r>
        <w:rPr>
          <w:b/>
        </w:rPr>
        <w:t>on-line</w:t>
      </w:r>
      <w:proofErr w:type="spellEnd"/>
      <w:r>
        <w:rPr>
          <w:b/>
        </w:rPr>
        <w:t xml:space="preserve"> w godz. 11.50-12.10</w:t>
      </w:r>
    </w:p>
    <w:p w:rsidR="00845C6C" w:rsidRDefault="002E631B">
      <w:pPr>
        <w:rPr>
          <w:b/>
        </w:rPr>
      </w:pPr>
      <w:r w:rsidRPr="005127C0">
        <w:rPr>
          <w:b/>
        </w:rPr>
        <w:t>Temat: Wady wzroku i ich korekta.</w:t>
      </w:r>
    </w:p>
    <w:p w:rsidR="005127C0" w:rsidRPr="005127C0" w:rsidRDefault="005127C0">
      <w:pPr>
        <w:rPr>
          <w:b/>
        </w:rPr>
      </w:pPr>
      <w:r>
        <w:rPr>
          <w:b/>
        </w:rPr>
        <w:t>Cel: poznanie wad wzroku i sposobu ich korekty za pomocą soczewek</w:t>
      </w:r>
    </w:p>
    <w:p w:rsidR="002E631B" w:rsidRDefault="002E631B" w:rsidP="002E631B">
      <w:pPr>
        <w:pStyle w:val="Akapitzlist"/>
        <w:numPr>
          <w:ilvl w:val="0"/>
          <w:numId w:val="1"/>
        </w:numPr>
      </w:pPr>
      <w:r>
        <w:t xml:space="preserve">Zobacz fragment filmu – od 8min.20s;  </w:t>
      </w:r>
      <w:hyperlink r:id="rId5" w:history="1">
        <w:r w:rsidRPr="00135152">
          <w:rPr>
            <w:rStyle w:val="Hipercze"/>
          </w:rPr>
          <w:t>https://www.youtube.com/watch?v=ODLGnvTGVxg</w:t>
        </w:r>
      </w:hyperlink>
    </w:p>
    <w:p w:rsidR="002E631B" w:rsidRDefault="002E631B" w:rsidP="002E631B">
      <w:pPr>
        <w:pStyle w:val="Akapitzlist"/>
        <w:numPr>
          <w:ilvl w:val="0"/>
          <w:numId w:val="1"/>
        </w:numPr>
      </w:pPr>
      <w:r>
        <w:t xml:space="preserve">Ważnymi elementami budowy oka jest  </w:t>
      </w:r>
      <w:r w:rsidRPr="005127C0">
        <w:rPr>
          <w:b/>
        </w:rPr>
        <w:t>soczewka i siatkówka</w:t>
      </w:r>
      <w:r>
        <w:t xml:space="preserve"> (rys.</w:t>
      </w:r>
      <w:r w:rsidR="0080294C">
        <w:t xml:space="preserve"> </w:t>
      </w:r>
      <w:r>
        <w:t>w podr. str.263)</w:t>
      </w:r>
      <w:r w:rsidR="005127C0">
        <w:t>.</w:t>
      </w:r>
    </w:p>
    <w:p w:rsidR="005127C0" w:rsidRDefault="005127C0" w:rsidP="002E631B">
      <w:pPr>
        <w:pStyle w:val="Akapitzlist"/>
        <w:numPr>
          <w:ilvl w:val="0"/>
          <w:numId w:val="1"/>
        </w:numPr>
      </w:pPr>
      <w:r>
        <w:t>Soczewka oka ludzkiego ma zdolność</w:t>
      </w:r>
      <w:r w:rsidRPr="005127C0">
        <w:rPr>
          <w:b/>
        </w:rPr>
        <w:t xml:space="preserve"> akomodacji</w:t>
      </w:r>
      <w:r>
        <w:t xml:space="preserve"> czyli zmiany swojej grubości (ogniskowej) co umożliwia ostre widzenie przedmiotów bliskich i dalekich.</w:t>
      </w:r>
    </w:p>
    <w:p w:rsidR="002E631B" w:rsidRPr="005127C0" w:rsidRDefault="002E631B" w:rsidP="002E631B">
      <w:pPr>
        <w:pStyle w:val="Akapitzlist"/>
        <w:numPr>
          <w:ilvl w:val="0"/>
          <w:numId w:val="1"/>
        </w:numPr>
        <w:rPr>
          <w:b/>
        </w:rPr>
      </w:pPr>
      <w:r>
        <w:t>Promienie światła po przejś</w:t>
      </w:r>
      <w:r w:rsidR="0080294C">
        <w:t xml:space="preserve">ciu  przez soczewkę tworzą </w:t>
      </w:r>
      <w:r>
        <w:t xml:space="preserve"> </w:t>
      </w:r>
      <w:r w:rsidR="0080294C">
        <w:t xml:space="preserve">na siatkówce oka obraz </w:t>
      </w:r>
      <w:r w:rsidR="0080294C" w:rsidRPr="005127C0">
        <w:rPr>
          <w:b/>
        </w:rPr>
        <w:t xml:space="preserve"> odwrócony, pomniejszony i rzeczywisty.</w:t>
      </w:r>
    </w:p>
    <w:p w:rsidR="005127C0" w:rsidRDefault="005127C0" w:rsidP="002E631B">
      <w:pPr>
        <w:pStyle w:val="Akapitzlist"/>
        <w:numPr>
          <w:ilvl w:val="0"/>
          <w:numId w:val="1"/>
        </w:numPr>
      </w:pPr>
      <w:r>
        <w:t>Wady wzroku:</w:t>
      </w:r>
    </w:p>
    <w:p w:rsidR="0080294C" w:rsidRDefault="005127C0" w:rsidP="005127C0">
      <w:pPr>
        <w:pStyle w:val="Akapitzlist"/>
      </w:pPr>
      <w:r w:rsidRPr="005127C0">
        <w:rPr>
          <w:b/>
        </w:rPr>
        <w:t>-</w:t>
      </w:r>
      <w:r w:rsidR="0080294C" w:rsidRPr="005127C0">
        <w:rPr>
          <w:b/>
        </w:rPr>
        <w:t>Krótkowzroczność</w:t>
      </w:r>
      <w:r w:rsidR="0080294C">
        <w:t xml:space="preserve">  - obraz powstaje przed siatkówką, korekta za pomocą soczewek rozpraszających (rys. str.264) – okulary minusy np. -2D (minus 2 dioptrie).</w:t>
      </w:r>
    </w:p>
    <w:p w:rsidR="0080294C" w:rsidRDefault="005127C0" w:rsidP="005127C0">
      <w:pPr>
        <w:pStyle w:val="Akapitzlist"/>
      </w:pPr>
      <w:r w:rsidRPr="005127C0">
        <w:rPr>
          <w:b/>
        </w:rPr>
        <w:t>-</w:t>
      </w:r>
      <w:r w:rsidR="0080294C" w:rsidRPr="005127C0">
        <w:rPr>
          <w:b/>
        </w:rPr>
        <w:t>Dalekowzroczność</w:t>
      </w:r>
      <w:r w:rsidR="0080294C">
        <w:t xml:space="preserve"> – obraz powstaje za siatkówką, korekta za pomocą soczewek skupiających (rys. str. 265) – okulary plusy np. +2D</w:t>
      </w:r>
    </w:p>
    <w:p w:rsidR="005127C0" w:rsidRDefault="005127C0" w:rsidP="005127C0">
      <w:pPr>
        <w:pStyle w:val="Akapitzlist"/>
      </w:pPr>
      <w:r w:rsidRPr="005127C0">
        <w:rPr>
          <w:b/>
        </w:rPr>
        <w:t>-Daltonizm</w:t>
      </w:r>
      <w:r>
        <w:t xml:space="preserve"> – zaburzenie rozpoznawania barwy czerwonej i zielonej</w:t>
      </w:r>
    </w:p>
    <w:p w:rsidR="005127C0" w:rsidRDefault="005127C0" w:rsidP="005127C0">
      <w:pPr>
        <w:pStyle w:val="Akapitzlist"/>
      </w:pPr>
      <w:r w:rsidRPr="005127C0">
        <w:rPr>
          <w:b/>
        </w:rPr>
        <w:t>-Astygmatyzm</w:t>
      </w:r>
      <w:r>
        <w:t>-brak ostrości widzenia spowodowany nierówną powierzchnią rogówki lub soczewki.</w:t>
      </w:r>
    </w:p>
    <w:sectPr w:rsidR="005127C0" w:rsidSect="0084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0B0F"/>
    <w:multiLevelType w:val="hybridMultilevel"/>
    <w:tmpl w:val="C71E7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31B"/>
    <w:rsid w:val="002E631B"/>
    <w:rsid w:val="00377942"/>
    <w:rsid w:val="005127C0"/>
    <w:rsid w:val="0080294C"/>
    <w:rsid w:val="00845C6C"/>
    <w:rsid w:val="009A3C6C"/>
    <w:rsid w:val="00CC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63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DLGnvTGV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3</cp:revision>
  <dcterms:created xsi:type="dcterms:W3CDTF">2020-05-16T18:47:00Z</dcterms:created>
  <dcterms:modified xsi:type="dcterms:W3CDTF">2020-05-17T13:09:00Z</dcterms:modified>
</cp:coreProperties>
</file>