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67" w:rsidRPr="003962C5" w:rsidRDefault="00F37167" w:rsidP="003962C5">
      <w:pPr>
        <w:jc w:val="center"/>
        <w:rPr>
          <w:b/>
        </w:rPr>
      </w:pPr>
      <w:r w:rsidRPr="003962C5">
        <w:rPr>
          <w:b/>
        </w:rPr>
        <w:t>REGULAMIN KONKURSU PIĘKNEGO</w:t>
      </w:r>
      <w:r w:rsidR="003962C5">
        <w:rPr>
          <w:b/>
        </w:rPr>
        <w:t xml:space="preserve"> GŁOŚNEGO</w:t>
      </w:r>
      <w:r w:rsidRPr="003962C5">
        <w:rPr>
          <w:b/>
        </w:rPr>
        <w:t xml:space="preserve"> CZYTANIA</w:t>
      </w:r>
    </w:p>
    <w:p w:rsidR="00F83D8C" w:rsidRDefault="00F37167">
      <w:bookmarkStart w:id="0" w:name="_GoBack"/>
      <w:bookmarkEnd w:id="0"/>
      <w:r>
        <w:t xml:space="preserve"> I. Organizator konkursu: biblioteka szkolna we współpracy</w:t>
      </w:r>
      <w:r w:rsidR="00F83D8C">
        <w:t xml:space="preserve"> z nauczycielami języka polskiego.</w:t>
      </w:r>
      <w:r>
        <w:t xml:space="preserve"> </w:t>
      </w:r>
    </w:p>
    <w:p w:rsidR="00F83D8C" w:rsidRDefault="00F83D8C">
      <w:r>
        <w:t>II</w:t>
      </w:r>
      <w:r w:rsidR="007F3C6A">
        <w:t>.</w:t>
      </w:r>
      <w:r>
        <w:t xml:space="preserve"> Cele konkursu:</w:t>
      </w:r>
    </w:p>
    <w:p w:rsidR="00F83D8C" w:rsidRDefault="00F37167">
      <w:r>
        <w:t xml:space="preserve"> 1. Promocja książki i czytelnictwa.</w:t>
      </w:r>
    </w:p>
    <w:p w:rsidR="00835927" w:rsidRDefault="00F37167">
      <w:r>
        <w:t xml:space="preserve"> 2. Zachęcanie uczniów do rozwijania umiejętności czytania ze zrozumieniem.</w:t>
      </w:r>
    </w:p>
    <w:p w:rsidR="00835927" w:rsidRDefault="00F37167">
      <w:r>
        <w:t xml:space="preserve"> 3. Promowanie sztuki pięknego czytania oraz umiejętności wystąpienia publicznego.</w:t>
      </w:r>
    </w:p>
    <w:p w:rsidR="00835927" w:rsidRDefault="00F37167">
      <w:r>
        <w:t xml:space="preserve"> 4. Rozwijanie umiejętności odbioru dzieł literackich.</w:t>
      </w:r>
    </w:p>
    <w:p w:rsidR="00835927" w:rsidRDefault="00F37167">
      <w:r>
        <w:t xml:space="preserve"> III</w:t>
      </w:r>
      <w:r w:rsidR="007F3C6A">
        <w:t>.</w:t>
      </w:r>
      <w:r>
        <w:t xml:space="preserve"> Adresaci kon</w:t>
      </w:r>
      <w:r w:rsidR="00835927">
        <w:t>kursu:</w:t>
      </w:r>
    </w:p>
    <w:p w:rsidR="00835927" w:rsidRDefault="00835927">
      <w:r>
        <w:t xml:space="preserve"> 1. Wszyscy chętni uczniowie szkoły.</w:t>
      </w:r>
    </w:p>
    <w:p w:rsidR="00835927" w:rsidRDefault="00F37167">
      <w:r>
        <w:t xml:space="preserve"> </w:t>
      </w:r>
      <w:r w:rsidR="00835927">
        <w:t xml:space="preserve">IV. </w:t>
      </w:r>
      <w:r>
        <w:t>Przebieg konkursu:</w:t>
      </w:r>
    </w:p>
    <w:p w:rsidR="00835927" w:rsidRDefault="00F37167">
      <w:r>
        <w:t xml:space="preserve"> 1. Uczeń wybiera ciekaw</w:t>
      </w:r>
      <w:r w:rsidR="00835927">
        <w:t>y fragment książki ( dowolny wybór,</w:t>
      </w:r>
      <w:r w:rsidR="00CE0770">
        <w:t xml:space="preserve"> własna</w:t>
      </w:r>
      <w:r w:rsidR="00835927">
        <w:t xml:space="preserve"> ulubiona książka lub wypożyczona ze szkolnej biblioteki</w:t>
      </w:r>
      <w:r>
        <w:t>) i przygotowuje się do pięknego głośnego czytania.</w:t>
      </w:r>
    </w:p>
    <w:p w:rsidR="00835927" w:rsidRDefault="00F37167">
      <w:r>
        <w:t xml:space="preserve"> 2. Czas prezentacji nie może przekroczyć 3 minut. </w:t>
      </w:r>
    </w:p>
    <w:p w:rsidR="00835927" w:rsidRPr="003F4825" w:rsidRDefault="003F4825">
      <w:pPr>
        <w:rPr>
          <w:b/>
        </w:rPr>
      </w:pPr>
      <w:r>
        <w:rPr>
          <w:b/>
        </w:rPr>
        <w:t>3. Uczniowie chcący wziąć udział w konkursie proszeni są o zgłaszanie się do szkolnej biblioteki.</w:t>
      </w:r>
    </w:p>
    <w:p w:rsidR="00835927" w:rsidRDefault="00F37167">
      <w:r>
        <w:t xml:space="preserve"> </w:t>
      </w:r>
      <w:r w:rsidR="002805BE">
        <w:t>4. Konkurs odbędzie się w grudniu, o dokładnym terminie zostaną poinformowane osoby, które   zgłoszą swój udział w konkursie</w:t>
      </w:r>
      <w:r>
        <w:t>.</w:t>
      </w:r>
    </w:p>
    <w:p w:rsidR="00835927" w:rsidRDefault="00F37167">
      <w:r>
        <w:t xml:space="preserve"> 5. Ucznio</w:t>
      </w:r>
      <w:r w:rsidR="00835927">
        <w:t>wie występować będą w kolejności losowej.</w:t>
      </w:r>
    </w:p>
    <w:p w:rsidR="00835927" w:rsidRDefault="00F37167">
      <w:r>
        <w:t xml:space="preserve"> 6. Prezentowane utwory oceniane będą przez jury konkursowe według skali punktowej od 1 do 5.</w:t>
      </w:r>
    </w:p>
    <w:p w:rsidR="00835927" w:rsidRDefault="002805BE">
      <w:r>
        <w:t>7. Jury składać się będzie z nauczycielek języka polskiego oraz nauczycielki bibliotekark</w:t>
      </w:r>
      <w:r w:rsidR="00CE0770">
        <w:t>i.</w:t>
      </w:r>
    </w:p>
    <w:p w:rsidR="00835927" w:rsidRPr="00CE0770" w:rsidRDefault="00835927">
      <w:pPr>
        <w:rPr>
          <w:b/>
        </w:rPr>
      </w:pPr>
      <w:r w:rsidRPr="00CE0770">
        <w:rPr>
          <w:b/>
        </w:rPr>
        <w:t xml:space="preserve"> </w:t>
      </w:r>
      <w:r w:rsidR="00F37167" w:rsidRPr="00CE0770">
        <w:rPr>
          <w:b/>
        </w:rPr>
        <w:t>V</w:t>
      </w:r>
      <w:r w:rsidR="00CE0770" w:rsidRPr="00CE0770">
        <w:rPr>
          <w:b/>
        </w:rPr>
        <w:t>.</w:t>
      </w:r>
      <w:r w:rsidR="00F37167" w:rsidRPr="00CE0770">
        <w:rPr>
          <w:b/>
        </w:rPr>
        <w:t xml:space="preserve"> Kryteria oceny</w:t>
      </w:r>
      <w:r w:rsidR="002805BE" w:rsidRPr="00CE0770">
        <w:rPr>
          <w:b/>
        </w:rPr>
        <w:t xml:space="preserve"> uczestników konkursu</w:t>
      </w:r>
      <w:r w:rsidR="00F37167" w:rsidRPr="00CE0770">
        <w:rPr>
          <w:b/>
        </w:rPr>
        <w:t>:</w:t>
      </w:r>
    </w:p>
    <w:p w:rsidR="00835927" w:rsidRPr="00CE0770" w:rsidRDefault="00F37167">
      <w:pPr>
        <w:rPr>
          <w:b/>
        </w:rPr>
      </w:pPr>
      <w:r w:rsidRPr="00CE0770">
        <w:rPr>
          <w:b/>
        </w:rPr>
        <w:t xml:space="preserve"> 1. Wybór utworu: adekwatność wybra</w:t>
      </w:r>
      <w:r w:rsidR="00835927" w:rsidRPr="00CE0770">
        <w:rPr>
          <w:b/>
        </w:rPr>
        <w:t>nego tekstu do kategorii wiekowej</w:t>
      </w:r>
      <w:r w:rsidRPr="00CE0770">
        <w:rPr>
          <w:b/>
        </w:rPr>
        <w:t>.</w:t>
      </w:r>
    </w:p>
    <w:p w:rsidR="00835927" w:rsidRPr="00CE0770" w:rsidRDefault="00F37167">
      <w:pPr>
        <w:rPr>
          <w:b/>
        </w:rPr>
      </w:pPr>
      <w:r w:rsidRPr="00CE0770">
        <w:rPr>
          <w:b/>
        </w:rPr>
        <w:t xml:space="preserve"> 2. Piękno czytania: płynność, ekspresja i wyrazistość w czytaniu.</w:t>
      </w:r>
    </w:p>
    <w:p w:rsidR="00835927" w:rsidRPr="00CE0770" w:rsidRDefault="00F37167">
      <w:pPr>
        <w:rPr>
          <w:b/>
        </w:rPr>
      </w:pPr>
      <w:r w:rsidRPr="00CE0770">
        <w:rPr>
          <w:b/>
        </w:rPr>
        <w:t xml:space="preserve"> 3. Zrozumienie tekstu: umiejętność zrozumienia i interpretacji treści tekstu.</w:t>
      </w:r>
    </w:p>
    <w:p w:rsidR="00835927" w:rsidRPr="00CE0770" w:rsidRDefault="00F37167">
      <w:pPr>
        <w:rPr>
          <w:b/>
        </w:rPr>
      </w:pPr>
      <w:r w:rsidRPr="00CE0770">
        <w:rPr>
          <w:b/>
        </w:rPr>
        <w:t xml:space="preserve"> 4. Wystąpienie publiczne: pewność siebie, kontakt wzrokowy z publicznością, dykcja. </w:t>
      </w:r>
    </w:p>
    <w:p w:rsidR="00835927" w:rsidRPr="002805BE" w:rsidRDefault="00F37167">
      <w:pPr>
        <w:rPr>
          <w:b/>
        </w:rPr>
      </w:pPr>
      <w:r w:rsidRPr="002805BE">
        <w:rPr>
          <w:b/>
        </w:rPr>
        <w:t>VI</w:t>
      </w:r>
      <w:r w:rsidR="007F3C6A">
        <w:rPr>
          <w:b/>
        </w:rPr>
        <w:t>.</w:t>
      </w:r>
      <w:r w:rsidRPr="002805BE">
        <w:rPr>
          <w:b/>
        </w:rPr>
        <w:t xml:space="preserve"> Nagrody: </w:t>
      </w:r>
    </w:p>
    <w:p w:rsidR="0086676A" w:rsidRDefault="00F37167">
      <w:r>
        <w:t>1. Dyplomy</w:t>
      </w:r>
      <w:r w:rsidR="00835927">
        <w:t xml:space="preserve"> oraz n</w:t>
      </w:r>
      <w:r>
        <w:t>agrody książkowe dla miejsc od I do III</w:t>
      </w:r>
      <w:r w:rsidR="002805BE">
        <w:t xml:space="preserve"> </w:t>
      </w:r>
      <w:r w:rsidR="0086676A">
        <w:t xml:space="preserve"> </w:t>
      </w:r>
      <w:r>
        <w:t>oraz dla potencjalnych osób wyróżnionych.</w:t>
      </w:r>
    </w:p>
    <w:p w:rsidR="0086676A" w:rsidRDefault="0086676A"/>
    <w:p w:rsidR="0086676A" w:rsidRDefault="0086676A"/>
    <w:p w:rsidR="002760B2" w:rsidRDefault="00F37167" w:rsidP="007C2112">
      <w:r>
        <w:t xml:space="preserve"> </w:t>
      </w:r>
    </w:p>
    <w:p w:rsidR="002760B2" w:rsidRDefault="002760B2">
      <w:r>
        <w:t xml:space="preserve">                                                                                                             </w:t>
      </w:r>
    </w:p>
    <w:p w:rsidR="002760B2" w:rsidRDefault="002760B2">
      <w:r>
        <w:t xml:space="preserve">                                                                                                </w:t>
      </w:r>
    </w:p>
    <w:sectPr w:rsidR="00276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67"/>
    <w:rsid w:val="000A3A83"/>
    <w:rsid w:val="002760B2"/>
    <w:rsid w:val="002805BE"/>
    <w:rsid w:val="003962C5"/>
    <w:rsid w:val="003F4825"/>
    <w:rsid w:val="007C2112"/>
    <w:rsid w:val="007F3C6A"/>
    <w:rsid w:val="00835927"/>
    <w:rsid w:val="0086676A"/>
    <w:rsid w:val="009F5634"/>
    <w:rsid w:val="00CE0770"/>
    <w:rsid w:val="00D25D91"/>
    <w:rsid w:val="00F37167"/>
    <w:rsid w:val="00F8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C5D0"/>
  <w15:chartTrackingRefBased/>
  <w15:docId w15:val="{23147543-037C-4D3A-BD86-89EE684A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11</cp:revision>
  <dcterms:created xsi:type="dcterms:W3CDTF">2024-11-25T13:17:00Z</dcterms:created>
  <dcterms:modified xsi:type="dcterms:W3CDTF">2024-11-26T12:45:00Z</dcterms:modified>
</cp:coreProperties>
</file>