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B4B" w:rsidRDefault="000A4B4B" w:rsidP="000A4B4B">
      <w:pPr>
        <w:pStyle w:val="NormalnyWeb"/>
        <w:shd w:val="clear" w:color="auto" w:fill="FFFFFF"/>
        <w:spacing w:before="0" w:beforeAutospacing="0" w:after="150" w:afterAutospacing="0"/>
        <w:jc w:val="center"/>
        <w:rPr>
          <w:rStyle w:val="Pogrubienie"/>
          <w:rFonts w:ascii="Arial" w:hAnsi="Arial" w:cs="Arial"/>
          <w:color w:val="333333"/>
        </w:rPr>
      </w:pPr>
      <w:r>
        <w:rPr>
          <w:noProof/>
        </w:rPr>
        <w:drawing>
          <wp:inline distT="0" distB="0" distL="0" distR="0">
            <wp:extent cx="4038600" cy="2695575"/>
            <wp:effectExtent l="19050" t="0" r="0" b="0"/>
            <wp:docPr id="4" name="Obraz 4" descr="życz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życzenia"/>
                    <pic:cNvPicPr>
                      <a:picLocks noChangeAspect="1" noChangeArrowheads="1"/>
                    </pic:cNvPicPr>
                  </pic:nvPicPr>
                  <pic:blipFill>
                    <a:blip r:embed="rId5"/>
                    <a:srcRect/>
                    <a:stretch>
                      <a:fillRect/>
                    </a:stretch>
                  </pic:blipFill>
                  <pic:spPr bwMode="auto">
                    <a:xfrm>
                      <a:off x="0" y="0"/>
                      <a:ext cx="4038600" cy="2695575"/>
                    </a:xfrm>
                    <a:prstGeom prst="rect">
                      <a:avLst/>
                    </a:prstGeom>
                    <a:noFill/>
                    <a:ln w="9525">
                      <a:noFill/>
                      <a:miter lim="800000"/>
                      <a:headEnd/>
                      <a:tailEnd/>
                    </a:ln>
                  </pic:spPr>
                </pic:pic>
              </a:graphicData>
            </a:graphic>
          </wp:inline>
        </w:drawing>
      </w:r>
    </w:p>
    <w:p w:rsidR="000A4B4B" w:rsidRDefault="000A4B4B" w:rsidP="000A4B4B">
      <w:pPr>
        <w:pStyle w:val="NormalnyWeb"/>
        <w:shd w:val="clear" w:color="auto" w:fill="FFFFFF"/>
        <w:spacing w:before="0" w:beforeAutospacing="0" w:after="150" w:afterAutospacing="0"/>
        <w:jc w:val="center"/>
        <w:rPr>
          <w:rStyle w:val="Pogrubienie"/>
          <w:rFonts w:ascii="Arial" w:hAnsi="Arial" w:cs="Arial"/>
          <w:color w:val="333333"/>
        </w:rPr>
      </w:pPr>
      <w:r>
        <w:rPr>
          <w:rStyle w:val="Pogrubienie"/>
          <w:rFonts w:ascii="Arial" w:hAnsi="Arial" w:cs="Arial"/>
          <w:color w:val="333333"/>
        </w:rPr>
        <w:t xml:space="preserve">Życzą Pani Ilonka i Pani Madzia </w:t>
      </w:r>
    </w:p>
    <w:p w:rsidR="00691121" w:rsidRDefault="00691121" w:rsidP="000A4B4B">
      <w:pPr>
        <w:pStyle w:val="NormalnyWeb"/>
        <w:shd w:val="clear" w:color="auto" w:fill="FFFFFF"/>
        <w:spacing w:before="0" w:beforeAutospacing="0" w:after="150" w:afterAutospacing="0"/>
        <w:jc w:val="center"/>
        <w:rPr>
          <w:rStyle w:val="Pogrubienie"/>
          <w:rFonts w:ascii="Arial" w:hAnsi="Arial" w:cs="Arial"/>
          <w:color w:val="333333"/>
        </w:rPr>
      </w:pPr>
    </w:p>
    <w:p w:rsidR="000A4B4B" w:rsidRPr="00F759F8" w:rsidRDefault="00F759F8" w:rsidP="000A4EC2">
      <w:pPr>
        <w:pStyle w:val="NormalnyWeb"/>
        <w:shd w:val="clear" w:color="auto" w:fill="FFFFFF"/>
        <w:spacing w:before="0" w:beforeAutospacing="0" w:after="150" w:afterAutospacing="0"/>
        <w:jc w:val="both"/>
        <w:rPr>
          <w:rStyle w:val="Pogrubienie"/>
          <w:rFonts w:ascii="Arial" w:hAnsi="Arial" w:cs="Arial"/>
          <w:color w:val="333333"/>
          <w:sz w:val="16"/>
          <w:szCs w:val="16"/>
        </w:rPr>
      </w:pPr>
      <w:r w:rsidRPr="00F759F8">
        <w:rPr>
          <w:rStyle w:val="Pogrubienie"/>
          <w:rFonts w:ascii="Arial" w:hAnsi="Arial" w:cs="Arial"/>
          <w:color w:val="333333"/>
          <w:sz w:val="16"/>
          <w:szCs w:val="16"/>
        </w:rPr>
        <w:t xml:space="preserve">Życzenia </w:t>
      </w:r>
    </w:p>
    <w:p w:rsidR="000A4B4B" w:rsidRDefault="0075066D" w:rsidP="000A4EC2">
      <w:pPr>
        <w:pStyle w:val="NormalnyWeb"/>
        <w:shd w:val="clear" w:color="auto" w:fill="FFFFFF"/>
        <w:spacing w:before="0" w:beforeAutospacing="0" w:after="150" w:afterAutospacing="0"/>
        <w:jc w:val="both"/>
        <w:rPr>
          <w:rStyle w:val="Pogrubienie"/>
          <w:rFonts w:ascii="Arial" w:hAnsi="Arial" w:cs="Arial"/>
          <w:color w:val="333333"/>
        </w:rPr>
      </w:pPr>
      <w:hyperlink r:id="rId6" w:history="1">
        <w:r w:rsidR="00F759F8" w:rsidRPr="0082175D">
          <w:rPr>
            <w:rStyle w:val="Hipercze"/>
            <w:rFonts w:ascii="Tahoma" w:hAnsi="Tahoma" w:cs="Tahoma"/>
            <w:sz w:val="18"/>
            <w:szCs w:val="18"/>
            <w:shd w:val="clear" w:color="auto" w:fill="FFFFFF"/>
          </w:rPr>
          <w:t>https://www.youtube.com/watch?v=rPDmDK9zuFQ&amp;feature=youtu.be&amp;fbclid=IwAR3_S5Q2TAlmBJwz9Px9JcsV2m4_x7yD46R6-KyoIQV-ojlCP0TtpG1HxYE</w:t>
        </w:r>
      </w:hyperlink>
    </w:p>
    <w:p w:rsidR="000A4B4B" w:rsidRDefault="000A4B4B" w:rsidP="000A4B4B">
      <w:pPr>
        <w:pStyle w:val="NormalnyWeb"/>
        <w:shd w:val="clear" w:color="auto" w:fill="FFFFFF"/>
        <w:rPr>
          <w:rFonts w:ascii="Tahoma" w:hAnsi="Tahoma" w:cs="Tahoma"/>
          <w:color w:val="252525"/>
          <w:sz w:val="18"/>
          <w:szCs w:val="18"/>
        </w:rPr>
      </w:pPr>
      <w:r>
        <w:rPr>
          <w:rStyle w:val="Pogrubienie"/>
          <w:color w:val="252525"/>
          <w:sz w:val="18"/>
          <w:szCs w:val="18"/>
        </w:rPr>
        <w:t>Zagraj:</w:t>
      </w:r>
    </w:p>
    <w:p w:rsidR="000A4B4B" w:rsidRDefault="0075066D" w:rsidP="00F759F8">
      <w:pPr>
        <w:pStyle w:val="NormalnyWeb"/>
        <w:shd w:val="clear" w:color="auto" w:fill="FFFFFF"/>
        <w:rPr>
          <w:rFonts w:ascii="Tahoma" w:hAnsi="Tahoma" w:cs="Tahoma"/>
          <w:color w:val="252525"/>
          <w:sz w:val="18"/>
          <w:szCs w:val="18"/>
        </w:rPr>
      </w:pPr>
      <w:hyperlink r:id="rId7" w:tgtFrame="_blank" w:history="1">
        <w:r w:rsidR="000A4B4B">
          <w:rPr>
            <w:rStyle w:val="Hipercze"/>
            <w:rFonts w:ascii="Tahoma" w:hAnsi="Tahoma" w:cs="Tahoma"/>
            <w:color w:val="844510"/>
            <w:sz w:val="18"/>
            <w:szCs w:val="18"/>
          </w:rPr>
          <w:t>https://zasobyip2.ore.edu.pl/uploads/publications/18248ee308e64bbb119e242170355aa7_/index.html  </w:t>
        </w:r>
      </w:hyperlink>
      <w:r w:rsidR="000A4B4B">
        <w:rPr>
          <w:rFonts w:ascii="Tahoma" w:hAnsi="Tahoma" w:cs="Tahoma"/>
          <w:color w:val="252525"/>
          <w:sz w:val="18"/>
          <w:szCs w:val="18"/>
        </w:rPr>
        <w:br/>
      </w:r>
      <w:r w:rsidR="000A4B4B">
        <w:rPr>
          <w:rFonts w:ascii="Tahoma" w:hAnsi="Tahoma" w:cs="Tahoma"/>
          <w:color w:val="252525"/>
          <w:sz w:val="18"/>
          <w:szCs w:val="18"/>
        </w:rPr>
        <w:br/>
      </w:r>
      <w:hyperlink r:id="rId8" w:tgtFrame="_blank" w:history="1">
        <w:r w:rsidR="000A4B4B">
          <w:rPr>
            <w:rStyle w:val="Hipercze"/>
            <w:rFonts w:ascii="Tahoma" w:hAnsi="Tahoma" w:cs="Tahoma"/>
            <w:color w:val="844510"/>
            <w:sz w:val="18"/>
            <w:szCs w:val="18"/>
          </w:rPr>
          <w:t>https://www.miniminiplus.pl/rybka-minimini/gry/kolorowe-figury</w:t>
        </w:r>
      </w:hyperlink>
      <w:r w:rsidR="000A4B4B">
        <w:rPr>
          <w:rFonts w:ascii="Tahoma" w:hAnsi="Tahoma" w:cs="Tahoma"/>
          <w:color w:val="252525"/>
          <w:sz w:val="18"/>
          <w:szCs w:val="18"/>
        </w:rPr>
        <w:t>  </w:t>
      </w:r>
    </w:p>
    <w:p w:rsidR="006539C3" w:rsidRDefault="0075066D" w:rsidP="00F759F8">
      <w:pPr>
        <w:pStyle w:val="NormalnyWeb"/>
        <w:shd w:val="clear" w:color="auto" w:fill="FFFFFF"/>
        <w:rPr>
          <w:rFonts w:ascii="Tahoma" w:hAnsi="Tahoma" w:cs="Tahoma"/>
          <w:color w:val="252525"/>
          <w:sz w:val="18"/>
          <w:szCs w:val="18"/>
          <w:shd w:val="clear" w:color="auto" w:fill="FFFFFF"/>
        </w:rPr>
      </w:pPr>
      <w:hyperlink r:id="rId9" w:history="1">
        <w:r w:rsidR="006539C3">
          <w:rPr>
            <w:rStyle w:val="Hipercze"/>
            <w:rFonts w:ascii="Tahoma" w:hAnsi="Tahoma" w:cs="Tahoma"/>
            <w:color w:val="FFCC00"/>
            <w:sz w:val="18"/>
            <w:szCs w:val="18"/>
            <w:shd w:val="clear" w:color="auto" w:fill="844510"/>
          </w:rPr>
          <w:t>https://www.buliba.pl/nasze-gry/znajdz-roznice.html</w:t>
        </w:r>
      </w:hyperlink>
      <w:r w:rsidR="006539C3">
        <w:rPr>
          <w:rFonts w:ascii="Tahoma" w:hAnsi="Tahoma" w:cs="Tahoma"/>
          <w:color w:val="252525"/>
          <w:sz w:val="18"/>
          <w:szCs w:val="18"/>
          <w:shd w:val="clear" w:color="auto" w:fill="FFFFFF"/>
        </w:rPr>
        <w:t> </w:t>
      </w:r>
    </w:p>
    <w:p w:rsidR="006539C3" w:rsidRDefault="006539C3" w:rsidP="00F759F8">
      <w:pPr>
        <w:pStyle w:val="NormalnyWeb"/>
        <w:shd w:val="clear" w:color="auto" w:fill="FFFFFF"/>
        <w:rPr>
          <w:rFonts w:ascii="Tahoma" w:hAnsi="Tahoma" w:cs="Tahoma"/>
          <w:color w:val="252525"/>
          <w:sz w:val="18"/>
          <w:szCs w:val="18"/>
          <w:shd w:val="clear" w:color="auto" w:fill="FFFFFF"/>
        </w:rPr>
      </w:pPr>
      <w:r>
        <w:rPr>
          <w:rFonts w:ascii="Tahoma" w:hAnsi="Tahoma" w:cs="Tahoma"/>
          <w:color w:val="252525"/>
          <w:sz w:val="18"/>
          <w:szCs w:val="18"/>
          <w:shd w:val="clear" w:color="auto" w:fill="FFFFFF"/>
        </w:rPr>
        <w:t> </w:t>
      </w:r>
      <w:hyperlink r:id="rId10" w:history="1">
        <w:r>
          <w:rPr>
            <w:rStyle w:val="Hipercze"/>
            <w:rFonts w:ascii="Tahoma" w:hAnsi="Tahoma" w:cs="Tahoma"/>
            <w:color w:val="FFCC00"/>
            <w:sz w:val="18"/>
            <w:szCs w:val="18"/>
            <w:shd w:val="clear" w:color="auto" w:fill="844510"/>
          </w:rPr>
          <w:t>https://www.lulek.tv/gry/darmowe/puzzlopedia-podroze-291</w:t>
        </w:r>
      </w:hyperlink>
      <w:r>
        <w:rPr>
          <w:rFonts w:ascii="Tahoma" w:hAnsi="Tahoma" w:cs="Tahoma"/>
          <w:color w:val="252525"/>
          <w:sz w:val="18"/>
          <w:szCs w:val="18"/>
          <w:shd w:val="clear" w:color="auto" w:fill="FFFFFF"/>
        </w:rPr>
        <w:t> </w:t>
      </w:r>
    </w:p>
    <w:p w:rsidR="006539C3" w:rsidRDefault="0075066D" w:rsidP="00F759F8">
      <w:pPr>
        <w:pStyle w:val="NormalnyWeb"/>
        <w:shd w:val="clear" w:color="auto" w:fill="FFFFFF"/>
        <w:rPr>
          <w:rFonts w:ascii="Tahoma" w:hAnsi="Tahoma" w:cs="Tahoma"/>
          <w:color w:val="252525"/>
          <w:sz w:val="18"/>
          <w:szCs w:val="18"/>
          <w:shd w:val="clear" w:color="auto" w:fill="FFFFFF"/>
        </w:rPr>
      </w:pPr>
      <w:hyperlink r:id="rId11" w:history="1">
        <w:r w:rsidR="006539C3">
          <w:rPr>
            <w:rStyle w:val="Hipercze"/>
            <w:rFonts w:ascii="Tahoma" w:hAnsi="Tahoma" w:cs="Tahoma"/>
            <w:color w:val="844510"/>
            <w:sz w:val="18"/>
            <w:szCs w:val="18"/>
            <w:shd w:val="clear" w:color="auto" w:fill="FFFFFF"/>
          </w:rPr>
          <w:t>https://salagier.pl/</w:t>
        </w:r>
      </w:hyperlink>
      <w:r w:rsidR="006539C3">
        <w:rPr>
          <w:rStyle w:val="Pogrubienie"/>
          <w:rFonts w:ascii="Tahoma" w:hAnsi="Tahoma" w:cs="Tahoma"/>
          <w:color w:val="252525"/>
          <w:sz w:val="18"/>
          <w:szCs w:val="18"/>
          <w:shd w:val="clear" w:color="auto" w:fill="FFFFFF"/>
        </w:rPr>
        <w:t> </w:t>
      </w:r>
    </w:p>
    <w:p w:rsidR="000A4B4B" w:rsidRDefault="000A4B4B" w:rsidP="000A4EC2">
      <w:pPr>
        <w:pStyle w:val="NormalnyWeb"/>
        <w:shd w:val="clear" w:color="auto" w:fill="FFFFFF"/>
        <w:spacing w:before="0" w:beforeAutospacing="0" w:after="150" w:afterAutospacing="0"/>
        <w:jc w:val="both"/>
        <w:rPr>
          <w:rStyle w:val="Pogrubienie"/>
          <w:rFonts w:ascii="Tahoma" w:hAnsi="Tahoma" w:cs="Tahoma"/>
          <w:b w:val="0"/>
          <w:bCs w:val="0"/>
          <w:color w:val="252525"/>
          <w:sz w:val="18"/>
          <w:szCs w:val="18"/>
        </w:rPr>
      </w:pPr>
    </w:p>
    <w:p w:rsidR="006539C3" w:rsidRDefault="006539C3" w:rsidP="000A4EC2">
      <w:pPr>
        <w:pStyle w:val="NormalnyWeb"/>
        <w:shd w:val="clear" w:color="auto" w:fill="FFFFFF"/>
        <w:spacing w:before="0" w:beforeAutospacing="0" w:after="150" w:afterAutospacing="0"/>
        <w:jc w:val="both"/>
        <w:rPr>
          <w:rStyle w:val="Pogrubienie"/>
          <w:rFonts w:ascii="Arial" w:hAnsi="Arial" w:cs="Arial"/>
          <w:color w:val="333333"/>
        </w:rPr>
      </w:pPr>
    </w:p>
    <w:p w:rsidR="000A4EC2" w:rsidRPr="00691121" w:rsidRDefault="000A4EC2" w:rsidP="000A4EC2">
      <w:pPr>
        <w:pStyle w:val="NormalnyWeb"/>
        <w:shd w:val="clear" w:color="auto" w:fill="FFFFFF"/>
        <w:spacing w:before="0" w:beforeAutospacing="0" w:after="150" w:afterAutospacing="0"/>
        <w:jc w:val="both"/>
        <w:rPr>
          <w:sz w:val="28"/>
          <w:szCs w:val="28"/>
        </w:rPr>
      </w:pPr>
      <w:r w:rsidRPr="00691121">
        <w:rPr>
          <w:rStyle w:val="Pogrubienie"/>
          <w:sz w:val="28"/>
          <w:szCs w:val="28"/>
        </w:rPr>
        <w:t>Zabawa "Mokra siatkówka"</w:t>
      </w:r>
    </w:p>
    <w:p w:rsidR="000A4EC2" w:rsidRPr="00691121" w:rsidRDefault="000A4EC2" w:rsidP="000A4EC2">
      <w:pPr>
        <w:pStyle w:val="NormalnyWeb"/>
        <w:shd w:val="clear" w:color="auto" w:fill="FFFFFF"/>
        <w:spacing w:before="0" w:beforeAutospacing="0" w:after="150" w:afterAutospacing="0"/>
        <w:jc w:val="both"/>
        <w:rPr>
          <w:sz w:val="28"/>
          <w:szCs w:val="28"/>
        </w:rPr>
      </w:pPr>
      <w:r w:rsidRPr="00691121">
        <w:rPr>
          <w:sz w:val="28"/>
          <w:szCs w:val="28"/>
        </w:rPr>
        <w:t>Do zabawy potrzebna będzie duża gąbka oraz dmuchany basen dla dzieci</w:t>
      </w:r>
      <w:r w:rsidR="00346ABA">
        <w:rPr>
          <w:sz w:val="28"/>
          <w:szCs w:val="28"/>
        </w:rPr>
        <w:t>, albo duża miska</w:t>
      </w:r>
      <w:r w:rsidRPr="00691121">
        <w:rPr>
          <w:sz w:val="28"/>
          <w:szCs w:val="28"/>
        </w:rPr>
        <w:t>. Zawodnicy (dwóch lub więcej graczy) stoją wokół basenu</w:t>
      </w:r>
      <w:r w:rsidR="00346ABA">
        <w:rPr>
          <w:sz w:val="28"/>
          <w:szCs w:val="28"/>
        </w:rPr>
        <w:t xml:space="preserve">, miski </w:t>
      </w:r>
      <w:r w:rsidRPr="00691121">
        <w:rPr>
          <w:sz w:val="28"/>
          <w:szCs w:val="28"/>
        </w:rPr>
        <w:t>. Gąbka jest odbijana dłońmi ponad basenem. Jeśli spadnie na ziemię, gracz po drugiej stronie dostaje punkt. Jeśli ląduje w basenie – gracz, który ostatni jej dotknął traci punkt i musi wejść do niego, by ją wyciągnąć. Kto pierwszy zdobędzie 10 punktów – wygrywa.</w:t>
      </w:r>
    </w:p>
    <w:p w:rsidR="000A4B4B" w:rsidRPr="00691121" w:rsidRDefault="000A4B4B" w:rsidP="000A4EC2">
      <w:pPr>
        <w:pStyle w:val="NormalnyWeb"/>
        <w:shd w:val="clear" w:color="auto" w:fill="FFFFFF"/>
        <w:spacing w:before="0" w:beforeAutospacing="0" w:after="150" w:afterAutospacing="0"/>
        <w:jc w:val="both"/>
        <w:rPr>
          <w:sz w:val="28"/>
          <w:szCs w:val="28"/>
        </w:rPr>
      </w:pPr>
    </w:p>
    <w:p w:rsidR="000A4EC2" w:rsidRPr="00691121" w:rsidRDefault="000A4EC2" w:rsidP="000A4EC2">
      <w:pPr>
        <w:pStyle w:val="NormalnyWeb"/>
        <w:shd w:val="clear" w:color="auto" w:fill="FFFFFF"/>
        <w:spacing w:before="0" w:beforeAutospacing="0" w:after="150" w:afterAutospacing="0"/>
        <w:jc w:val="both"/>
        <w:rPr>
          <w:sz w:val="28"/>
          <w:szCs w:val="28"/>
        </w:rPr>
      </w:pPr>
      <w:r w:rsidRPr="00691121">
        <w:rPr>
          <w:rStyle w:val="Pogrubienie"/>
          <w:sz w:val="28"/>
          <w:szCs w:val="28"/>
        </w:rPr>
        <w:t xml:space="preserve"> Zabawa "Kto ma więcej piegów?"</w:t>
      </w:r>
    </w:p>
    <w:p w:rsidR="000A4EC2" w:rsidRPr="00691121" w:rsidRDefault="000A4EC2" w:rsidP="000A4EC2">
      <w:pPr>
        <w:pStyle w:val="NormalnyWeb"/>
        <w:shd w:val="clear" w:color="auto" w:fill="FFFFFF"/>
        <w:spacing w:before="0" w:beforeAutospacing="0" w:after="150" w:afterAutospacing="0"/>
        <w:jc w:val="both"/>
        <w:rPr>
          <w:sz w:val="28"/>
          <w:szCs w:val="28"/>
        </w:rPr>
      </w:pPr>
      <w:r w:rsidRPr="00691121">
        <w:rPr>
          <w:sz w:val="28"/>
          <w:szCs w:val="28"/>
        </w:rPr>
        <w:t>Do zorganizowania tej zabawy będzie potrzebny stoper, dziurkacz, kolorowy papier oraz małe wiaderka lub miski z wodą.</w:t>
      </w:r>
    </w:p>
    <w:p w:rsidR="000A4EC2" w:rsidRPr="00691121" w:rsidRDefault="000A4EC2" w:rsidP="000A4EC2">
      <w:pPr>
        <w:pStyle w:val="NormalnyWeb"/>
        <w:shd w:val="clear" w:color="auto" w:fill="FFFFFF"/>
        <w:spacing w:before="0" w:beforeAutospacing="0" w:after="150" w:afterAutospacing="0"/>
        <w:jc w:val="both"/>
        <w:rPr>
          <w:sz w:val="28"/>
          <w:szCs w:val="28"/>
        </w:rPr>
      </w:pPr>
      <w:r w:rsidRPr="00691121">
        <w:rPr>
          <w:sz w:val="28"/>
          <w:szCs w:val="28"/>
        </w:rPr>
        <w:t xml:space="preserve">Za pomocą dziurkacza uzyskujemy kolorowe, papierowe kółeczka – trzeba ich dosyć dużo </w:t>
      </w:r>
    </w:p>
    <w:p w:rsidR="000A4EC2" w:rsidRPr="00691121" w:rsidRDefault="000A4EC2" w:rsidP="000A4EC2">
      <w:pPr>
        <w:pStyle w:val="NormalnyWeb"/>
        <w:shd w:val="clear" w:color="auto" w:fill="FFFFFF"/>
        <w:spacing w:before="0" w:beforeAutospacing="0" w:after="150" w:afterAutospacing="0"/>
        <w:jc w:val="both"/>
        <w:rPr>
          <w:sz w:val="28"/>
          <w:szCs w:val="28"/>
        </w:rPr>
      </w:pPr>
      <w:r w:rsidRPr="00691121">
        <w:rPr>
          <w:sz w:val="28"/>
          <w:szCs w:val="28"/>
        </w:rPr>
        <w:t>Zabawa prz</w:t>
      </w:r>
      <w:r w:rsidR="00346ABA">
        <w:rPr>
          <w:sz w:val="28"/>
          <w:szCs w:val="28"/>
        </w:rPr>
        <w:t xml:space="preserve">eznaczona dla 4 lub więcej osób. </w:t>
      </w:r>
      <w:r w:rsidRPr="00691121">
        <w:rPr>
          <w:sz w:val="28"/>
          <w:szCs w:val="28"/>
        </w:rPr>
        <w:t xml:space="preserve">Graczy dzielimy w pary. Jeden zawodnik pełni rolę „piegusa”, drugi odpowiada za naklejanie piegów. Tuż przed rozpoczęciem zabawy, każda drużyna otrzymuje miseczkę z wodą i wsypanymi do niej papierowymi kółeczkami. Sędzia ustawia stoper na pół minuty, a na sygnał „start”, wyznaczona do tego osoba  zaczyna naklejać </w:t>
      </w:r>
      <w:r w:rsidRPr="00691121">
        <w:rPr>
          <w:sz w:val="28"/>
          <w:szCs w:val="28"/>
        </w:rPr>
        <w:lastRenderedPageBreak/>
        <w:t>piegi na twarzy kolegi/koleżanki.  Po upływie wyznaczonego czasu, sędzia liczy piegi –  wygrywa drużyna  z największym piegusem.</w:t>
      </w:r>
    </w:p>
    <w:p w:rsidR="000A4EC2" w:rsidRDefault="000A4EC2" w:rsidP="000A4EC2">
      <w:pPr>
        <w:pStyle w:val="NormalnyWeb"/>
        <w:shd w:val="clear" w:color="auto" w:fill="FFFFFF"/>
        <w:spacing w:before="0" w:beforeAutospacing="0" w:after="150" w:afterAutospacing="0"/>
        <w:jc w:val="both"/>
        <w:rPr>
          <w:sz w:val="28"/>
          <w:szCs w:val="28"/>
        </w:rPr>
      </w:pPr>
    </w:p>
    <w:p w:rsidR="000A4EC2" w:rsidRPr="00691121" w:rsidRDefault="000A4EC2" w:rsidP="000A4EC2">
      <w:pPr>
        <w:pStyle w:val="NormalnyWeb"/>
        <w:shd w:val="clear" w:color="auto" w:fill="FFFFFF"/>
        <w:spacing w:before="0" w:beforeAutospacing="0" w:after="150" w:afterAutospacing="0"/>
        <w:jc w:val="both"/>
        <w:rPr>
          <w:sz w:val="28"/>
          <w:szCs w:val="28"/>
        </w:rPr>
      </w:pPr>
    </w:p>
    <w:p w:rsidR="000A4EC2" w:rsidRPr="000A4EC2" w:rsidRDefault="000A4EC2" w:rsidP="000A4B4B">
      <w:pPr>
        <w:shd w:val="clear" w:color="auto" w:fill="FFFFFF"/>
        <w:spacing w:before="300" w:after="150" w:line="240" w:lineRule="auto"/>
        <w:textAlignment w:val="baseline"/>
        <w:outlineLvl w:val="2"/>
        <w:rPr>
          <w:rFonts w:ascii="Times New Roman" w:eastAsia="Times New Roman" w:hAnsi="Times New Roman" w:cs="Times New Roman"/>
          <w:b/>
          <w:sz w:val="28"/>
          <w:szCs w:val="28"/>
        </w:rPr>
      </w:pPr>
      <w:r w:rsidRPr="000A4EC2">
        <w:rPr>
          <w:rFonts w:ascii="Times New Roman" w:eastAsia="Times New Roman" w:hAnsi="Times New Roman" w:cs="Times New Roman"/>
          <w:b/>
          <w:sz w:val="28"/>
          <w:szCs w:val="28"/>
        </w:rPr>
        <w:t>Przeprawa przez rzekę</w:t>
      </w:r>
    </w:p>
    <w:p w:rsidR="000A4EC2" w:rsidRPr="000A4EC2" w:rsidRDefault="000A4EC2" w:rsidP="000A4EC2">
      <w:pPr>
        <w:shd w:val="clear" w:color="auto" w:fill="FFFFFF"/>
        <w:spacing w:after="360" w:line="240" w:lineRule="auto"/>
        <w:textAlignment w:val="baseline"/>
        <w:rPr>
          <w:rFonts w:ascii="Times New Roman" w:eastAsia="Times New Roman" w:hAnsi="Times New Roman" w:cs="Times New Roman"/>
          <w:sz w:val="28"/>
          <w:szCs w:val="28"/>
        </w:rPr>
      </w:pPr>
      <w:r w:rsidRPr="000A4EC2">
        <w:rPr>
          <w:rFonts w:ascii="Times New Roman" w:eastAsia="Times New Roman" w:hAnsi="Times New Roman" w:cs="Times New Roman"/>
          <w:sz w:val="28"/>
          <w:szCs w:val="28"/>
        </w:rPr>
        <w:t xml:space="preserve">Wyobraźcie sobie, że przez Wasz pokój przepływa rzeka. Długi rwący potok rozciąga swoje brzegi od stołu, aż do kanapy lub od ściany do ściany, w zależności od rozkładu mieszkania. Musicie przejść na drugą stronę skacząc po kamieniach, ale tak, aby nie wpaść do wody. Czym są kamienie? Poduszkami jaśkami lub innymi kawałkami materiału. Rozłóżcie je na podłodze tak, aby przejście po nich nie było zbyt łatwe. I po każdym prawidłowym przedostaniu się na drugi brzeg zmieniajcie ustawienie. Oczywiście na trudniejsze, tak jakby to był kolejny </w:t>
      </w:r>
      <w:proofErr w:type="spellStart"/>
      <w:r w:rsidRPr="000A4EC2">
        <w:rPr>
          <w:rFonts w:ascii="Times New Roman" w:eastAsia="Times New Roman" w:hAnsi="Times New Roman" w:cs="Times New Roman"/>
          <w:sz w:val="28"/>
          <w:szCs w:val="28"/>
        </w:rPr>
        <w:t>level</w:t>
      </w:r>
      <w:proofErr w:type="spellEnd"/>
      <w:r w:rsidRPr="000A4EC2">
        <w:rPr>
          <w:rFonts w:ascii="Times New Roman" w:eastAsia="Times New Roman" w:hAnsi="Times New Roman" w:cs="Times New Roman"/>
          <w:sz w:val="28"/>
          <w:szCs w:val="28"/>
        </w:rPr>
        <w:t xml:space="preserve"> do przejścia w grze.</w:t>
      </w:r>
    </w:p>
    <w:p w:rsidR="000A4EC2" w:rsidRPr="000A4B4B" w:rsidRDefault="006539C3" w:rsidP="004516E4">
      <w:pPr>
        <w:pStyle w:val="NormalnyWeb"/>
        <w:shd w:val="clear" w:color="auto" w:fill="FFFFFF"/>
        <w:spacing w:before="0" w:beforeAutospacing="0" w:after="150" w:afterAutospacing="0"/>
        <w:jc w:val="center"/>
        <w:rPr>
          <w:color w:val="333333"/>
          <w:sz w:val="28"/>
          <w:szCs w:val="28"/>
        </w:rPr>
      </w:pPr>
      <w:r>
        <w:rPr>
          <w:noProof/>
        </w:rPr>
        <w:drawing>
          <wp:inline distT="0" distB="0" distL="0" distR="0">
            <wp:extent cx="4876800" cy="3543300"/>
            <wp:effectExtent l="19050" t="0" r="0" b="0"/>
            <wp:docPr id="10" name="Obraz 10" descr="C:\Users\1\Desktop\FILIPEK\infor\unna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FILIPEK\infor\unnamed.gif"/>
                    <pic:cNvPicPr>
                      <a:picLocks noChangeAspect="1" noChangeArrowheads="1"/>
                    </pic:cNvPicPr>
                  </pic:nvPicPr>
                  <pic:blipFill>
                    <a:blip r:embed="rId12"/>
                    <a:srcRect/>
                    <a:stretch>
                      <a:fillRect/>
                    </a:stretch>
                  </pic:blipFill>
                  <pic:spPr bwMode="auto">
                    <a:xfrm>
                      <a:off x="0" y="0"/>
                      <a:ext cx="4876800" cy="3543300"/>
                    </a:xfrm>
                    <a:prstGeom prst="rect">
                      <a:avLst/>
                    </a:prstGeom>
                    <a:noFill/>
                    <a:ln w="9525">
                      <a:noFill/>
                      <a:miter lim="800000"/>
                      <a:headEnd/>
                      <a:tailEnd/>
                    </a:ln>
                  </pic:spPr>
                </pic:pic>
              </a:graphicData>
            </a:graphic>
          </wp:inline>
        </w:drawing>
      </w:r>
    </w:p>
    <w:p w:rsidR="00223E90" w:rsidRDefault="00223E90" w:rsidP="004516E4">
      <w:pPr>
        <w:ind w:left="-993" w:firstLine="993"/>
      </w:pPr>
    </w:p>
    <w:sectPr w:rsidR="00223E90" w:rsidSect="00554C89">
      <w:pgSz w:w="11906" w:h="16838"/>
      <w:pgMar w:top="568"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F5CF1"/>
    <w:multiLevelType w:val="multilevel"/>
    <w:tmpl w:val="6DF03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54C89"/>
    <w:rsid w:val="000A4B4B"/>
    <w:rsid w:val="000A4EC2"/>
    <w:rsid w:val="00223E90"/>
    <w:rsid w:val="00346ABA"/>
    <w:rsid w:val="004516E4"/>
    <w:rsid w:val="00554C89"/>
    <w:rsid w:val="00613AA2"/>
    <w:rsid w:val="006539C3"/>
    <w:rsid w:val="00691121"/>
    <w:rsid w:val="0075066D"/>
    <w:rsid w:val="00F759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AA2"/>
  </w:style>
  <w:style w:type="paragraph" w:styleId="Nagwek3">
    <w:name w:val="heading 3"/>
    <w:basedOn w:val="Normalny"/>
    <w:link w:val="Nagwek3Znak"/>
    <w:uiPriority w:val="9"/>
    <w:qFormat/>
    <w:rsid w:val="000A4E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54C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4C89"/>
    <w:rPr>
      <w:rFonts w:ascii="Tahoma" w:hAnsi="Tahoma" w:cs="Tahoma"/>
      <w:sz w:val="16"/>
      <w:szCs w:val="16"/>
    </w:rPr>
  </w:style>
  <w:style w:type="paragraph" w:styleId="NormalnyWeb">
    <w:name w:val="Normal (Web)"/>
    <w:basedOn w:val="Normalny"/>
    <w:uiPriority w:val="99"/>
    <w:semiHidden/>
    <w:unhideWhenUsed/>
    <w:rsid w:val="000A4EC2"/>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A4EC2"/>
    <w:rPr>
      <w:b/>
      <w:bCs/>
    </w:rPr>
  </w:style>
  <w:style w:type="character" w:customStyle="1" w:styleId="Nagwek3Znak">
    <w:name w:val="Nagłówek 3 Znak"/>
    <w:basedOn w:val="Domylnaczcionkaakapitu"/>
    <w:link w:val="Nagwek3"/>
    <w:uiPriority w:val="9"/>
    <w:rsid w:val="000A4EC2"/>
    <w:rPr>
      <w:rFonts w:ascii="Times New Roman" w:eastAsia="Times New Roman" w:hAnsi="Times New Roman" w:cs="Times New Roman"/>
      <w:b/>
      <w:bCs/>
      <w:sz w:val="27"/>
      <w:szCs w:val="27"/>
    </w:rPr>
  </w:style>
  <w:style w:type="character" w:styleId="Hipercze">
    <w:name w:val="Hyperlink"/>
    <w:basedOn w:val="Domylnaczcionkaakapitu"/>
    <w:uiPriority w:val="99"/>
    <w:unhideWhenUsed/>
    <w:rsid w:val="000A4B4B"/>
    <w:rPr>
      <w:color w:val="0000FF"/>
      <w:u w:val="single"/>
    </w:rPr>
  </w:style>
</w:styles>
</file>

<file path=word/webSettings.xml><?xml version="1.0" encoding="utf-8"?>
<w:webSettings xmlns:r="http://schemas.openxmlformats.org/officeDocument/2006/relationships" xmlns:w="http://schemas.openxmlformats.org/wordprocessingml/2006/main">
  <w:divs>
    <w:div w:id="53433398">
      <w:bodyDiv w:val="1"/>
      <w:marLeft w:val="0"/>
      <w:marRight w:val="0"/>
      <w:marTop w:val="0"/>
      <w:marBottom w:val="0"/>
      <w:divBdr>
        <w:top w:val="none" w:sz="0" w:space="0" w:color="auto"/>
        <w:left w:val="none" w:sz="0" w:space="0" w:color="auto"/>
        <w:bottom w:val="none" w:sz="0" w:space="0" w:color="auto"/>
        <w:right w:val="none" w:sz="0" w:space="0" w:color="auto"/>
      </w:divBdr>
    </w:div>
    <w:div w:id="1107580109">
      <w:bodyDiv w:val="1"/>
      <w:marLeft w:val="0"/>
      <w:marRight w:val="0"/>
      <w:marTop w:val="0"/>
      <w:marBottom w:val="0"/>
      <w:divBdr>
        <w:top w:val="none" w:sz="0" w:space="0" w:color="auto"/>
        <w:left w:val="none" w:sz="0" w:space="0" w:color="auto"/>
        <w:bottom w:val="none" w:sz="0" w:space="0" w:color="auto"/>
        <w:right w:val="none" w:sz="0" w:space="0" w:color="auto"/>
      </w:divBdr>
    </w:div>
    <w:div w:id="1299532522">
      <w:bodyDiv w:val="1"/>
      <w:marLeft w:val="0"/>
      <w:marRight w:val="0"/>
      <w:marTop w:val="0"/>
      <w:marBottom w:val="0"/>
      <w:divBdr>
        <w:top w:val="none" w:sz="0" w:space="0" w:color="auto"/>
        <w:left w:val="none" w:sz="0" w:space="0" w:color="auto"/>
        <w:bottom w:val="none" w:sz="0" w:space="0" w:color="auto"/>
        <w:right w:val="none" w:sz="0" w:space="0" w:color="auto"/>
      </w:divBdr>
    </w:div>
    <w:div w:id="1384331680">
      <w:bodyDiv w:val="1"/>
      <w:marLeft w:val="0"/>
      <w:marRight w:val="0"/>
      <w:marTop w:val="0"/>
      <w:marBottom w:val="0"/>
      <w:divBdr>
        <w:top w:val="none" w:sz="0" w:space="0" w:color="auto"/>
        <w:left w:val="none" w:sz="0" w:space="0" w:color="auto"/>
        <w:bottom w:val="none" w:sz="0" w:space="0" w:color="auto"/>
        <w:right w:val="none" w:sz="0" w:space="0" w:color="auto"/>
      </w:divBdr>
    </w:div>
    <w:div w:id="18897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niminiplus.pl/rybka-minimini/gry/kolorowe-figu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sobyip2.ore.edu.pl/uploads/publications/18248ee308e64bbb119e242170355aa7_/index.html"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PDmDK9zuFQ&amp;feature=youtu.be&amp;fbclid=IwAR3_S5Q2TAlmBJwz9Px9JcsV2m4_x7yD46R6-KyoIQV-ojlCP0TtpG1HxYE" TargetMode="External"/><Relationship Id="rId11" Type="http://schemas.openxmlformats.org/officeDocument/2006/relationships/hyperlink" Target="https://salagier.pl/" TargetMode="External"/><Relationship Id="rId5" Type="http://schemas.openxmlformats.org/officeDocument/2006/relationships/image" Target="media/image1.jpeg"/><Relationship Id="rId10" Type="http://schemas.openxmlformats.org/officeDocument/2006/relationships/hyperlink" Target="https://www.lulek.tv/gry/darmowe/puzzlopedia-podroze-291" TargetMode="External"/><Relationship Id="rId4" Type="http://schemas.openxmlformats.org/officeDocument/2006/relationships/webSettings" Target="webSettings.xml"/><Relationship Id="rId9" Type="http://schemas.openxmlformats.org/officeDocument/2006/relationships/hyperlink" Target="https://www.buliba.pl/nasze-gry/znajdz-roznice.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395</Words>
  <Characters>2371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2020-05-28T15:52:00Z</cp:lastPrinted>
  <dcterms:created xsi:type="dcterms:W3CDTF">2020-05-28T15:51:00Z</dcterms:created>
  <dcterms:modified xsi:type="dcterms:W3CDTF">2020-05-31T16:11:00Z</dcterms:modified>
</cp:coreProperties>
</file>