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66" w:rsidRPr="000E6A66" w:rsidRDefault="000E6A66" w:rsidP="000E6A66">
      <w:pPr>
        <w:shd w:val="clear" w:color="auto" w:fill="FFFFFF"/>
        <w:spacing w:before="100" w:beforeAutospacing="1" w:after="100" w:afterAutospacing="1" w:line="240" w:lineRule="auto"/>
        <w:ind w:right="300"/>
        <w:jc w:val="right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1.04.2020r</w:t>
      </w:r>
    </w:p>
    <w:p w:rsidR="000E6A66" w:rsidRPr="00421AAB" w:rsidRDefault="001D7D95" w:rsidP="000E6A66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  <w:t xml:space="preserve">Ćwiczenia </w:t>
      </w:r>
      <w:r w:rsidR="000E6A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słuchowe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: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rozpoznawanie odgłosów z otoczenia – wszelkich możliwych słyszanych w danej chwili,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rozpoznawanie odgłosów wywołanych celowo przez prowadzącego (po uprzednim zapoznaniu się z nimi),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odpoznawanie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głosów zwierząt, pojazdów lub sprzętów gospodarstwa domowego nagranych na taśmie magnetofonowej,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zabawa “Kto zawołał?” – rozpoznawanie głosu wołającej osoby,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zabawa w odnajdywanie ukrytego grającego przedmiotu,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wyodrębnianie wyrazów w zdaniu – ilość wyrazów można zaznaczać ilością odkładanych przedmiotów, np. klocków,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liczenie sylab w wyrazach,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rozpoznawanie początkowej lub końcowej głoski w wyrazach,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wyodrębnianie danej, umówionej sylaby z ciągu różnych sylab wypowiadanych przez prowadzącego (</w:t>
      </w:r>
      <w:r w:rsidRPr="00421AA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da ma </w:t>
      </w:r>
      <w:proofErr w:type="spellStart"/>
      <w:r w:rsidRPr="00421AA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  <w:t>wa</w:t>
      </w:r>
      <w:proofErr w:type="spellEnd"/>
      <w:r w:rsidRPr="00421AA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za </w:t>
      </w:r>
      <w:proofErr w:type="spellStart"/>
      <w:r w:rsidRPr="00421AA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  <w:t>ka</w:t>
      </w:r>
      <w:proofErr w:type="spellEnd"/>
      <w:r w:rsidRPr="00421AA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  <w:t> da </w:t>
      </w:r>
      <w:proofErr w:type="spellStart"/>
      <w:r w:rsidRPr="00421AA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  <w:t>ga</w:t>
      </w:r>
      <w:proofErr w:type="spellEnd"/>
      <w:r w:rsidRPr="00421AA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ta da</w:t>
      </w: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ma </w:t>
      </w:r>
      <w:proofErr w:type="spellStart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wa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 </w:t>
      </w:r>
      <w:proofErr w:type="spellStart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ga</w:t>
      </w:r>
      <w:proofErr w:type="spellEnd"/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ta ),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wyodrębnianie wyrazu rozpoczynającego się daną, umówioną głoską z ciągu różnych wyrazów wypowiadanych przez prowadzącego,</w:t>
      </w:r>
    </w:p>
    <w:p w:rsidR="000E6A66" w:rsidRPr="00421AAB" w:rsidRDefault="000E6A66" w:rsidP="000E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21A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zabawa w szukanie rymów do danego wyrazu;</w:t>
      </w:r>
    </w:p>
    <w:p w:rsidR="000E6A66" w:rsidRDefault="000E6A66" w:rsidP="000E6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0E6A66" w:rsidRDefault="000E6A66" w:rsidP="000E6A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2A2A7A" w:rsidRDefault="002A2A7A"/>
    <w:sectPr w:rsidR="002A2A7A" w:rsidSect="002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53F"/>
    <w:multiLevelType w:val="multilevel"/>
    <w:tmpl w:val="4B26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0E6A66"/>
    <w:rsid w:val="000E6A66"/>
    <w:rsid w:val="001D7D95"/>
    <w:rsid w:val="002A2A7A"/>
    <w:rsid w:val="00BB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</cp:revision>
  <dcterms:created xsi:type="dcterms:W3CDTF">2020-04-01T10:45:00Z</dcterms:created>
  <dcterms:modified xsi:type="dcterms:W3CDTF">2020-04-01T10:48:00Z</dcterms:modified>
</cp:coreProperties>
</file>