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7EE60" w14:textId="77777777" w:rsidR="00101A1E" w:rsidRPr="00200F13" w:rsidRDefault="00101A1E" w:rsidP="00200F13">
      <w:pPr>
        <w:pStyle w:val="Standard"/>
        <w:spacing w:line="360" w:lineRule="auto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b/>
          <w:bCs/>
          <w:sz w:val="24"/>
          <w:szCs w:val="24"/>
        </w:rPr>
        <w:t>Załącznik nr 3</w:t>
      </w:r>
    </w:p>
    <w:p w14:paraId="2870AA8C" w14:textId="77777777" w:rsidR="00201CD5" w:rsidRPr="00200F13" w:rsidRDefault="00201CD5" w:rsidP="00200F13">
      <w:pPr>
        <w:pStyle w:val="Nagwek1"/>
        <w:spacing w:after="480"/>
        <w:rPr>
          <w:rFonts w:ascii="Arial" w:hAnsi="Arial" w:cs="Arial"/>
          <w:b/>
          <w:bCs/>
          <w:color w:val="auto"/>
          <w:sz w:val="28"/>
          <w:szCs w:val="28"/>
        </w:rPr>
      </w:pPr>
      <w:r w:rsidRPr="00200F13">
        <w:rPr>
          <w:rFonts w:ascii="Arial" w:hAnsi="Arial" w:cs="Arial"/>
          <w:b/>
          <w:bCs/>
          <w:color w:val="auto"/>
          <w:sz w:val="28"/>
          <w:szCs w:val="28"/>
        </w:rPr>
        <w:t>Oświadczenie Wykonawcy</w:t>
      </w:r>
    </w:p>
    <w:p w14:paraId="054B9641" w14:textId="77777777" w:rsidR="00101A1E" w:rsidRPr="00200F13" w:rsidRDefault="00201CD5" w:rsidP="00201CD5">
      <w:pPr>
        <w:pStyle w:val="Standard"/>
        <w:numPr>
          <w:ilvl w:val="0"/>
          <w:numId w:val="1"/>
        </w:numPr>
        <w:tabs>
          <w:tab w:val="left" w:pos="0"/>
        </w:tabs>
        <w:spacing w:after="240" w:line="360" w:lineRule="auto"/>
        <w:rPr>
          <w:rFonts w:ascii="Arial" w:hAnsi="Arial" w:cs="Arial"/>
          <w:b/>
          <w:bCs/>
          <w:sz w:val="24"/>
          <w:szCs w:val="24"/>
        </w:rPr>
      </w:pPr>
      <w:r w:rsidRPr="00200F13">
        <w:rPr>
          <w:rFonts w:ascii="Arial" w:hAnsi="Arial" w:cs="Arial"/>
          <w:b/>
          <w:bCs/>
          <w:sz w:val="24"/>
          <w:szCs w:val="24"/>
        </w:rPr>
        <w:t xml:space="preserve">o którym mowa w art. 125 ust. 1ustawy z dnia 11 września 2019 r. Prawo zamówień publicznych (dalej jako ustawa </w:t>
      </w:r>
      <w:proofErr w:type="spellStart"/>
      <w:r w:rsidRPr="00200F13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200F13">
        <w:rPr>
          <w:rFonts w:ascii="Arial" w:hAnsi="Arial" w:cs="Arial"/>
          <w:b/>
          <w:bCs/>
          <w:sz w:val="24"/>
          <w:szCs w:val="24"/>
        </w:rPr>
        <w:t>)</w:t>
      </w:r>
    </w:p>
    <w:p w14:paraId="3FCFE37A" w14:textId="77777777" w:rsidR="00101A1E" w:rsidRPr="00200F13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sz w:val="24"/>
          <w:szCs w:val="24"/>
        </w:rPr>
        <w:t>Nazwa Wykonawcy:</w:t>
      </w:r>
    </w:p>
    <w:p w14:paraId="25568B13" w14:textId="77777777" w:rsidR="00201CD5" w:rsidRPr="00200F13" w:rsidRDefault="00201CD5" w:rsidP="00201CD5">
      <w:pPr>
        <w:pStyle w:val="Tekstpodstawowy"/>
        <w:tabs>
          <w:tab w:val="left" w:leader="dot" w:pos="9498"/>
        </w:tabs>
        <w:spacing w:line="360" w:lineRule="auto"/>
        <w:ind w:left="0"/>
        <w:rPr>
          <w:rFonts w:ascii="Arial" w:hAnsi="Arial" w:cs="Arial"/>
        </w:rPr>
      </w:pPr>
      <w:r w:rsidRPr="00200F13">
        <w:rPr>
          <w:rFonts w:ascii="Arial" w:hAnsi="Arial" w:cs="Arial"/>
        </w:rPr>
        <w:tab/>
      </w:r>
    </w:p>
    <w:p w14:paraId="042223E2" w14:textId="590A0A31" w:rsidR="00101A1E" w:rsidRPr="00200F13" w:rsidRDefault="00101A1E" w:rsidP="00201CD5">
      <w:pPr>
        <w:pStyle w:val="Standard"/>
        <w:numPr>
          <w:ilvl w:val="0"/>
          <w:numId w:val="1"/>
        </w:numPr>
        <w:tabs>
          <w:tab w:val="left" w:pos="0"/>
        </w:tabs>
        <w:spacing w:line="360" w:lineRule="auto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sz w:val="24"/>
          <w:szCs w:val="24"/>
        </w:rPr>
        <w:t>Adres Wykonawcy:</w:t>
      </w:r>
    </w:p>
    <w:p w14:paraId="2CC74F9F" w14:textId="77777777" w:rsidR="00201CD5" w:rsidRPr="00200F13" w:rsidRDefault="00201CD5" w:rsidP="00201CD5">
      <w:pPr>
        <w:pStyle w:val="Tekstpodstawowy"/>
        <w:tabs>
          <w:tab w:val="left" w:leader="dot" w:pos="9498"/>
        </w:tabs>
        <w:spacing w:after="360" w:line="360" w:lineRule="auto"/>
        <w:ind w:left="0"/>
        <w:rPr>
          <w:rFonts w:ascii="Arial" w:hAnsi="Arial" w:cs="Arial"/>
        </w:rPr>
      </w:pPr>
      <w:r w:rsidRPr="00200F13">
        <w:rPr>
          <w:rFonts w:ascii="Arial" w:hAnsi="Arial" w:cs="Arial"/>
        </w:rPr>
        <w:tab/>
      </w:r>
    </w:p>
    <w:p w14:paraId="75465B47" w14:textId="77777777" w:rsidR="00101A1E" w:rsidRPr="00200F13" w:rsidRDefault="00101A1E" w:rsidP="00F1568B">
      <w:pPr>
        <w:pStyle w:val="Standard"/>
        <w:spacing w:after="360" w:line="360" w:lineRule="auto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b/>
          <w:bCs/>
          <w:sz w:val="24"/>
          <w:szCs w:val="24"/>
        </w:rPr>
        <w:t>ZAMAWIAJĄCY: Szkoła Podstawowa Nr 2 im. Władysława Stanisława Reymonta w Tuszynie, ul. Poniatowskiego 11 95-080 Tuszyn</w:t>
      </w:r>
    </w:p>
    <w:p w14:paraId="2728AECD" w14:textId="77777777" w:rsidR="00101A1E" w:rsidRPr="00200F13" w:rsidRDefault="00101A1E" w:rsidP="00201CD5">
      <w:pPr>
        <w:widowControl/>
        <w:tabs>
          <w:tab w:val="left" w:pos="3088"/>
        </w:tabs>
        <w:spacing w:after="240" w:line="360" w:lineRule="auto"/>
        <w:rPr>
          <w:rFonts w:ascii="Arial" w:hAnsi="Arial" w:cs="Arial"/>
          <w:b/>
          <w:bCs/>
          <w:lang w:eastAsia="ar-SA" w:bidi="ar-SA"/>
        </w:rPr>
      </w:pPr>
      <w:r w:rsidRPr="00200F13">
        <w:rPr>
          <w:rFonts w:ascii="Arial" w:hAnsi="Arial" w:cs="Arial"/>
          <w:lang w:eastAsia="ar-SA" w:bidi="ar-SA"/>
        </w:rPr>
        <w:t xml:space="preserve">Na potrzeby zapytania ofertowego na </w:t>
      </w:r>
      <w:r w:rsidRPr="00200F13">
        <w:rPr>
          <w:rFonts w:ascii="Arial" w:hAnsi="Arial" w:cs="Arial"/>
          <w:b/>
          <w:bCs/>
          <w:lang w:eastAsia="ar-SA" w:bidi="ar-SA"/>
        </w:rPr>
        <w:t xml:space="preserve">„Sukcesywną dostawę artykułów żywnościowych dla Szkoły Podstawowej Nr 2 im. Władysława Stanisława Reymonta w Tuszynie w </w:t>
      </w:r>
      <w:r w:rsidR="0048519C" w:rsidRPr="00200F13">
        <w:rPr>
          <w:rFonts w:ascii="Arial" w:hAnsi="Arial" w:cs="Arial"/>
          <w:b/>
          <w:bCs/>
          <w:lang w:eastAsia="ar-SA" w:bidi="ar-SA"/>
        </w:rPr>
        <w:t>202</w:t>
      </w:r>
      <w:r w:rsidR="004B5CA4" w:rsidRPr="00200F13">
        <w:rPr>
          <w:rFonts w:ascii="Arial" w:hAnsi="Arial" w:cs="Arial"/>
          <w:b/>
          <w:bCs/>
          <w:lang w:eastAsia="ar-SA" w:bidi="ar-SA"/>
        </w:rPr>
        <w:t>6</w:t>
      </w:r>
      <w:r w:rsidRPr="00200F13">
        <w:rPr>
          <w:rFonts w:ascii="Arial" w:hAnsi="Arial" w:cs="Arial"/>
          <w:b/>
          <w:bCs/>
          <w:lang w:eastAsia="ar-SA" w:bidi="ar-SA"/>
        </w:rPr>
        <w:t xml:space="preserve">r.” </w:t>
      </w:r>
      <w:r w:rsidRPr="00200F13">
        <w:rPr>
          <w:rFonts w:ascii="Arial" w:hAnsi="Arial" w:cs="Arial"/>
          <w:lang w:eastAsia="ar-SA" w:bidi="ar-SA"/>
        </w:rPr>
        <w:t>oświadczam, co następuje:</w:t>
      </w:r>
    </w:p>
    <w:p w14:paraId="5EC6B9A0" w14:textId="4E9CE039" w:rsidR="00101A1E" w:rsidRPr="00200F13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0623E2" w:rsidRPr="00200F13">
        <w:rPr>
          <w:rFonts w:ascii="Arial" w:hAnsi="Arial" w:cs="Arial"/>
          <w:sz w:val="24"/>
          <w:szCs w:val="24"/>
        </w:rPr>
        <w:t> </w:t>
      </w:r>
      <w:r w:rsidRPr="00200F13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0F13">
        <w:rPr>
          <w:rFonts w:ascii="Arial" w:hAnsi="Arial" w:cs="Arial"/>
          <w:sz w:val="24"/>
          <w:szCs w:val="24"/>
        </w:rPr>
        <w:t>Pzp</w:t>
      </w:r>
      <w:proofErr w:type="spellEnd"/>
      <w:r w:rsidRPr="00200F13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08CC1016" w14:textId="4508E3A4" w:rsidR="00101A1E" w:rsidRPr="00200F13" w:rsidRDefault="00101A1E" w:rsidP="00200F13">
      <w:pPr>
        <w:pStyle w:val="Akapitzlist"/>
        <w:numPr>
          <w:ilvl w:val="0"/>
          <w:numId w:val="3"/>
        </w:numPr>
        <w:spacing w:after="120" w:line="360" w:lineRule="auto"/>
        <w:ind w:right="136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sz w:val="24"/>
          <w:szCs w:val="24"/>
        </w:rPr>
        <w:t>art. 108 ust. 1 pkt 3 ustawy,</w:t>
      </w:r>
    </w:p>
    <w:p w14:paraId="1791D11F" w14:textId="159AB1DF" w:rsidR="00101A1E" w:rsidRPr="00200F13" w:rsidRDefault="00623AE7" w:rsidP="00200F13">
      <w:pPr>
        <w:pStyle w:val="Akapitzlist"/>
        <w:numPr>
          <w:ilvl w:val="0"/>
          <w:numId w:val="3"/>
        </w:numPr>
        <w:spacing w:after="240" w:line="360" w:lineRule="auto"/>
        <w:ind w:right="136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sz w:val="24"/>
          <w:szCs w:val="24"/>
        </w:rPr>
        <w:t>art. 108 ust. 1 pkt</w:t>
      </w:r>
      <w:r w:rsidR="00101A1E" w:rsidRPr="00200F13">
        <w:rPr>
          <w:rFonts w:ascii="Arial" w:hAnsi="Arial" w:cs="Arial"/>
          <w:sz w:val="24"/>
          <w:szCs w:val="24"/>
        </w:rPr>
        <w:t xml:space="preserve"> 6 ustawy.</w:t>
      </w:r>
    </w:p>
    <w:p w14:paraId="50103D6B" w14:textId="5068B487" w:rsidR="00101A1E" w:rsidRPr="00200F13" w:rsidRDefault="00101A1E" w:rsidP="00F1568B">
      <w:pPr>
        <w:pStyle w:val="Standard"/>
        <w:numPr>
          <w:ilvl w:val="0"/>
          <w:numId w:val="2"/>
        </w:numPr>
        <w:spacing w:after="12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sz w:val="24"/>
          <w:szCs w:val="24"/>
        </w:rPr>
        <w:t>Informacje zawarte w złożonym przez nas oświadczeniu składanym na</w:t>
      </w:r>
      <w:r w:rsidR="000623E2" w:rsidRPr="00200F13">
        <w:rPr>
          <w:rFonts w:ascii="Arial" w:hAnsi="Arial" w:cs="Arial"/>
          <w:sz w:val="24"/>
          <w:szCs w:val="24"/>
        </w:rPr>
        <w:t> </w:t>
      </w:r>
      <w:r w:rsidRPr="00200F13">
        <w:rPr>
          <w:rFonts w:ascii="Arial" w:hAnsi="Arial" w:cs="Arial"/>
          <w:sz w:val="24"/>
          <w:szCs w:val="24"/>
        </w:rPr>
        <w:t xml:space="preserve">podstawie art.125 ust. 1 ustawy </w:t>
      </w:r>
      <w:proofErr w:type="spellStart"/>
      <w:r w:rsidRPr="00200F13">
        <w:rPr>
          <w:rFonts w:ascii="Arial" w:hAnsi="Arial" w:cs="Arial"/>
          <w:sz w:val="24"/>
          <w:szCs w:val="24"/>
        </w:rPr>
        <w:t>Pzp</w:t>
      </w:r>
      <w:proofErr w:type="spellEnd"/>
      <w:r w:rsidRPr="00200F13">
        <w:rPr>
          <w:rFonts w:ascii="Arial" w:hAnsi="Arial" w:cs="Arial"/>
          <w:sz w:val="24"/>
          <w:szCs w:val="24"/>
        </w:rPr>
        <w:t>, w zakresie niżej wymienionych podstaw wykluczenia wskazanych przez Zamawiającego są aktualne:</w:t>
      </w:r>
    </w:p>
    <w:p w14:paraId="1A1123B1" w14:textId="669C07B9" w:rsidR="00101A1E" w:rsidRPr="00200F13" w:rsidRDefault="00101A1E" w:rsidP="00200F13">
      <w:pPr>
        <w:pStyle w:val="Standard"/>
        <w:numPr>
          <w:ilvl w:val="0"/>
          <w:numId w:val="7"/>
        </w:numPr>
        <w:spacing w:after="120" w:line="360" w:lineRule="auto"/>
        <w:ind w:left="851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sz w:val="24"/>
          <w:szCs w:val="24"/>
        </w:rPr>
        <w:t>art. 108 ust. 1 pkt. 1, 2 i odnośnie pkt 4 ustawy w zakresie orzeczenia zakazu ubiegania się o zamówienie publiczne tytułem środka karnego,</w:t>
      </w:r>
    </w:p>
    <w:p w14:paraId="1E92ED68" w14:textId="1018E3F8" w:rsidR="00101A1E" w:rsidRPr="00200F13" w:rsidRDefault="00101A1E" w:rsidP="00200F13">
      <w:pPr>
        <w:pStyle w:val="Standard"/>
        <w:numPr>
          <w:ilvl w:val="0"/>
          <w:numId w:val="7"/>
        </w:numPr>
        <w:spacing w:line="360" w:lineRule="auto"/>
        <w:ind w:left="851"/>
        <w:rPr>
          <w:rFonts w:ascii="Arial" w:hAnsi="Arial" w:cs="Arial"/>
          <w:sz w:val="24"/>
          <w:szCs w:val="24"/>
        </w:rPr>
      </w:pPr>
      <w:r w:rsidRPr="00200F13">
        <w:rPr>
          <w:rFonts w:ascii="Arial" w:hAnsi="Arial" w:cs="Arial"/>
          <w:sz w:val="24"/>
          <w:szCs w:val="24"/>
        </w:rPr>
        <w:t>art. 108 ust. 1 pkt 5 ustawy w zakresie przesłanek wykluczenia z</w:t>
      </w:r>
      <w:r w:rsidR="00200F13">
        <w:rPr>
          <w:rFonts w:ascii="Arial" w:hAnsi="Arial" w:cs="Arial"/>
          <w:sz w:val="24"/>
          <w:szCs w:val="24"/>
        </w:rPr>
        <w:t> </w:t>
      </w:r>
      <w:r w:rsidRPr="00200F13">
        <w:rPr>
          <w:rFonts w:ascii="Arial" w:hAnsi="Arial" w:cs="Arial"/>
          <w:sz w:val="24"/>
          <w:szCs w:val="24"/>
        </w:rPr>
        <w:t>postępowania dotyczących przynależności do tej samej grupy kapitałowej w</w:t>
      </w:r>
      <w:r w:rsidR="00201CD5" w:rsidRPr="00200F13">
        <w:rPr>
          <w:rFonts w:ascii="Arial" w:hAnsi="Arial" w:cs="Arial"/>
          <w:sz w:val="24"/>
          <w:szCs w:val="24"/>
        </w:rPr>
        <w:t> </w:t>
      </w:r>
      <w:r w:rsidRPr="00200F13">
        <w:rPr>
          <w:rFonts w:ascii="Arial" w:hAnsi="Arial" w:cs="Arial"/>
          <w:sz w:val="24"/>
          <w:szCs w:val="24"/>
        </w:rPr>
        <w:t>rozumieniu ustawy z</w:t>
      </w:r>
      <w:r w:rsidR="000623E2" w:rsidRPr="00200F13">
        <w:rPr>
          <w:rFonts w:ascii="Arial" w:hAnsi="Arial" w:cs="Arial"/>
          <w:sz w:val="24"/>
          <w:szCs w:val="24"/>
        </w:rPr>
        <w:t> </w:t>
      </w:r>
      <w:r w:rsidRPr="00200F13">
        <w:rPr>
          <w:rFonts w:ascii="Arial" w:hAnsi="Arial" w:cs="Arial"/>
          <w:sz w:val="24"/>
          <w:szCs w:val="24"/>
        </w:rPr>
        <w:t>dnia</w:t>
      </w:r>
      <w:r w:rsidR="00F362A2" w:rsidRPr="00200F13">
        <w:rPr>
          <w:rFonts w:ascii="Arial" w:hAnsi="Arial" w:cs="Arial"/>
          <w:sz w:val="24"/>
          <w:szCs w:val="24"/>
        </w:rPr>
        <w:t xml:space="preserve"> 16 lutego 2007r. </w:t>
      </w:r>
      <w:r w:rsidRPr="00200F13">
        <w:rPr>
          <w:rFonts w:ascii="Arial" w:hAnsi="Arial" w:cs="Arial"/>
          <w:sz w:val="24"/>
          <w:szCs w:val="24"/>
        </w:rPr>
        <w:t>o ochronie konkurencji i</w:t>
      </w:r>
      <w:r w:rsidR="00200F13">
        <w:rPr>
          <w:rFonts w:ascii="Arial" w:hAnsi="Arial" w:cs="Arial"/>
          <w:sz w:val="24"/>
          <w:szCs w:val="24"/>
        </w:rPr>
        <w:t> </w:t>
      </w:r>
      <w:r w:rsidRPr="00200F13">
        <w:rPr>
          <w:rFonts w:ascii="Arial" w:hAnsi="Arial" w:cs="Arial"/>
          <w:sz w:val="24"/>
          <w:szCs w:val="24"/>
        </w:rPr>
        <w:t>konsumentów (Dz. U. z</w:t>
      </w:r>
      <w:r w:rsidR="00201CD5" w:rsidRPr="00200F13">
        <w:rPr>
          <w:rFonts w:ascii="Arial" w:hAnsi="Arial" w:cs="Arial"/>
          <w:sz w:val="24"/>
          <w:szCs w:val="24"/>
        </w:rPr>
        <w:t> </w:t>
      </w:r>
      <w:r w:rsidR="00F362A2" w:rsidRPr="00200F13">
        <w:rPr>
          <w:rFonts w:ascii="Arial" w:hAnsi="Arial" w:cs="Arial"/>
          <w:sz w:val="24"/>
          <w:szCs w:val="24"/>
        </w:rPr>
        <w:t>2024 r. poz.</w:t>
      </w:r>
      <w:r w:rsidR="000623E2" w:rsidRPr="00200F13">
        <w:rPr>
          <w:rFonts w:ascii="Arial" w:hAnsi="Arial" w:cs="Arial"/>
          <w:sz w:val="24"/>
          <w:szCs w:val="24"/>
        </w:rPr>
        <w:t> </w:t>
      </w:r>
      <w:r w:rsidR="00F362A2" w:rsidRPr="00200F13">
        <w:rPr>
          <w:rFonts w:ascii="Arial" w:hAnsi="Arial" w:cs="Arial"/>
          <w:sz w:val="24"/>
          <w:szCs w:val="24"/>
        </w:rPr>
        <w:t>1616</w:t>
      </w:r>
      <w:r w:rsidRPr="00200F13">
        <w:rPr>
          <w:rFonts w:ascii="Arial" w:hAnsi="Arial" w:cs="Arial"/>
          <w:sz w:val="24"/>
          <w:szCs w:val="24"/>
        </w:rPr>
        <w:t xml:space="preserve">), z innym wykonawcą, który złożył </w:t>
      </w:r>
      <w:r w:rsidRPr="00200F13">
        <w:rPr>
          <w:rFonts w:ascii="Arial" w:hAnsi="Arial" w:cs="Arial"/>
          <w:sz w:val="24"/>
          <w:szCs w:val="24"/>
        </w:rPr>
        <w:lastRenderedPageBreak/>
        <w:t>odrębną ofertę, ofertę częściową lub</w:t>
      </w:r>
      <w:r w:rsidR="000623E2" w:rsidRPr="00200F13">
        <w:rPr>
          <w:rFonts w:ascii="Arial" w:hAnsi="Arial" w:cs="Arial"/>
          <w:sz w:val="24"/>
          <w:szCs w:val="24"/>
        </w:rPr>
        <w:t> </w:t>
      </w:r>
      <w:r w:rsidRPr="00200F13">
        <w:rPr>
          <w:rFonts w:ascii="Arial" w:hAnsi="Arial" w:cs="Arial"/>
          <w:sz w:val="24"/>
          <w:szCs w:val="24"/>
        </w:rPr>
        <w:t>wniosek o dopuszczenie do udziału w</w:t>
      </w:r>
      <w:r w:rsidR="00200F13">
        <w:rPr>
          <w:rFonts w:ascii="Arial" w:hAnsi="Arial" w:cs="Arial"/>
          <w:sz w:val="24"/>
          <w:szCs w:val="24"/>
        </w:rPr>
        <w:t> </w:t>
      </w:r>
      <w:r w:rsidRPr="00200F13">
        <w:rPr>
          <w:rFonts w:ascii="Arial" w:hAnsi="Arial" w:cs="Arial"/>
          <w:sz w:val="24"/>
          <w:szCs w:val="24"/>
        </w:rPr>
        <w:t>postępowaniu, chyba że wykażą, że</w:t>
      </w:r>
      <w:r w:rsidR="000623E2" w:rsidRPr="00200F13">
        <w:rPr>
          <w:rFonts w:ascii="Arial" w:hAnsi="Arial" w:cs="Arial"/>
          <w:sz w:val="24"/>
          <w:szCs w:val="24"/>
        </w:rPr>
        <w:t> p</w:t>
      </w:r>
      <w:r w:rsidRPr="00200F13">
        <w:rPr>
          <w:rFonts w:ascii="Arial" w:hAnsi="Arial" w:cs="Arial"/>
          <w:sz w:val="24"/>
          <w:szCs w:val="24"/>
        </w:rPr>
        <w:t>rzygotowali te oferty lub wnioski niezależnie od siebie</w:t>
      </w:r>
      <w:r w:rsidR="00201CD5" w:rsidRPr="00200F13">
        <w:rPr>
          <w:rFonts w:ascii="Arial" w:hAnsi="Arial" w:cs="Arial"/>
          <w:sz w:val="24"/>
          <w:szCs w:val="24"/>
        </w:rPr>
        <w:t>.</w:t>
      </w:r>
    </w:p>
    <w:p w14:paraId="05AA79CA" w14:textId="77777777" w:rsidR="00101A1E" w:rsidRPr="00200F13" w:rsidRDefault="00101A1E" w:rsidP="00201CD5">
      <w:pPr>
        <w:spacing w:after="0" w:line="360" w:lineRule="auto"/>
        <w:rPr>
          <w:rFonts w:ascii="Arial" w:hAnsi="Arial" w:cs="Arial"/>
        </w:rPr>
      </w:pPr>
      <w:r w:rsidRPr="00200F13">
        <w:rPr>
          <w:rFonts w:ascii="Arial" w:hAnsi="Arial" w:cs="Arial"/>
        </w:rPr>
        <w:t>* niepotrzebne skreślić</w:t>
      </w:r>
    </w:p>
    <w:p w14:paraId="780EE709" w14:textId="77777777" w:rsidR="00101A1E" w:rsidRPr="00200F13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r w:rsidRPr="00200F13">
        <w:rPr>
          <w:rFonts w:ascii="Arial" w:hAnsi="Arial" w:cs="Arial"/>
          <w:b/>
          <w:bCs/>
        </w:rPr>
        <w:t>Uwaga!</w:t>
      </w:r>
    </w:p>
    <w:p w14:paraId="6EC24E5C" w14:textId="58C8AF2C" w:rsidR="006458FB" w:rsidRPr="00200F13" w:rsidRDefault="00101A1E" w:rsidP="00201CD5">
      <w:pPr>
        <w:pStyle w:val="NormalnyWeb"/>
        <w:spacing w:after="159" w:line="360" w:lineRule="auto"/>
        <w:rPr>
          <w:rFonts w:ascii="Arial" w:hAnsi="Arial" w:cs="Arial"/>
        </w:rPr>
      </w:pPr>
      <w:bookmarkStart w:id="0" w:name="_Hlk79736048"/>
      <w:bookmarkEnd w:id="0"/>
      <w:r w:rsidRPr="00200F13">
        <w:rPr>
          <w:rFonts w:ascii="Arial" w:hAnsi="Arial" w:cs="Arial"/>
          <w:b/>
          <w:bCs/>
        </w:rPr>
        <w:t>Należy podpisać</w:t>
      </w:r>
      <w:r w:rsidRPr="00200F13">
        <w:rPr>
          <w:rFonts w:ascii="Arial" w:hAnsi="Arial" w:cs="Arial"/>
        </w:rPr>
        <w:t xml:space="preserve"> zgodnie z Rozporządzeniem Prezesa Rady Ministrów z dnia 30</w:t>
      </w:r>
      <w:r w:rsidR="000623E2" w:rsidRPr="00200F13">
        <w:rPr>
          <w:rFonts w:ascii="Arial" w:hAnsi="Arial" w:cs="Arial"/>
        </w:rPr>
        <w:t> </w:t>
      </w:r>
      <w:r w:rsidRPr="00200F13">
        <w:rPr>
          <w:rFonts w:ascii="Arial" w:hAnsi="Arial" w:cs="Arial"/>
        </w:rPr>
        <w:t>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6458FB" w:rsidRPr="00200F13" w:rsidSect="0064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EE2F4" w14:textId="77777777" w:rsidR="008274F8" w:rsidRDefault="008274F8" w:rsidP="00270D60">
      <w:pPr>
        <w:spacing w:after="0"/>
      </w:pPr>
      <w:r>
        <w:separator/>
      </w:r>
    </w:p>
  </w:endnote>
  <w:endnote w:type="continuationSeparator" w:id="0">
    <w:p w14:paraId="1A31D2E1" w14:textId="77777777" w:rsidR="008274F8" w:rsidRDefault="008274F8" w:rsidP="00270D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81CDB" w14:textId="77777777" w:rsidR="008274F8" w:rsidRDefault="008274F8" w:rsidP="00270D60">
      <w:pPr>
        <w:spacing w:after="0"/>
      </w:pPr>
      <w:r>
        <w:separator/>
      </w:r>
    </w:p>
  </w:footnote>
  <w:footnote w:type="continuationSeparator" w:id="0">
    <w:p w14:paraId="4BF55D0B" w14:textId="77777777" w:rsidR="008274F8" w:rsidRDefault="008274F8" w:rsidP="00270D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Arial" w:eastAsia="Times New Roman" w:hAnsi="Arial" w:cs="Arial"/>
        <w:b/>
        <w:bCs/>
        <w:i/>
        <w:iCs/>
        <w:sz w:val="32"/>
        <w:szCs w:val="3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672B38"/>
    <w:multiLevelType w:val="hybridMultilevel"/>
    <w:tmpl w:val="ACEC4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C1F"/>
    <w:multiLevelType w:val="hybridMultilevel"/>
    <w:tmpl w:val="05B42F58"/>
    <w:lvl w:ilvl="0" w:tplc="FFC250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2533259"/>
    <w:multiLevelType w:val="hybridMultilevel"/>
    <w:tmpl w:val="BA5AA0B8"/>
    <w:lvl w:ilvl="0" w:tplc="FFC2505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63428"/>
    <w:multiLevelType w:val="hybridMultilevel"/>
    <w:tmpl w:val="F3BE6F60"/>
    <w:lvl w:ilvl="0" w:tplc="FFC2505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6F61CAC"/>
    <w:multiLevelType w:val="hybridMultilevel"/>
    <w:tmpl w:val="3B6AB0C0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60206659"/>
    <w:multiLevelType w:val="hybridMultilevel"/>
    <w:tmpl w:val="E9169630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134204501">
    <w:abstractNumId w:val="0"/>
  </w:num>
  <w:num w:numId="2" w16cid:durableId="1788229834">
    <w:abstractNumId w:val="1"/>
  </w:num>
  <w:num w:numId="3" w16cid:durableId="732436612">
    <w:abstractNumId w:val="5"/>
  </w:num>
  <w:num w:numId="4" w16cid:durableId="1536314429">
    <w:abstractNumId w:val="3"/>
  </w:num>
  <w:num w:numId="5" w16cid:durableId="1995596265">
    <w:abstractNumId w:val="2"/>
  </w:num>
  <w:num w:numId="6" w16cid:durableId="1155877672">
    <w:abstractNumId w:val="4"/>
  </w:num>
  <w:num w:numId="7" w16cid:durableId="871070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1E"/>
    <w:rsid w:val="00006AFE"/>
    <w:rsid w:val="000623E2"/>
    <w:rsid w:val="00101A1E"/>
    <w:rsid w:val="00190604"/>
    <w:rsid w:val="00200F13"/>
    <w:rsid w:val="00201CD5"/>
    <w:rsid w:val="0022240D"/>
    <w:rsid w:val="00270D60"/>
    <w:rsid w:val="00380C06"/>
    <w:rsid w:val="0048519C"/>
    <w:rsid w:val="004B5CA4"/>
    <w:rsid w:val="005B02BB"/>
    <w:rsid w:val="00623AE7"/>
    <w:rsid w:val="006458FB"/>
    <w:rsid w:val="007215DF"/>
    <w:rsid w:val="008274F8"/>
    <w:rsid w:val="0092385D"/>
    <w:rsid w:val="00AA39EF"/>
    <w:rsid w:val="00AA70FA"/>
    <w:rsid w:val="00BE42B7"/>
    <w:rsid w:val="00C509C7"/>
    <w:rsid w:val="00C5296B"/>
    <w:rsid w:val="00EE4DC4"/>
    <w:rsid w:val="00F1568B"/>
    <w:rsid w:val="00F3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23964"/>
  <w15:chartTrackingRefBased/>
  <w15:docId w15:val="{775F00C4-6FF2-4407-AEC7-E6E6CD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A1E"/>
    <w:pPr>
      <w:widowControl w:val="0"/>
      <w:suppressAutoHyphens/>
      <w:spacing w:after="160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CD5"/>
    <w:pPr>
      <w:keepNext/>
      <w:keepLines/>
      <w:spacing w:before="240" w:after="0"/>
      <w:outlineLvl w:val="0"/>
    </w:pPr>
    <w:rPr>
      <w:rFonts w:ascii="Cambria" w:eastAsia="Times New Roman" w:hAnsi="Cambria" w:cs="Mangal"/>
      <w:color w:val="365F91"/>
      <w:sz w:val="32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01A1E"/>
    <w:pPr>
      <w:suppressAutoHyphens/>
      <w:textAlignment w:val="baseline"/>
    </w:pPr>
    <w:rPr>
      <w:rFonts w:ascii="Times New Roman" w:hAnsi="Times New Roman" w:cs="Times New Roman"/>
      <w:kern w:val="1"/>
      <w:lang w:eastAsia="hi-IN" w:bidi="hi-IN"/>
    </w:rPr>
  </w:style>
  <w:style w:type="paragraph" w:styleId="Akapitzlist">
    <w:name w:val="List Paragraph"/>
    <w:basedOn w:val="Standard"/>
    <w:uiPriority w:val="34"/>
    <w:qFormat/>
    <w:rsid w:val="00101A1E"/>
    <w:pPr>
      <w:ind w:left="708"/>
    </w:pPr>
  </w:style>
  <w:style w:type="paragraph" w:styleId="NormalnyWeb">
    <w:name w:val="Normal (Web)"/>
    <w:basedOn w:val="Normalny"/>
    <w:uiPriority w:val="99"/>
    <w:unhideWhenUsed/>
    <w:rsid w:val="00101A1E"/>
    <w:pPr>
      <w:widowControl/>
      <w:suppressAutoHyphens w:val="0"/>
      <w:spacing w:before="100" w:beforeAutospacing="1" w:after="142" w:line="276" w:lineRule="auto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uiPriority w:val="99"/>
    <w:semiHidden/>
    <w:unhideWhenUsed/>
    <w:rsid w:val="00270D60"/>
    <w:pPr>
      <w:tabs>
        <w:tab w:val="center" w:pos="4536"/>
        <w:tab w:val="right" w:pos="9072"/>
      </w:tabs>
      <w:spacing w:after="0"/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70D60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kstpodstawowy">
    <w:name w:val="Body Text"/>
    <w:basedOn w:val="Normalny"/>
    <w:link w:val="TekstpodstawowyZnak"/>
    <w:uiPriority w:val="1"/>
    <w:qFormat/>
    <w:rsid w:val="00201CD5"/>
    <w:pPr>
      <w:suppressAutoHyphens w:val="0"/>
      <w:autoSpaceDE w:val="0"/>
      <w:autoSpaceDN w:val="0"/>
      <w:spacing w:before="146" w:after="0"/>
      <w:ind w:left="141"/>
      <w:textAlignment w:val="auto"/>
    </w:pPr>
    <w:rPr>
      <w:rFonts w:ascii="Calibri" w:eastAsia="Calibri" w:hAnsi="Calibri" w:cs="Calibri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01CD5"/>
    <w:rPr>
      <w:rFonts w:ascii="Calibri" w:eastAsia="Calibri" w:hAnsi="Calibri" w:cs="Calibri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01CD5"/>
    <w:rPr>
      <w:rFonts w:ascii="Cambria" w:eastAsia="Times New Roman" w:hAnsi="Cambria" w:cs="Mangal"/>
      <w:color w:val="365F91"/>
      <w:kern w:val="1"/>
      <w:sz w:val="32"/>
      <w:szCs w:val="29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Oświadczenie wykonawcy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Oświadczenie wykonawcy</dc:title>
  <dc:subject>Załącznik nr 3 Oświadczenie wykonawcy</dc:subject>
  <dc:creator>Joanna Glińska</dc:creator>
  <cp:keywords>Załącznik nr 3 Oświadczenie wykonawcy</cp:keywords>
  <cp:lastModifiedBy>Marta Mrozikowska - Krych</cp:lastModifiedBy>
  <cp:revision>3</cp:revision>
  <dcterms:created xsi:type="dcterms:W3CDTF">2026-01-11T16:53:00Z</dcterms:created>
  <dcterms:modified xsi:type="dcterms:W3CDTF">2026-01-11T22:48:00Z</dcterms:modified>
</cp:coreProperties>
</file>