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C5014" w14:textId="1D9FF0AF" w:rsidR="00882049" w:rsidRPr="00386A94" w:rsidRDefault="00882049" w:rsidP="00C86993">
      <w:pPr>
        <w:pStyle w:val="Nagwek1"/>
        <w:numPr>
          <w:ilvl w:val="0"/>
          <w:numId w:val="0"/>
        </w:numPr>
        <w:rPr>
          <w:rFonts w:cs="Times New Roman"/>
          <w:bCs w:val="0"/>
          <w:color w:val="2F5496"/>
          <w:lang w:eastAsia="en-US"/>
        </w:rPr>
      </w:pPr>
      <w:r w:rsidRPr="00386A94">
        <w:rPr>
          <w:rFonts w:cs="Times New Roman"/>
          <w:bCs w:val="0"/>
          <w:color w:val="2F5496"/>
          <w:lang w:eastAsia="en-US"/>
        </w:rPr>
        <w:t>Z</w:t>
      </w:r>
      <w:r w:rsidR="00514D9F">
        <w:rPr>
          <w:rFonts w:cs="Times New Roman"/>
          <w:bCs w:val="0"/>
          <w:color w:val="2F5496"/>
          <w:lang w:eastAsia="en-US"/>
        </w:rPr>
        <w:t>apytanie ofertowe</w:t>
      </w:r>
    </w:p>
    <w:p w14:paraId="0D89EE75" w14:textId="431B860F" w:rsidR="006F1A2E" w:rsidRPr="006F1A2E" w:rsidRDefault="006F1A2E" w:rsidP="006F1A2E">
      <w:pPr>
        <w:tabs>
          <w:tab w:val="left" w:pos="7371"/>
        </w:tabs>
        <w:spacing w:before="100" w:beforeAutospacing="1" w:after="100" w:afterAutospacing="1" w:line="360" w:lineRule="auto"/>
        <w:ind w:left="0"/>
        <w:jc w:val="left"/>
        <w:rPr>
          <w:rFonts w:ascii="Arial" w:hAnsi="Arial" w:cs="Arial"/>
        </w:rPr>
      </w:pPr>
      <w:r w:rsidRPr="006F1A2E">
        <w:rPr>
          <w:rFonts w:ascii="Arial" w:hAnsi="Arial" w:cs="Arial"/>
        </w:rPr>
        <w:t>Tuszyn, dnia 29</w:t>
      </w:r>
      <w:r w:rsidR="00D21C1B">
        <w:rPr>
          <w:rFonts w:ascii="Arial" w:hAnsi="Arial" w:cs="Arial"/>
        </w:rPr>
        <w:t xml:space="preserve"> listopada </w:t>
      </w:r>
      <w:r w:rsidRPr="006F1A2E">
        <w:rPr>
          <w:rFonts w:ascii="Arial" w:hAnsi="Arial" w:cs="Arial"/>
        </w:rPr>
        <w:t>2024 r</w:t>
      </w:r>
      <w:r w:rsidR="00D20160">
        <w:rPr>
          <w:rFonts w:ascii="Arial" w:hAnsi="Arial" w:cs="Arial"/>
        </w:rPr>
        <w:t>.</w:t>
      </w:r>
    </w:p>
    <w:p w14:paraId="544CDEDC" w14:textId="77777777" w:rsidR="00882049" w:rsidRPr="006F1A2E" w:rsidRDefault="00882049" w:rsidP="006F1A2E">
      <w:pPr>
        <w:spacing w:before="100" w:beforeAutospacing="1" w:after="100" w:afterAutospacing="1" w:line="360" w:lineRule="auto"/>
        <w:ind w:left="0"/>
        <w:jc w:val="left"/>
        <w:rPr>
          <w:rFonts w:ascii="Arial" w:hAnsi="Arial" w:cs="Arial"/>
        </w:rPr>
      </w:pPr>
      <w:r w:rsidRPr="006F1A2E">
        <w:rPr>
          <w:rFonts w:ascii="Arial" w:hAnsi="Arial" w:cs="Arial"/>
          <w:b/>
        </w:rPr>
        <w:t>Nabywca:</w:t>
      </w:r>
    </w:p>
    <w:p w14:paraId="240E8BC5" w14:textId="77777777" w:rsidR="00882049" w:rsidRPr="006F1A2E" w:rsidRDefault="00882049" w:rsidP="006F1A2E">
      <w:pPr>
        <w:tabs>
          <w:tab w:val="center" w:pos="5375"/>
          <w:tab w:val="left" w:pos="8220"/>
        </w:tabs>
        <w:spacing w:before="100" w:beforeAutospacing="1" w:after="100" w:afterAutospacing="1" w:line="360" w:lineRule="auto"/>
        <w:ind w:left="0"/>
        <w:jc w:val="left"/>
        <w:rPr>
          <w:rFonts w:ascii="Arial" w:hAnsi="Arial" w:cs="Arial"/>
        </w:rPr>
      </w:pPr>
      <w:bookmarkStart w:id="0" w:name="_Hlk116314065"/>
      <w:r w:rsidRPr="006F1A2E">
        <w:rPr>
          <w:rFonts w:ascii="Arial" w:hAnsi="Arial" w:cs="Arial"/>
          <w:b/>
          <w:iCs/>
        </w:rPr>
        <w:t>Gmina Tuszyn</w:t>
      </w:r>
    </w:p>
    <w:p w14:paraId="5D14C2FB" w14:textId="17A16152" w:rsidR="00882049" w:rsidRPr="006F1A2E" w:rsidRDefault="00882049" w:rsidP="006F1A2E">
      <w:pPr>
        <w:tabs>
          <w:tab w:val="center" w:pos="5375"/>
          <w:tab w:val="left" w:pos="8220"/>
        </w:tabs>
        <w:spacing w:before="100" w:beforeAutospacing="1" w:after="100" w:afterAutospacing="1" w:line="360" w:lineRule="auto"/>
        <w:ind w:left="0"/>
        <w:jc w:val="left"/>
        <w:rPr>
          <w:rFonts w:ascii="Arial" w:hAnsi="Arial" w:cs="Arial"/>
        </w:rPr>
      </w:pPr>
      <w:r w:rsidRPr="006F1A2E">
        <w:rPr>
          <w:rFonts w:ascii="Arial" w:hAnsi="Arial" w:cs="Arial"/>
          <w:b/>
          <w:iCs/>
        </w:rPr>
        <w:t>ul. Piotrkowska 2/4</w:t>
      </w:r>
    </w:p>
    <w:p w14:paraId="0088FCCA" w14:textId="77777777" w:rsidR="00882049" w:rsidRPr="006F1A2E" w:rsidRDefault="00882049" w:rsidP="006F1A2E">
      <w:pPr>
        <w:tabs>
          <w:tab w:val="center" w:pos="5375"/>
          <w:tab w:val="left" w:pos="8220"/>
        </w:tabs>
        <w:spacing w:before="100" w:beforeAutospacing="1" w:after="100" w:afterAutospacing="1" w:line="360" w:lineRule="auto"/>
        <w:ind w:left="0"/>
        <w:jc w:val="left"/>
        <w:rPr>
          <w:rFonts w:ascii="Arial" w:hAnsi="Arial" w:cs="Arial"/>
        </w:rPr>
      </w:pPr>
      <w:r w:rsidRPr="006F1A2E">
        <w:rPr>
          <w:rFonts w:ascii="Arial" w:hAnsi="Arial" w:cs="Arial"/>
          <w:b/>
          <w:iCs/>
        </w:rPr>
        <w:t>95-080 Tuszyn</w:t>
      </w:r>
    </w:p>
    <w:bookmarkEnd w:id="0"/>
    <w:p w14:paraId="6DF4296B" w14:textId="43C9D0FB" w:rsidR="00882049" w:rsidRPr="006F1A2E" w:rsidRDefault="00882049" w:rsidP="006F1A2E">
      <w:pPr>
        <w:spacing w:before="100" w:beforeAutospacing="1" w:after="100" w:afterAutospacing="1" w:line="360" w:lineRule="auto"/>
        <w:ind w:left="0"/>
        <w:jc w:val="left"/>
        <w:rPr>
          <w:rFonts w:ascii="Arial" w:hAnsi="Arial" w:cs="Arial"/>
        </w:rPr>
      </w:pPr>
      <w:r w:rsidRPr="006F1A2E">
        <w:rPr>
          <w:rFonts w:ascii="Arial" w:hAnsi="Arial" w:cs="Arial"/>
          <w:b/>
        </w:rPr>
        <w:t>Z</w:t>
      </w:r>
      <w:r w:rsidR="00386A94">
        <w:rPr>
          <w:rFonts w:ascii="Arial" w:hAnsi="Arial" w:cs="Arial"/>
          <w:b/>
        </w:rPr>
        <w:t>aprasza</w:t>
      </w:r>
      <w:r w:rsidRPr="006F1A2E">
        <w:rPr>
          <w:rFonts w:ascii="Arial" w:hAnsi="Arial" w:cs="Arial"/>
          <w:b/>
        </w:rPr>
        <w:t xml:space="preserve"> do złożenia oferty</w:t>
      </w:r>
    </w:p>
    <w:p w14:paraId="4AE5DC0E" w14:textId="77777777" w:rsidR="00882049" w:rsidRPr="004C7636" w:rsidRDefault="00882049" w:rsidP="004C7636">
      <w:pPr>
        <w:pStyle w:val="Nagwek2"/>
        <w:numPr>
          <w:ilvl w:val="0"/>
          <w:numId w:val="8"/>
        </w:numPr>
        <w:tabs>
          <w:tab w:val="clear" w:pos="0"/>
          <w:tab w:val="left" w:pos="426"/>
        </w:tabs>
        <w:suppressAutoHyphens w:val="0"/>
        <w:spacing w:before="240" w:after="240"/>
        <w:ind w:left="0" w:firstLine="0"/>
        <w:rPr>
          <w:rFonts w:ascii="Tahoma" w:eastAsia="Comic Sans MS" w:hAnsi="Tahoma" w:cs="Times New Roman"/>
          <w:bCs w:val="0"/>
          <w:color w:val="385623"/>
          <w:sz w:val="32"/>
          <w:szCs w:val="26"/>
          <w:lang w:eastAsia="en-US" w:bidi="ar-SA"/>
        </w:rPr>
      </w:pPr>
      <w:r w:rsidRPr="004C7636">
        <w:rPr>
          <w:rFonts w:ascii="Tahoma" w:eastAsia="Comic Sans MS" w:hAnsi="Tahoma" w:cs="Times New Roman"/>
          <w:bCs w:val="0"/>
          <w:color w:val="385623"/>
          <w:sz w:val="32"/>
          <w:szCs w:val="26"/>
          <w:lang w:eastAsia="en-US" w:bidi="ar-SA"/>
        </w:rPr>
        <w:t>Przedmiot zamówienia:</w:t>
      </w:r>
    </w:p>
    <w:p w14:paraId="4B2B55E5" w14:textId="0FC11BC1" w:rsidR="00882049" w:rsidRPr="006F1A2E" w:rsidRDefault="0036226B" w:rsidP="006F1A2E">
      <w:pPr>
        <w:spacing w:before="100" w:beforeAutospacing="1" w:after="100" w:afterAutospacing="1" w:line="360" w:lineRule="auto"/>
        <w:ind w:left="0"/>
        <w:jc w:val="left"/>
        <w:rPr>
          <w:rFonts w:ascii="Arial" w:hAnsi="Arial" w:cs="Arial"/>
          <w:b/>
          <w:bCs/>
          <w:color w:val="000000"/>
        </w:rPr>
      </w:pPr>
      <w:r w:rsidRPr="006F1A2E">
        <w:rPr>
          <w:rFonts w:ascii="Arial" w:hAnsi="Arial" w:cs="Arial"/>
          <w:b/>
          <w:bCs/>
          <w:color w:val="000000"/>
        </w:rPr>
        <w:t>Dostawa, instalacja i uruchomienie aparatu do diagnozy i terapii słuchowej dla maksymalnie 4 osób na różnych programach terapeutycznych w tym samym czasie, opartej na metodzie profesora Alfreda Tomatisa</w:t>
      </w:r>
      <w:r w:rsidR="00503FA2" w:rsidRPr="006F1A2E">
        <w:rPr>
          <w:rFonts w:ascii="Arial" w:hAnsi="Arial" w:cs="Arial"/>
          <w:b/>
          <w:bCs/>
          <w:color w:val="000000"/>
        </w:rPr>
        <w:t xml:space="preserve"> - Uwagi Słuchowej Pro </w:t>
      </w:r>
      <w:r w:rsidRPr="006F1A2E">
        <w:rPr>
          <w:rFonts w:ascii="Arial" w:hAnsi="Arial" w:cs="Arial"/>
          <w:b/>
          <w:bCs/>
          <w:color w:val="000000"/>
        </w:rPr>
        <w:t>wraz z akcesoriami i licencją na czas nieokreślony.</w:t>
      </w:r>
      <w:r w:rsidRPr="006F1A2E">
        <w:rPr>
          <w:rFonts w:ascii="Arial" w:hAnsi="Arial" w:cs="Arial"/>
          <w:color w:val="000000"/>
        </w:rPr>
        <w:t xml:space="preserve"> </w:t>
      </w:r>
      <w:r w:rsidR="00EC0F15" w:rsidRPr="006F1A2E">
        <w:rPr>
          <w:rFonts w:ascii="Arial" w:hAnsi="Arial" w:cs="Arial"/>
          <w:b/>
          <w:bCs/>
          <w:color w:val="000000"/>
        </w:rPr>
        <w:t xml:space="preserve">System </w:t>
      </w:r>
      <w:r w:rsidR="004941B1" w:rsidRPr="006F1A2E">
        <w:rPr>
          <w:rFonts w:ascii="Arial" w:hAnsi="Arial" w:cs="Arial"/>
          <w:b/>
          <w:bCs/>
          <w:color w:val="000000"/>
        </w:rPr>
        <w:t>poprzez oddziaływanie na strefę motoryczną, językową i emocjonalną pozwala prowadzić skuteczną terapię audio-psycho-lingwistyczną</w:t>
      </w:r>
      <w:r w:rsidR="007E50ED" w:rsidRPr="006F1A2E">
        <w:rPr>
          <w:rFonts w:ascii="Arial" w:hAnsi="Arial" w:cs="Arial"/>
          <w:b/>
          <w:bCs/>
          <w:color w:val="000000"/>
        </w:rPr>
        <w:t>.</w:t>
      </w:r>
      <w:r w:rsidR="00EC0F15" w:rsidRPr="006F1A2E">
        <w:rPr>
          <w:rFonts w:ascii="Arial" w:hAnsi="Arial" w:cs="Arial"/>
          <w:b/>
          <w:bCs/>
          <w:color w:val="000000"/>
        </w:rPr>
        <w:t xml:space="preserve"> </w:t>
      </w:r>
      <w:r w:rsidR="004474A8" w:rsidRPr="006F1A2E">
        <w:rPr>
          <w:rFonts w:ascii="Arial" w:hAnsi="Arial" w:cs="Arial"/>
          <w:b/>
          <w:bCs/>
          <w:color w:val="000000"/>
        </w:rPr>
        <w:t>Akcesoria:</w:t>
      </w:r>
    </w:p>
    <w:p w14:paraId="588B000A" w14:textId="77777777" w:rsidR="004474A8" w:rsidRPr="006F1A2E" w:rsidRDefault="004474A8" w:rsidP="006F1A2E">
      <w:pPr>
        <w:numPr>
          <w:ilvl w:val="0"/>
          <w:numId w:val="9"/>
        </w:numPr>
        <w:spacing w:before="100" w:beforeAutospacing="1" w:after="100" w:afterAutospacing="1" w:line="360" w:lineRule="auto"/>
        <w:jc w:val="left"/>
        <w:rPr>
          <w:rFonts w:ascii="Arial" w:hAnsi="Arial" w:cs="Arial"/>
        </w:rPr>
      </w:pPr>
      <w:r w:rsidRPr="006F1A2E">
        <w:rPr>
          <w:rFonts w:ascii="Arial" w:hAnsi="Arial" w:cs="Arial"/>
          <w:b/>
          <w:bCs/>
        </w:rPr>
        <w:t>"</w:t>
      </w:r>
      <w:r w:rsidRPr="006F1A2E">
        <w:rPr>
          <w:rFonts w:ascii="Arial" w:hAnsi="Arial" w:cs="Arial"/>
        </w:rPr>
        <w:t>Gniotek" antystresowy 4 sztuki</w:t>
      </w:r>
      <w:r w:rsidR="00BF5829" w:rsidRPr="006F1A2E">
        <w:rPr>
          <w:rFonts w:ascii="Arial" w:hAnsi="Arial" w:cs="Arial"/>
        </w:rPr>
        <w:t>,</w:t>
      </w:r>
    </w:p>
    <w:p w14:paraId="678D7545" w14:textId="77777777" w:rsidR="004474A8" w:rsidRPr="006F1A2E" w:rsidRDefault="004474A8" w:rsidP="006F1A2E">
      <w:pPr>
        <w:numPr>
          <w:ilvl w:val="0"/>
          <w:numId w:val="9"/>
        </w:numPr>
        <w:spacing w:before="100" w:beforeAutospacing="1" w:after="100" w:afterAutospacing="1" w:line="360" w:lineRule="auto"/>
        <w:jc w:val="left"/>
        <w:rPr>
          <w:rFonts w:ascii="Arial" w:hAnsi="Arial" w:cs="Arial"/>
        </w:rPr>
      </w:pPr>
      <w:r w:rsidRPr="006F1A2E">
        <w:rPr>
          <w:rFonts w:ascii="Arial" w:hAnsi="Arial" w:cs="Arial"/>
        </w:rPr>
        <w:t>Kula lub kostka "labirynt" do uspokojenia, ćwiczenia koncentracji oraz cierpliwości - 4 sztuki</w:t>
      </w:r>
      <w:r w:rsidR="00BF5829" w:rsidRPr="006F1A2E">
        <w:rPr>
          <w:rFonts w:ascii="Arial" w:hAnsi="Arial" w:cs="Arial"/>
        </w:rPr>
        <w:t>,</w:t>
      </w:r>
    </w:p>
    <w:p w14:paraId="38D8B8A6" w14:textId="77777777" w:rsidR="004474A8" w:rsidRPr="006F1A2E" w:rsidRDefault="004474A8" w:rsidP="006F1A2E">
      <w:pPr>
        <w:numPr>
          <w:ilvl w:val="0"/>
          <w:numId w:val="9"/>
        </w:numPr>
        <w:spacing w:before="100" w:beforeAutospacing="1" w:after="100" w:afterAutospacing="1" w:line="360" w:lineRule="auto"/>
        <w:jc w:val="left"/>
        <w:rPr>
          <w:rFonts w:ascii="Arial" w:hAnsi="Arial" w:cs="Arial"/>
        </w:rPr>
      </w:pPr>
      <w:r w:rsidRPr="006F1A2E">
        <w:rPr>
          <w:rFonts w:ascii="Arial" w:hAnsi="Arial" w:cs="Arial"/>
        </w:rPr>
        <w:t>Kula manipulacyjna z otworami do oznaczonymi kolorystycznie - 4 sztuki</w:t>
      </w:r>
      <w:r w:rsidR="00BF5829" w:rsidRPr="006F1A2E">
        <w:rPr>
          <w:rFonts w:ascii="Arial" w:hAnsi="Arial" w:cs="Arial"/>
        </w:rPr>
        <w:t>,</w:t>
      </w:r>
    </w:p>
    <w:p w14:paraId="6D309750" w14:textId="77777777" w:rsidR="004474A8" w:rsidRPr="006F1A2E" w:rsidRDefault="004474A8" w:rsidP="006F1A2E">
      <w:pPr>
        <w:numPr>
          <w:ilvl w:val="0"/>
          <w:numId w:val="9"/>
        </w:numPr>
        <w:spacing w:before="100" w:beforeAutospacing="1" w:after="100" w:afterAutospacing="1" w:line="360" w:lineRule="auto"/>
        <w:jc w:val="left"/>
        <w:rPr>
          <w:rFonts w:ascii="Arial" w:hAnsi="Arial" w:cs="Arial"/>
        </w:rPr>
      </w:pPr>
      <w:r w:rsidRPr="006F1A2E">
        <w:rPr>
          <w:rFonts w:ascii="Arial" w:hAnsi="Arial" w:cs="Arial"/>
        </w:rPr>
        <w:t>stałe wsparcie merytoryczne i techniczne</w:t>
      </w:r>
      <w:r w:rsidR="00BF5829" w:rsidRPr="006F1A2E">
        <w:rPr>
          <w:rFonts w:ascii="Arial" w:hAnsi="Arial" w:cs="Arial"/>
        </w:rPr>
        <w:t>,</w:t>
      </w:r>
    </w:p>
    <w:p w14:paraId="7C29BE30" w14:textId="77777777" w:rsidR="004474A8" w:rsidRPr="006F1A2E" w:rsidRDefault="004474A8" w:rsidP="006F1A2E">
      <w:pPr>
        <w:numPr>
          <w:ilvl w:val="0"/>
          <w:numId w:val="9"/>
        </w:numPr>
        <w:spacing w:before="100" w:beforeAutospacing="1" w:after="100" w:afterAutospacing="1" w:line="360" w:lineRule="auto"/>
        <w:jc w:val="left"/>
        <w:rPr>
          <w:rFonts w:ascii="Arial" w:hAnsi="Arial" w:cs="Arial"/>
        </w:rPr>
      </w:pPr>
      <w:r w:rsidRPr="006F1A2E">
        <w:rPr>
          <w:rFonts w:ascii="Arial" w:hAnsi="Arial" w:cs="Arial"/>
        </w:rPr>
        <w:t>wsparcie 24</w:t>
      </w:r>
      <w:r w:rsidR="00EC0F15" w:rsidRPr="006F1A2E">
        <w:rPr>
          <w:rFonts w:ascii="Arial" w:hAnsi="Arial" w:cs="Arial"/>
        </w:rPr>
        <w:t xml:space="preserve"> </w:t>
      </w:r>
      <w:r w:rsidRPr="006F1A2E">
        <w:rPr>
          <w:rFonts w:ascii="Arial" w:hAnsi="Arial" w:cs="Arial"/>
        </w:rPr>
        <w:t>godziny, 7 dni w tygodniu</w:t>
      </w:r>
      <w:r w:rsidR="00BF5829" w:rsidRPr="006F1A2E">
        <w:rPr>
          <w:rFonts w:ascii="Arial" w:hAnsi="Arial" w:cs="Arial"/>
        </w:rPr>
        <w:t>,</w:t>
      </w:r>
    </w:p>
    <w:p w14:paraId="68722774" w14:textId="69F12795" w:rsidR="004474A8" w:rsidRPr="006F1A2E" w:rsidRDefault="004474A8" w:rsidP="006F1A2E">
      <w:pPr>
        <w:numPr>
          <w:ilvl w:val="0"/>
          <w:numId w:val="9"/>
        </w:numPr>
        <w:spacing w:before="100" w:beforeAutospacing="1" w:after="100" w:afterAutospacing="1" w:line="360" w:lineRule="auto"/>
        <w:jc w:val="left"/>
        <w:rPr>
          <w:rFonts w:ascii="Arial" w:hAnsi="Arial" w:cs="Arial"/>
        </w:rPr>
      </w:pPr>
      <w:r w:rsidRPr="006F1A2E">
        <w:rPr>
          <w:rFonts w:ascii="Arial" w:hAnsi="Arial" w:cs="Arial"/>
        </w:rPr>
        <w:t>zestawy pomocy terapeutycznych: wycinanki, malowanki, karty do gry, pisaki, farby i inne</w:t>
      </w:r>
      <w:r w:rsidR="00BF5829" w:rsidRPr="006F1A2E">
        <w:rPr>
          <w:rFonts w:ascii="Arial" w:hAnsi="Arial" w:cs="Arial"/>
        </w:rPr>
        <w:t>,</w:t>
      </w:r>
    </w:p>
    <w:p w14:paraId="7E607C41" w14:textId="77777777" w:rsidR="004474A8" w:rsidRPr="006F1A2E" w:rsidRDefault="004474A8" w:rsidP="006F1A2E">
      <w:pPr>
        <w:numPr>
          <w:ilvl w:val="0"/>
          <w:numId w:val="9"/>
        </w:numPr>
        <w:spacing w:before="100" w:beforeAutospacing="1" w:after="100" w:afterAutospacing="1" w:line="360" w:lineRule="auto"/>
        <w:jc w:val="left"/>
        <w:rPr>
          <w:rFonts w:ascii="Arial" w:hAnsi="Arial" w:cs="Arial"/>
        </w:rPr>
      </w:pPr>
      <w:r w:rsidRPr="006F1A2E">
        <w:rPr>
          <w:rFonts w:ascii="Arial" w:hAnsi="Arial" w:cs="Arial"/>
        </w:rPr>
        <w:t>akcesoria do utrzymywania czystości i dezynfekowania słuchawek oraz sprzętu - 2 zestawy</w:t>
      </w:r>
      <w:r w:rsidR="00BF5829" w:rsidRPr="006F1A2E">
        <w:rPr>
          <w:rFonts w:ascii="Arial" w:hAnsi="Arial" w:cs="Arial"/>
        </w:rPr>
        <w:t>.</w:t>
      </w:r>
    </w:p>
    <w:p w14:paraId="4DEF300C" w14:textId="5C0F2D08" w:rsidR="00882049" w:rsidRPr="006F1A2E" w:rsidRDefault="00BF5829" w:rsidP="006F1A2E">
      <w:pPr>
        <w:spacing w:before="100" w:beforeAutospacing="1" w:after="100" w:afterAutospacing="1" w:line="360" w:lineRule="auto"/>
        <w:ind w:left="0"/>
        <w:jc w:val="left"/>
        <w:rPr>
          <w:rFonts w:ascii="Arial" w:hAnsi="Arial" w:cs="Arial"/>
          <w:b/>
          <w:bCs/>
        </w:rPr>
      </w:pPr>
      <w:r w:rsidRPr="006F1A2E">
        <w:rPr>
          <w:rFonts w:ascii="Arial" w:hAnsi="Arial" w:cs="Arial"/>
          <w:b/>
          <w:bCs/>
        </w:rPr>
        <w:t>Przeszkolenie dwóch osób z wyżej wymienionej diagnozy i terapii.</w:t>
      </w:r>
    </w:p>
    <w:p w14:paraId="6C130FD4" w14:textId="0A7F221A" w:rsidR="00882049" w:rsidRPr="006F1A2E" w:rsidRDefault="00882049" w:rsidP="00591A4B">
      <w:pPr>
        <w:numPr>
          <w:ilvl w:val="1"/>
          <w:numId w:val="5"/>
        </w:numPr>
        <w:spacing w:before="100" w:beforeAutospacing="1" w:after="100" w:afterAutospacing="1" w:line="360" w:lineRule="auto"/>
        <w:ind w:left="567" w:hanging="567"/>
        <w:jc w:val="left"/>
        <w:rPr>
          <w:rFonts w:ascii="Arial" w:hAnsi="Arial" w:cs="Arial"/>
        </w:rPr>
      </w:pPr>
      <w:r w:rsidRPr="006F1A2E">
        <w:rPr>
          <w:rFonts w:ascii="Arial" w:hAnsi="Arial" w:cs="Arial"/>
        </w:rPr>
        <w:lastRenderedPageBreak/>
        <w:t>Przedmiotowe postępowanie nie podlega przepisom ustawy Prawo Zamówień Publicznych</w:t>
      </w:r>
      <w:r w:rsidRPr="006F1A2E">
        <w:rPr>
          <w:rFonts w:ascii="Arial" w:hAnsi="Arial" w:cs="Arial"/>
          <w:bCs/>
        </w:rPr>
        <w:t xml:space="preserve"> - wartość zamówienia nie przekracza wyrażonej w złotych równowartości kwoty 130 000 zł (t.j. Dz. U. z 2022 r., poz. 1710 ze zm.).</w:t>
      </w:r>
    </w:p>
    <w:p w14:paraId="39E07949" w14:textId="47D0E67C" w:rsidR="00882049" w:rsidRPr="006C08C7" w:rsidRDefault="00882049" w:rsidP="006C08C7">
      <w:pPr>
        <w:pStyle w:val="Nagwek2"/>
        <w:numPr>
          <w:ilvl w:val="0"/>
          <w:numId w:val="8"/>
        </w:numPr>
        <w:tabs>
          <w:tab w:val="clear" w:pos="0"/>
          <w:tab w:val="left" w:pos="426"/>
        </w:tabs>
        <w:suppressAutoHyphens w:val="0"/>
        <w:spacing w:before="240" w:after="240"/>
        <w:ind w:left="0" w:firstLine="0"/>
        <w:rPr>
          <w:rFonts w:ascii="Tahoma" w:eastAsia="Comic Sans MS" w:hAnsi="Tahoma" w:cs="Times New Roman"/>
          <w:bCs w:val="0"/>
          <w:color w:val="385623"/>
          <w:sz w:val="32"/>
          <w:szCs w:val="26"/>
          <w:lang w:eastAsia="en-US" w:bidi="ar-SA"/>
        </w:rPr>
      </w:pPr>
      <w:r w:rsidRPr="006C08C7">
        <w:rPr>
          <w:rFonts w:ascii="Tahoma" w:eastAsia="Comic Sans MS" w:hAnsi="Tahoma" w:cs="Times New Roman"/>
          <w:bCs w:val="0"/>
          <w:color w:val="385623"/>
          <w:sz w:val="32"/>
          <w:szCs w:val="26"/>
          <w:lang w:eastAsia="en-US" w:bidi="ar-SA"/>
        </w:rPr>
        <w:t>Opis przedmiotu zamówienia:</w:t>
      </w:r>
    </w:p>
    <w:p w14:paraId="1DF62FF5" w14:textId="77777777" w:rsidR="000D6F8C" w:rsidRPr="000D6F8C" w:rsidRDefault="00882049" w:rsidP="000D6F8C">
      <w:pPr>
        <w:pStyle w:val="Akapitzlist"/>
        <w:numPr>
          <w:ilvl w:val="1"/>
          <w:numId w:val="8"/>
        </w:numPr>
        <w:spacing w:before="100" w:beforeAutospacing="1" w:after="100" w:afterAutospacing="1" w:line="360" w:lineRule="auto"/>
        <w:ind w:hanging="720"/>
        <w:jc w:val="left"/>
        <w:rPr>
          <w:rFonts w:ascii="Arial" w:hAnsi="Arial" w:cs="Arial"/>
        </w:rPr>
      </w:pPr>
      <w:r w:rsidRPr="000D6F8C">
        <w:rPr>
          <w:rFonts w:ascii="Arial" w:hAnsi="Arial" w:cs="Arial"/>
        </w:rPr>
        <w:t>Przedmiotem zamówienia jest</w:t>
      </w:r>
      <w:r w:rsidRPr="000D6F8C">
        <w:rPr>
          <w:rFonts w:ascii="Arial" w:hAnsi="Arial" w:cs="Arial"/>
          <w:color w:val="000000"/>
        </w:rPr>
        <w:t xml:space="preserve"> </w:t>
      </w:r>
      <w:r w:rsidR="00BF5829" w:rsidRPr="000D6F8C">
        <w:rPr>
          <w:rFonts w:ascii="Arial" w:hAnsi="Arial" w:cs="Arial"/>
          <w:color w:val="000000"/>
        </w:rPr>
        <w:t xml:space="preserve">dostawa, instalacja i uruchomienie sprzętu do diagnozy i terapii słuchowej dla maksymalnie 4 osób na różnych programach terapeutycznych w tym samym czasie, opartej na metodzie profesora Alfreda Tomatisa wraz z akcesoriami i licencją na czas nieokreślony </w:t>
      </w:r>
      <w:r w:rsidR="00827AED" w:rsidRPr="000D6F8C">
        <w:rPr>
          <w:rFonts w:ascii="Arial" w:hAnsi="Arial" w:cs="Arial"/>
          <w:color w:val="000000"/>
        </w:rPr>
        <w:t>oraz przeszkolenie w tym zakresie dwóch osób.</w:t>
      </w:r>
    </w:p>
    <w:p w14:paraId="057DD16F" w14:textId="77777777" w:rsidR="000D6F8C" w:rsidRPr="000D6F8C" w:rsidRDefault="00882049" w:rsidP="000D6F8C">
      <w:pPr>
        <w:pStyle w:val="Akapitzlist"/>
        <w:numPr>
          <w:ilvl w:val="1"/>
          <w:numId w:val="8"/>
        </w:numPr>
        <w:spacing w:before="100" w:beforeAutospacing="1" w:after="100" w:afterAutospacing="1" w:line="360" w:lineRule="auto"/>
        <w:ind w:hanging="720"/>
        <w:jc w:val="left"/>
        <w:rPr>
          <w:rFonts w:ascii="Arial" w:hAnsi="Arial" w:cs="Arial"/>
        </w:rPr>
      </w:pPr>
      <w:r w:rsidRPr="000D6F8C">
        <w:rPr>
          <w:rFonts w:ascii="Arial" w:hAnsi="Arial" w:cs="Arial"/>
        </w:rPr>
        <w:t>Przedmiot</w:t>
      </w:r>
      <w:r w:rsidRPr="000D6F8C">
        <w:rPr>
          <w:rFonts w:ascii="Arial" w:hAnsi="Arial" w:cs="Arial"/>
          <w:lang w:eastAsia="ar-SA"/>
        </w:rPr>
        <w:t xml:space="preserve"> zamówienia obejmuje następujący asortyment:</w:t>
      </w:r>
      <w:r w:rsidR="000D6F8C" w:rsidRPr="000D6F8C">
        <w:rPr>
          <w:rFonts w:ascii="Arial" w:hAnsi="Arial" w:cs="Arial"/>
          <w:lang w:eastAsia="ar-SA"/>
        </w:rPr>
        <w:br/>
      </w:r>
      <w:r w:rsidR="00BF5829" w:rsidRPr="000D6F8C">
        <w:rPr>
          <w:rFonts w:ascii="Arial" w:hAnsi="Arial" w:cs="Arial"/>
          <w:color w:val="000000"/>
        </w:rPr>
        <w:t>dostawa, instalacja i uruchomienie sprzętu do diagnozy i terapii słuchowej dla maksymalnie 4 osób na różnych programach terapeutycznych w tym samym czasie, opartej na metodzie profesora Alfreda Tomatisa – 1 sztuka wraz z</w:t>
      </w:r>
      <w:r w:rsidR="00501D30" w:rsidRPr="000D6F8C">
        <w:rPr>
          <w:rFonts w:ascii="Arial" w:hAnsi="Arial" w:cs="Arial"/>
          <w:color w:val="000000"/>
        </w:rPr>
        <w:t> </w:t>
      </w:r>
      <w:r w:rsidR="00BF5829" w:rsidRPr="000D6F8C">
        <w:rPr>
          <w:rFonts w:ascii="Arial" w:hAnsi="Arial" w:cs="Arial"/>
          <w:color w:val="000000"/>
        </w:rPr>
        <w:t>akcesoriami i licencją na czas nieokreślony oraz przeszkolenie w tym zakresie dwóch osób.</w:t>
      </w:r>
    </w:p>
    <w:p w14:paraId="10F88D6A" w14:textId="0AB9D60D" w:rsidR="00882049" w:rsidRPr="000D6F8C" w:rsidRDefault="00882049" w:rsidP="000D6F8C">
      <w:pPr>
        <w:pStyle w:val="Akapitzlist"/>
        <w:spacing w:before="100" w:beforeAutospacing="1" w:after="100" w:afterAutospacing="1" w:line="360" w:lineRule="auto"/>
        <w:ind w:left="720"/>
        <w:jc w:val="left"/>
        <w:rPr>
          <w:rFonts w:ascii="Arial" w:hAnsi="Arial" w:cs="Arial"/>
        </w:rPr>
      </w:pPr>
      <w:r w:rsidRPr="000D6F8C">
        <w:rPr>
          <w:rFonts w:ascii="Arial" w:hAnsi="Arial" w:cs="Arial"/>
          <w:lang w:eastAsia="ar-SA"/>
        </w:rPr>
        <w:t>Odbiorca, miejsce dostawy: Szkoła Podstawowa nr 2 w Tuszynie, ul.</w:t>
      </w:r>
      <w:r w:rsidR="000D6F8C">
        <w:rPr>
          <w:rFonts w:ascii="Arial" w:hAnsi="Arial" w:cs="Arial"/>
          <w:lang w:eastAsia="ar-SA"/>
        </w:rPr>
        <w:t> </w:t>
      </w:r>
      <w:r w:rsidRPr="000D6F8C">
        <w:rPr>
          <w:rFonts w:ascii="Arial" w:hAnsi="Arial" w:cs="Arial"/>
          <w:lang w:eastAsia="ar-SA"/>
        </w:rPr>
        <w:t>Poniatowskiego 11, 95-080 Tuszyn.</w:t>
      </w:r>
    </w:p>
    <w:p w14:paraId="2A55DEDF" w14:textId="5ECBBF25" w:rsidR="00882049" w:rsidRPr="006F1A2E" w:rsidRDefault="00882049" w:rsidP="000D6F8C">
      <w:pPr>
        <w:pStyle w:val="Akapitzlist"/>
        <w:numPr>
          <w:ilvl w:val="1"/>
          <w:numId w:val="8"/>
        </w:numPr>
        <w:spacing w:before="100" w:beforeAutospacing="1" w:after="100" w:afterAutospacing="1" w:line="360" w:lineRule="auto"/>
        <w:ind w:hanging="720"/>
        <w:jc w:val="left"/>
        <w:rPr>
          <w:rFonts w:ascii="Arial" w:hAnsi="Arial" w:cs="Arial"/>
        </w:rPr>
      </w:pPr>
      <w:r w:rsidRPr="000D6F8C">
        <w:rPr>
          <w:rFonts w:ascii="Arial" w:hAnsi="Arial" w:cs="Arial"/>
        </w:rPr>
        <w:t>Przedmiot zamówienia powinien być fabrycznie nowy, nie noszący śladów uszkodzeń zewnętrznych i uprzedniego używania t</w:t>
      </w:r>
      <w:r w:rsidR="000D6F8C">
        <w:rPr>
          <w:rFonts w:ascii="Arial" w:hAnsi="Arial" w:cs="Arial"/>
        </w:rPr>
        <w:t xml:space="preserve">o znaczy, że </w:t>
      </w:r>
      <w:r w:rsidRPr="000D6F8C">
        <w:rPr>
          <w:rFonts w:ascii="Arial" w:hAnsi="Arial" w:cs="Arial"/>
        </w:rPr>
        <w:t>żadna część składająca się na dany materiał nie może być wcześniej używana, musi pochodzić z bieżącej produkcji, być sprawna i posiadać wyposażenie niezbędne do funkcjonalnego działania. Przedmiot zamówienia ma być odpowiednio zapakowany, aby zapobiec uszkodzeniu w czasie dostawy. Zamawiający wymaga, aby instrukcje do zamawianych towarów były w języku polskim (jeśli wchodzą w skład asortymentu).</w:t>
      </w:r>
    </w:p>
    <w:p w14:paraId="3B53CFCD" w14:textId="77777777" w:rsidR="00882049" w:rsidRPr="006F1A2E" w:rsidRDefault="00882049" w:rsidP="000D6F8C">
      <w:pPr>
        <w:pStyle w:val="Akapitzlist"/>
        <w:numPr>
          <w:ilvl w:val="1"/>
          <w:numId w:val="8"/>
        </w:numPr>
        <w:spacing w:before="100" w:beforeAutospacing="1" w:after="100" w:afterAutospacing="1" w:line="360" w:lineRule="auto"/>
        <w:ind w:hanging="720"/>
        <w:jc w:val="left"/>
        <w:rPr>
          <w:rFonts w:ascii="Arial" w:hAnsi="Arial" w:cs="Arial"/>
        </w:rPr>
      </w:pPr>
      <w:r w:rsidRPr="006F1A2E">
        <w:rPr>
          <w:rFonts w:ascii="Arial" w:hAnsi="Arial" w:cs="Arial"/>
        </w:rPr>
        <w:t>Przedmiot zamówienia ma spełniać wszelkie wymogi norm określonych obowiązującym prawem.</w:t>
      </w:r>
    </w:p>
    <w:p w14:paraId="1957CD8E" w14:textId="4EE21E7B" w:rsidR="00882049" w:rsidRPr="006F1A2E" w:rsidRDefault="00882049" w:rsidP="000D6F8C">
      <w:pPr>
        <w:pStyle w:val="Akapitzlist"/>
        <w:numPr>
          <w:ilvl w:val="1"/>
          <w:numId w:val="8"/>
        </w:numPr>
        <w:spacing w:before="100" w:beforeAutospacing="1" w:after="100" w:afterAutospacing="1" w:line="360" w:lineRule="auto"/>
        <w:ind w:hanging="720"/>
        <w:jc w:val="left"/>
        <w:rPr>
          <w:rFonts w:ascii="Arial" w:hAnsi="Arial" w:cs="Arial"/>
        </w:rPr>
      </w:pPr>
      <w:r w:rsidRPr="006F1A2E">
        <w:rPr>
          <w:rFonts w:ascii="Arial" w:hAnsi="Arial" w:cs="Arial"/>
        </w:rPr>
        <w:t>Wykonawca obowiązany jest przekazać zamawiającemu atest. Wykonawca dostarczy wszystkie niezbędne dokumenty dotyczące obsługi sprzętu w</w:t>
      </w:r>
      <w:r w:rsidR="008530A8">
        <w:rPr>
          <w:rFonts w:ascii="Arial" w:hAnsi="Arial" w:cs="Arial"/>
        </w:rPr>
        <w:t> </w:t>
      </w:r>
      <w:r w:rsidRPr="006F1A2E">
        <w:rPr>
          <w:rFonts w:ascii="Arial" w:hAnsi="Arial" w:cs="Arial"/>
        </w:rPr>
        <w:t>polskiej</w:t>
      </w:r>
      <w:r w:rsidRPr="006F1A2E">
        <w:rPr>
          <w:rFonts w:ascii="Arial" w:hAnsi="Arial" w:cs="Arial"/>
          <w:lang w:eastAsia="ar-SA"/>
        </w:rPr>
        <w:t xml:space="preserve"> wersji językowej, wraz z dokumentacją w języku polskim oraz </w:t>
      </w:r>
      <w:r w:rsidRPr="006F1A2E">
        <w:rPr>
          <w:rFonts w:ascii="Arial" w:hAnsi="Arial" w:cs="Arial"/>
        </w:rPr>
        <w:lastRenderedPageBreak/>
        <w:t xml:space="preserve">przeszkoli wyznaczone </w:t>
      </w:r>
      <w:r w:rsidR="00827AED" w:rsidRPr="006F1A2E">
        <w:rPr>
          <w:rFonts w:ascii="Arial" w:hAnsi="Arial" w:cs="Arial"/>
        </w:rPr>
        <w:t xml:space="preserve">dwie </w:t>
      </w:r>
      <w:r w:rsidRPr="006F1A2E">
        <w:rPr>
          <w:rFonts w:ascii="Arial" w:hAnsi="Arial" w:cs="Arial"/>
        </w:rPr>
        <w:t xml:space="preserve">osoby w zakresie obsługi </w:t>
      </w:r>
      <w:r w:rsidR="00827AED" w:rsidRPr="006F1A2E">
        <w:rPr>
          <w:rFonts w:ascii="Arial" w:hAnsi="Arial" w:cs="Arial"/>
        </w:rPr>
        <w:t>s</w:t>
      </w:r>
      <w:r w:rsidR="00827AED" w:rsidRPr="0076783E">
        <w:rPr>
          <w:rFonts w:ascii="Arial" w:hAnsi="Arial" w:cs="Arial"/>
        </w:rPr>
        <w:t>przętu do diagnozy i</w:t>
      </w:r>
      <w:r w:rsidR="0076783E">
        <w:rPr>
          <w:rFonts w:ascii="Arial" w:hAnsi="Arial" w:cs="Arial"/>
        </w:rPr>
        <w:t> </w:t>
      </w:r>
      <w:r w:rsidR="00827AED" w:rsidRPr="0076783E">
        <w:rPr>
          <w:rFonts w:ascii="Arial" w:hAnsi="Arial" w:cs="Arial"/>
        </w:rPr>
        <w:t>terapii słuchowej opartej na metodzie profesora Alfreda Tomatisa</w:t>
      </w:r>
      <w:r w:rsidRPr="006F1A2E">
        <w:rPr>
          <w:rFonts w:ascii="Arial" w:hAnsi="Arial" w:cs="Arial"/>
        </w:rPr>
        <w:t>.</w:t>
      </w:r>
    </w:p>
    <w:p w14:paraId="58759182" w14:textId="77777777" w:rsidR="00882049" w:rsidRPr="006F1A2E" w:rsidRDefault="00882049" w:rsidP="0076783E">
      <w:pPr>
        <w:pStyle w:val="Akapitzlist"/>
        <w:numPr>
          <w:ilvl w:val="1"/>
          <w:numId w:val="8"/>
        </w:numPr>
        <w:spacing w:before="100" w:beforeAutospacing="1" w:after="100" w:afterAutospacing="1" w:line="360" w:lineRule="auto"/>
        <w:ind w:hanging="720"/>
        <w:jc w:val="left"/>
        <w:rPr>
          <w:rFonts w:ascii="Arial" w:hAnsi="Arial" w:cs="Arial"/>
        </w:rPr>
      </w:pPr>
      <w:r w:rsidRPr="006F1A2E">
        <w:rPr>
          <w:rFonts w:ascii="Arial" w:hAnsi="Arial" w:cs="Arial"/>
        </w:rPr>
        <w:t>Wykonawca zobowiązuje się dostarczyć we własnym zakresie i na własny koszt przedmiot zamówienia pod adres wskazany przez Zamawiającego. Dostawa oznacza dowóz oraz wniesienie sprzętu. Wykonawca odpowiada za dostarczony asortyment w czasie transportu. Dostawca w przypadku uszkodzeń ponosi pełną odpowiedzialność za powstałe szkody.</w:t>
      </w:r>
    </w:p>
    <w:p w14:paraId="315C08A9" w14:textId="77777777" w:rsidR="00882049" w:rsidRPr="006F1A2E" w:rsidRDefault="00882049" w:rsidP="0076783E">
      <w:pPr>
        <w:pStyle w:val="Akapitzlist"/>
        <w:numPr>
          <w:ilvl w:val="1"/>
          <w:numId w:val="8"/>
        </w:numPr>
        <w:spacing w:before="100" w:beforeAutospacing="1" w:after="100" w:afterAutospacing="1" w:line="360" w:lineRule="auto"/>
        <w:ind w:hanging="720"/>
        <w:jc w:val="left"/>
        <w:rPr>
          <w:rFonts w:ascii="Arial" w:hAnsi="Arial" w:cs="Arial"/>
        </w:rPr>
      </w:pPr>
      <w:r w:rsidRPr="006F1A2E">
        <w:rPr>
          <w:rFonts w:ascii="Arial" w:hAnsi="Arial" w:cs="Arial"/>
        </w:rPr>
        <w:t>Wykonawca zobowiązuje się do usunięcia na własny koszt wszelkich szkód spowodowanych</w:t>
      </w:r>
      <w:r w:rsidRPr="006F1A2E">
        <w:rPr>
          <w:rFonts w:ascii="Arial" w:hAnsi="Arial" w:cs="Arial"/>
          <w:lang w:eastAsia="ar-SA"/>
        </w:rPr>
        <w:t xml:space="preserve"> przez wykonawcę i powstałych w trakcie realizacji </w:t>
      </w:r>
      <w:r w:rsidRPr="006F1A2E">
        <w:rPr>
          <w:rFonts w:ascii="Arial" w:hAnsi="Arial" w:cs="Arial"/>
        </w:rPr>
        <w:t>zamówienia.</w:t>
      </w:r>
    </w:p>
    <w:p w14:paraId="32C50C78" w14:textId="47442CD7" w:rsidR="00882049" w:rsidRPr="006F1A2E" w:rsidRDefault="00882049" w:rsidP="0076783E">
      <w:pPr>
        <w:pStyle w:val="Akapitzlist"/>
        <w:numPr>
          <w:ilvl w:val="1"/>
          <w:numId w:val="8"/>
        </w:numPr>
        <w:spacing w:before="100" w:beforeAutospacing="1" w:after="100" w:afterAutospacing="1" w:line="360" w:lineRule="auto"/>
        <w:ind w:hanging="720"/>
        <w:jc w:val="left"/>
        <w:rPr>
          <w:rFonts w:ascii="Arial" w:hAnsi="Arial" w:cs="Arial"/>
        </w:rPr>
      </w:pPr>
      <w:r w:rsidRPr="006F1A2E">
        <w:rPr>
          <w:rFonts w:ascii="Arial" w:hAnsi="Arial" w:cs="Arial"/>
        </w:rPr>
        <w:t>Wykonawca jest odpowiedzialny względem Zamawiającego za wady przedmiotu zamówienia zmniejszające jego wartość lub użyteczność i</w:t>
      </w:r>
      <w:r w:rsidR="00501D30">
        <w:rPr>
          <w:rFonts w:ascii="Arial" w:hAnsi="Arial" w:cs="Arial"/>
        </w:rPr>
        <w:t> </w:t>
      </w:r>
      <w:r w:rsidRPr="006F1A2E">
        <w:rPr>
          <w:rFonts w:ascii="Arial" w:hAnsi="Arial" w:cs="Arial"/>
        </w:rPr>
        <w:t>w</w:t>
      </w:r>
      <w:r w:rsidR="00501D30">
        <w:rPr>
          <w:rFonts w:ascii="Arial" w:hAnsi="Arial" w:cs="Arial"/>
        </w:rPr>
        <w:t> </w:t>
      </w:r>
      <w:r w:rsidRPr="006F1A2E">
        <w:rPr>
          <w:rFonts w:ascii="Arial" w:hAnsi="Arial" w:cs="Arial"/>
        </w:rPr>
        <w:t>przypadku poniesienia z tego powodu strat, Wykonawca zobowiązuje się do ich pokrycia.</w:t>
      </w:r>
    </w:p>
    <w:p w14:paraId="4C7C1F99" w14:textId="5AC0A032" w:rsidR="00882049" w:rsidRPr="006F1A2E" w:rsidRDefault="00882049" w:rsidP="0076783E">
      <w:pPr>
        <w:pStyle w:val="Akapitzlist"/>
        <w:numPr>
          <w:ilvl w:val="1"/>
          <w:numId w:val="8"/>
        </w:numPr>
        <w:spacing w:before="100" w:beforeAutospacing="1" w:after="100" w:afterAutospacing="1" w:line="360" w:lineRule="auto"/>
        <w:ind w:hanging="720"/>
        <w:jc w:val="left"/>
        <w:rPr>
          <w:rFonts w:ascii="Arial" w:hAnsi="Arial" w:cs="Arial"/>
        </w:rPr>
      </w:pPr>
      <w:r w:rsidRPr="006F1A2E">
        <w:rPr>
          <w:rFonts w:ascii="Arial" w:hAnsi="Arial" w:cs="Arial"/>
        </w:rPr>
        <w:t>W przypadku stwierdzenia, że dostarczony produkt:</w:t>
      </w:r>
    </w:p>
    <w:p w14:paraId="50D51FC6" w14:textId="098394F1" w:rsidR="00882049" w:rsidRPr="00544C1B" w:rsidRDefault="00882049" w:rsidP="00544C1B">
      <w:pPr>
        <w:pStyle w:val="Akapitzlist"/>
        <w:numPr>
          <w:ilvl w:val="0"/>
          <w:numId w:val="13"/>
        </w:numPr>
        <w:spacing w:before="100" w:beforeAutospacing="1" w:after="100" w:afterAutospacing="1" w:line="360" w:lineRule="auto"/>
        <w:jc w:val="left"/>
        <w:rPr>
          <w:rFonts w:ascii="Arial" w:hAnsi="Arial" w:cs="Arial"/>
        </w:rPr>
      </w:pPr>
      <w:r w:rsidRPr="00544C1B">
        <w:rPr>
          <w:rFonts w:ascii="Arial" w:hAnsi="Arial" w:cs="Arial"/>
          <w:lang w:eastAsia="ar-SA"/>
        </w:rPr>
        <w:t>jest uszkodzony, posiada wady uniemożliwiające używanie, a wady i</w:t>
      </w:r>
      <w:r w:rsidR="00774A9E" w:rsidRPr="00544C1B">
        <w:rPr>
          <w:rFonts w:ascii="Arial" w:hAnsi="Arial" w:cs="Arial"/>
          <w:lang w:eastAsia="ar-SA"/>
        </w:rPr>
        <w:t> </w:t>
      </w:r>
      <w:r w:rsidRPr="00544C1B">
        <w:rPr>
          <w:rFonts w:ascii="Arial" w:hAnsi="Arial" w:cs="Arial"/>
          <w:lang w:eastAsia="ar-SA"/>
        </w:rPr>
        <w:t>uszkodzenia te nie powstały z winy zamawiającego lub</w:t>
      </w:r>
    </w:p>
    <w:p w14:paraId="1B30DE0D" w14:textId="17F59F25" w:rsidR="00882049" w:rsidRPr="00544C1B" w:rsidRDefault="00882049" w:rsidP="00544C1B">
      <w:pPr>
        <w:pStyle w:val="Akapitzlist"/>
        <w:numPr>
          <w:ilvl w:val="0"/>
          <w:numId w:val="13"/>
        </w:numPr>
        <w:spacing w:before="100" w:beforeAutospacing="1" w:after="100" w:afterAutospacing="1" w:line="360" w:lineRule="auto"/>
        <w:jc w:val="left"/>
        <w:rPr>
          <w:rFonts w:ascii="Arial" w:hAnsi="Arial" w:cs="Arial"/>
        </w:rPr>
      </w:pPr>
      <w:r w:rsidRPr="00544C1B">
        <w:rPr>
          <w:rFonts w:ascii="Arial" w:hAnsi="Arial" w:cs="Arial"/>
          <w:lang w:eastAsia="ar-SA"/>
        </w:rPr>
        <w:t>nie spełnia wymagań zamawiającego określonych w zapytaniu lub</w:t>
      </w:r>
    </w:p>
    <w:p w14:paraId="3CC35A83" w14:textId="6F07919B" w:rsidR="00882049" w:rsidRPr="00544C1B" w:rsidRDefault="00882049" w:rsidP="00544C1B">
      <w:pPr>
        <w:pStyle w:val="Akapitzlist"/>
        <w:numPr>
          <w:ilvl w:val="0"/>
          <w:numId w:val="13"/>
        </w:numPr>
        <w:spacing w:before="100" w:beforeAutospacing="1" w:after="100" w:afterAutospacing="1" w:line="360" w:lineRule="auto"/>
        <w:jc w:val="left"/>
        <w:rPr>
          <w:rFonts w:ascii="Arial" w:hAnsi="Arial" w:cs="Arial"/>
        </w:rPr>
      </w:pPr>
      <w:r w:rsidRPr="00544C1B">
        <w:rPr>
          <w:rFonts w:ascii="Arial" w:hAnsi="Arial" w:cs="Arial"/>
          <w:lang w:eastAsia="ar-SA"/>
        </w:rPr>
        <w:t>dostarczony produkt nie odpowiada pod względem jakości, trwałości, funkcjonalności oraz parametrów technicznych Wykonawca wymieni je go nowe, prawidłowe, na własny koszt.</w:t>
      </w:r>
    </w:p>
    <w:p w14:paraId="3F9FAD68" w14:textId="77777777" w:rsidR="00222CCA" w:rsidRDefault="00882049" w:rsidP="00222CCA">
      <w:pPr>
        <w:pStyle w:val="Akapitzlist"/>
        <w:numPr>
          <w:ilvl w:val="1"/>
          <w:numId w:val="8"/>
        </w:numPr>
        <w:spacing w:before="100" w:beforeAutospacing="1" w:after="100" w:afterAutospacing="1" w:line="360" w:lineRule="auto"/>
        <w:ind w:hanging="720"/>
        <w:jc w:val="left"/>
        <w:rPr>
          <w:rFonts w:ascii="Arial" w:hAnsi="Arial" w:cs="Arial"/>
        </w:rPr>
      </w:pPr>
      <w:r w:rsidRPr="00222CCA">
        <w:rPr>
          <w:rFonts w:ascii="Arial" w:hAnsi="Arial" w:cs="Arial"/>
          <w:lang w:eastAsia="ar-SA"/>
        </w:rPr>
        <w:t xml:space="preserve">W </w:t>
      </w:r>
      <w:r w:rsidRPr="00222CCA">
        <w:rPr>
          <w:rFonts w:ascii="Arial" w:hAnsi="Arial" w:cs="Arial"/>
        </w:rPr>
        <w:t>przypadku stwierdzenia ww. okoliczności w trakcie trwania czynności odbiorowych Zamawiający ma prawo odmówić odbioru takiego przedmiotu zamówienia, a Wykonawca wymieni go na nowy, prawidłowy, na własny koszt.</w:t>
      </w:r>
    </w:p>
    <w:p w14:paraId="5A030908" w14:textId="5B4D4D69" w:rsidR="00882049" w:rsidRPr="00222CCA" w:rsidRDefault="00222CCA" w:rsidP="00222CCA">
      <w:pPr>
        <w:pStyle w:val="Akapitzlist"/>
        <w:numPr>
          <w:ilvl w:val="1"/>
          <w:numId w:val="8"/>
        </w:numPr>
        <w:spacing w:before="100" w:beforeAutospacing="1" w:after="100" w:afterAutospacing="1" w:line="360" w:lineRule="auto"/>
        <w:ind w:hanging="720"/>
        <w:jc w:val="left"/>
        <w:rPr>
          <w:rFonts w:ascii="Arial" w:hAnsi="Arial" w:cs="Arial"/>
        </w:rPr>
      </w:pPr>
      <w:r>
        <w:rPr>
          <w:rFonts w:ascii="Arial" w:hAnsi="Arial" w:cs="Arial"/>
        </w:rPr>
        <w:t>W</w:t>
      </w:r>
      <w:r w:rsidR="00882049" w:rsidRPr="00222CCA">
        <w:rPr>
          <w:rFonts w:ascii="Arial" w:hAnsi="Arial" w:cs="Arial"/>
        </w:rPr>
        <w:t>ykonawca jest odpowiedzialny za całokształt zamówienia, w tym za jego przebieg oraz terminowe wykonanie, jakość, zgodność z warunkami technicznymi, jakościowymi i obowiązującymi w tym zakresie przepisami.</w:t>
      </w:r>
    </w:p>
    <w:p w14:paraId="417E6753" w14:textId="243A254B" w:rsidR="00882049" w:rsidRPr="006F1A2E" w:rsidRDefault="00882049" w:rsidP="00222CCA">
      <w:pPr>
        <w:pStyle w:val="Akapitzlist"/>
        <w:numPr>
          <w:ilvl w:val="1"/>
          <w:numId w:val="8"/>
        </w:numPr>
        <w:spacing w:before="100" w:beforeAutospacing="1" w:after="100" w:afterAutospacing="1" w:line="360" w:lineRule="auto"/>
        <w:ind w:hanging="720"/>
        <w:jc w:val="left"/>
        <w:rPr>
          <w:rFonts w:ascii="Arial" w:hAnsi="Arial" w:cs="Arial"/>
        </w:rPr>
      </w:pPr>
      <w:r w:rsidRPr="006F1A2E">
        <w:rPr>
          <w:rFonts w:ascii="Arial" w:hAnsi="Arial" w:cs="Arial"/>
        </w:rPr>
        <w:t>Wymagany minimalny termin gwarancji i rękojmi na przedmiot zamówienia o</w:t>
      </w:r>
      <w:r w:rsidR="00774A9E">
        <w:rPr>
          <w:rFonts w:ascii="Arial" w:hAnsi="Arial" w:cs="Arial"/>
        </w:rPr>
        <w:t> </w:t>
      </w:r>
      <w:r w:rsidRPr="006F1A2E">
        <w:rPr>
          <w:rFonts w:ascii="Arial" w:hAnsi="Arial" w:cs="Arial"/>
        </w:rPr>
        <w:t>ile nie został wskazany w opisie przedmiotu zamówienia - minimum 24</w:t>
      </w:r>
      <w:r w:rsidR="00BF0CAD">
        <w:rPr>
          <w:rFonts w:ascii="Arial" w:hAnsi="Arial" w:cs="Arial"/>
        </w:rPr>
        <w:t> </w:t>
      </w:r>
      <w:r w:rsidRPr="006F1A2E">
        <w:rPr>
          <w:rFonts w:ascii="Arial" w:hAnsi="Arial" w:cs="Arial"/>
        </w:rPr>
        <w:t>miesiące od daty odbioru towaru przez Zamawiającego bez uwag.</w:t>
      </w:r>
    </w:p>
    <w:p w14:paraId="294EB8D0" w14:textId="10A2E6B1" w:rsidR="00882049" w:rsidRPr="006F1A2E" w:rsidRDefault="00882049" w:rsidP="00222CCA">
      <w:pPr>
        <w:pStyle w:val="Akapitzlist"/>
        <w:numPr>
          <w:ilvl w:val="1"/>
          <w:numId w:val="8"/>
        </w:numPr>
        <w:spacing w:before="100" w:beforeAutospacing="1" w:after="100" w:afterAutospacing="1" w:line="360" w:lineRule="auto"/>
        <w:ind w:hanging="720"/>
        <w:jc w:val="left"/>
        <w:rPr>
          <w:rFonts w:ascii="Arial" w:hAnsi="Arial" w:cs="Arial"/>
        </w:rPr>
      </w:pPr>
      <w:r w:rsidRPr="006F1A2E">
        <w:rPr>
          <w:rFonts w:ascii="Arial" w:hAnsi="Arial" w:cs="Arial"/>
        </w:rPr>
        <w:t>Rozwiązania</w:t>
      </w:r>
      <w:r w:rsidRPr="006F1A2E">
        <w:rPr>
          <w:rFonts w:ascii="Arial" w:hAnsi="Arial" w:cs="Arial"/>
          <w:lang w:eastAsia="ar-SA"/>
        </w:rPr>
        <w:t xml:space="preserve"> równoważne:</w:t>
      </w:r>
    </w:p>
    <w:p w14:paraId="4C14DF59" w14:textId="7D3058A6" w:rsidR="00882049" w:rsidRPr="006F1A2E" w:rsidRDefault="00882049" w:rsidP="006F1A2E">
      <w:pPr>
        <w:numPr>
          <w:ilvl w:val="0"/>
          <w:numId w:val="3"/>
        </w:numPr>
        <w:spacing w:before="100" w:beforeAutospacing="1" w:after="100" w:afterAutospacing="1" w:line="360" w:lineRule="auto"/>
        <w:jc w:val="left"/>
        <w:rPr>
          <w:rFonts w:ascii="Arial" w:hAnsi="Arial" w:cs="Arial"/>
        </w:rPr>
      </w:pPr>
      <w:r w:rsidRPr="006F1A2E">
        <w:rPr>
          <w:rFonts w:ascii="Arial" w:hAnsi="Arial" w:cs="Arial"/>
          <w:lang w:eastAsia="ar-SA"/>
        </w:rPr>
        <w:lastRenderedPageBreak/>
        <w:t>Ze względu na specyfikę przedmiotu zamówienia w przypadku podania przez Zamawiającego</w:t>
      </w:r>
      <w:r w:rsidR="000E4191" w:rsidRPr="006F1A2E">
        <w:rPr>
          <w:rFonts w:ascii="Arial" w:hAnsi="Arial" w:cs="Arial"/>
          <w:lang w:eastAsia="ar-SA"/>
        </w:rPr>
        <w:t xml:space="preserve"> </w:t>
      </w:r>
      <w:r w:rsidRPr="006F1A2E">
        <w:rPr>
          <w:rFonts w:ascii="Arial" w:hAnsi="Arial" w:cs="Arial"/>
          <w:lang w:eastAsia="ar-SA"/>
        </w:rPr>
        <w:t>w zapytaniu nazwy, znaków towarowych, patentów lub pochodzenia należy je traktować jedynie jako pomoc w opisie przedmiotu zamówienia. Dopuszcza się zastosowanie materiałów lub urządzeń równoważnych, jednak o parametrach techniczno-jakościowych nie gorszych niż wskazane lub stanowiące dokładne odpowiedniki produktów wymienionych w szczegółowym opisie przedmiotu zamówienia. Ewentualne wskazane nazwy produktów oraz ich producentów przez Zamawiającego mają na celu jedynie przybliżyć wymagania, których nie można było opisać przy pomocy dostatecznie dokładnych i zrozumiałych określeń.</w:t>
      </w:r>
    </w:p>
    <w:p w14:paraId="57C946BA" w14:textId="42C5DB6E" w:rsidR="00882049" w:rsidRDefault="00882049" w:rsidP="006F1A2E">
      <w:pPr>
        <w:numPr>
          <w:ilvl w:val="0"/>
          <w:numId w:val="3"/>
        </w:numPr>
        <w:spacing w:before="100" w:beforeAutospacing="1" w:after="100" w:afterAutospacing="1" w:line="360" w:lineRule="auto"/>
        <w:jc w:val="left"/>
        <w:rPr>
          <w:rFonts w:ascii="Arial" w:hAnsi="Arial" w:cs="Arial"/>
        </w:rPr>
      </w:pPr>
      <w:r w:rsidRPr="006F1A2E">
        <w:rPr>
          <w:rFonts w:ascii="Arial" w:hAnsi="Arial" w:cs="Arial"/>
          <w:lang w:eastAsia="ar-SA"/>
        </w:rPr>
        <w:t>Wykonawca oferując przedmiot równoważny do opisanego w specyfikacji jest zobowiązany zachować równoważność w zakresie parametrów użytkowych, funkcjonalnych i jakościowych, które muszą być na poziomie nie gorszym od parametrów wskazanych przez Zamawiającego.</w:t>
      </w:r>
    </w:p>
    <w:p w14:paraId="4EB2DBE4" w14:textId="77777777" w:rsidR="00BB4980" w:rsidRDefault="00882049" w:rsidP="006F1A2E">
      <w:pPr>
        <w:numPr>
          <w:ilvl w:val="0"/>
          <w:numId w:val="3"/>
        </w:numPr>
        <w:spacing w:before="100" w:beforeAutospacing="1" w:after="100" w:afterAutospacing="1" w:line="360" w:lineRule="auto"/>
        <w:jc w:val="left"/>
        <w:rPr>
          <w:rFonts w:ascii="Arial" w:hAnsi="Arial" w:cs="Arial"/>
        </w:rPr>
      </w:pPr>
      <w:r w:rsidRPr="00BB4980">
        <w:rPr>
          <w:rFonts w:ascii="Arial" w:hAnsi="Arial" w:cs="Arial"/>
          <w:lang w:eastAsia="ar-SA"/>
        </w:rPr>
        <w:t>Wykonawcy mogą zaproponować rozwiązania równoważne o takich samych parametrach lub je przewyższające, jednak ich obowiązkiem jest udowodnienie równoważności. W przypadku braku dokumentów udowadniających równoważność, Zamawiający przyjmie, że oferta nie spełnia wymagań zapytania i zostanie odrzucona.</w:t>
      </w:r>
    </w:p>
    <w:p w14:paraId="45332BE2" w14:textId="3EAA9F48" w:rsidR="00882049" w:rsidRPr="00BB4980" w:rsidRDefault="00882049" w:rsidP="006F1A2E">
      <w:pPr>
        <w:numPr>
          <w:ilvl w:val="0"/>
          <w:numId w:val="3"/>
        </w:numPr>
        <w:spacing w:before="100" w:beforeAutospacing="1" w:after="100" w:afterAutospacing="1" w:line="360" w:lineRule="auto"/>
        <w:jc w:val="left"/>
        <w:rPr>
          <w:rFonts w:ascii="Arial" w:hAnsi="Arial" w:cs="Arial"/>
        </w:rPr>
      </w:pPr>
      <w:r w:rsidRPr="00BB4980">
        <w:rPr>
          <w:rFonts w:ascii="Arial" w:hAnsi="Arial" w:cs="Arial"/>
          <w:lang w:eastAsia="ar-SA"/>
        </w:rPr>
        <w:t>W przypadku wątpliwości związanych z równoważnością Zamawiający będzie mógł poprosić o dodatkowe wyjaśnienia do Wykonawcy i/lub niezależnych jednostek badawczych mogących potwierdzić spełnienie wymagań. Na etapie realizacji należy umożliwić weryfikację dostarczanego sprzętu i w przypadku stwierdzenia niezgodności, możliwe jest wstrzymanie całej dostawy wraz z</w:t>
      </w:r>
      <w:r w:rsidR="00774A9E" w:rsidRPr="00BB4980">
        <w:rPr>
          <w:rFonts w:ascii="Arial" w:hAnsi="Arial" w:cs="Arial"/>
          <w:lang w:eastAsia="ar-SA"/>
        </w:rPr>
        <w:t> </w:t>
      </w:r>
      <w:r w:rsidRPr="00BB4980">
        <w:rPr>
          <w:rFonts w:ascii="Arial" w:hAnsi="Arial" w:cs="Arial"/>
          <w:lang w:eastAsia="ar-SA"/>
        </w:rPr>
        <w:t>nakazem natychmiastowej wymiany na koszt i odpowiedzialność Wykonawcy.</w:t>
      </w:r>
    </w:p>
    <w:p w14:paraId="57276061" w14:textId="77777777" w:rsidR="00882049" w:rsidRPr="006F1A2E" w:rsidRDefault="00882049" w:rsidP="006F1A2E">
      <w:pPr>
        <w:numPr>
          <w:ilvl w:val="0"/>
          <w:numId w:val="3"/>
        </w:numPr>
        <w:spacing w:before="100" w:beforeAutospacing="1" w:after="100" w:afterAutospacing="1" w:line="360" w:lineRule="auto"/>
        <w:jc w:val="left"/>
        <w:rPr>
          <w:rFonts w:ascii="Arial" w:hAnsi="Arial" w:cs="Arial"/>
        </w:rPr>
      </w:pPr>
      <w:r w:rsidRPr="006F1A2E">
        <w:rPr>
          <w:rFonts w:ascii="Arial" w:hAnsi="Arial" w:cs="Arial"/>
          <w:lang w:eastAsia="ar-SA"/>
        </w:rPr>
        <w:t>Wykonawca, który powołuje się na rozwiązania równoważne opisywanym przez zamawiającego, jest obowiązany wykazać, że oferowane przez niego dostawy, spełniają wymagania określone przez zamawiającego”. Równoważność pod względem parametrów technicznych, użytkowych oraz eksploatacyjnych ma w szczególności zapewnić uzyskanie parametrów technicznych nie gorszych od założonych w niniejszym zapytaniu.</w:t>
      </w:r>
    </w:p>
    <w:p w14:paraId="1CA95CEE" w14:textId="32AD64C0" w:rsidR="00882049" w:rsidRPr="006F1A2E" w:rsidRDefault="00882049" w:rsidP="006F1A2E">
      <w:pPr>
        <w:numPr>
          <w:ilvl w:val="0"/>
          <w:numId w:val="3"/>
        </w:numPr>
        <w:spacing w:before="100" w:beforeAutospacing="1" w:after="100" w:afterAutospacing="1" w:line="360" w:lineRule="auto"/>
        <w:jc w:val="left"/>
        <w:rPr>
          <w:rFonts w:ascii="Arial" w:hAnsi="Arial" w:cs="Arial"/>
        </w:rPr>
      </w:pPr>
      <w:r w:rsidRPr="006F1A2E">
        <w:rPr>
          <w:rFonts w:ascii="Arial" w:hAnsi="Arial" w:cs="Arial"/>
          <w:lang w:eastAsia="ar-SA"/>
        </w:rPr>
        <w:t>W przypadku zastosowania sprzętu równoważnego Zamawiający:</w:t>
      </w:r>
    </w:p>
    <w:p w14:paraId="285EDB52" w14:textId="7E6071C0" w:rsidR="00882049" w:rsidRPr="006F1A2E" w:rsidRDefault="00882049" w:rsidP="000348D9">
      <w:pPr>
        <w:numPr>
          <w:ilvl w:val="0"/>
          <w:numId w:val="7"/>
        </w:numPr>
        <w:spacing w:before="100" w:beforeAutospacing="1" w:after="100" w:afterAutospacing="1" w:line="360" w:lineRule="auto"/>
        <w:ind w:left="1134"/>
        <w:jc w:val="left"/>
        <w:rPr>
          <w:rFonts w:ascii="Arial" w:hAnsi="Arial" w:cs="Arial"/>
        </w:rPr>
      </w:pPr>
      <w:r w:rsidRPr="006F1A2E">
        <w:rPr>
          <w:rFonts w:ascii="Arial" w:hAnsi="Arial" w:cs="Arial"/>
          <w:lang w:eastAsia="ar-SA"/>
        </w:rPr>
        <w:lastRenderedPageBreak/>
        <w:t>wymaga od wykonawcy złożenia wraz z ofertą zestawienia sprzętów zamiennych w stosunku do dokumentacji. Nie złożenie takiego zestawienia oznacza, że wykonawca zastosuje sprzęt i rozwiązania podane w</w:t>
      </w:r>
      <w:r w:rsidR="00774A9E">
        <w:rPr>
          <w:rFonts w:ascii="Arial" w:hAnsi="Arial" w:cs="Arial"/>
          <w:lang w:eastAsia="ar-SA"/>
        </w:rPr>
        <w:t> </w:t>
      </w:r>
      <w:r w:rsidRPr="006F1A2E">
        <w:rPr>
          <w:rFonts w:ascii="Arial" w:hAnsi="Arial" w:cs="Arial"/>
          <w:lang w:eastAsia="ar-SA"/>
        </w:rPr>
        <w:t>szczegółowym opisie przedmiotu zamówienia;</w:t>
      </w:r>
    </w:p>
    <w:p w14:paraId="5A10AFDB" w14:textId="54F8C996" w:rsidR="00882049" w:rsidRPr="006F1A2E" w:rsidRDefault="00882049" w:rsidP="000348D9">
      <w:pPr>
        <w:numPr>
          <w:ilvl w:val="0"/>
          <w:numId w:val="7"/>
        </w:numPr>
        <w:spacing w:before="100" w:beforeAutospacing="1" w:after="100" w:afterAutospacing="1" w:line="360" w:lineRule="auto"/>
        <w:ind w:left="1134"/>
        <w:jc w:val="left"/>
        <w:rPr>
          <w:rFonts w:ascii="Arial" w:hAnsi="Arial" w:cs="Arial"/>
        </w:rPr>
      </w:pPr>
      <w:r w:rsidRPr="006F1A2E">
        <w:rPr>
          <w:rFonts w:ascii="Arial" w:hAnsi="Arial" w:cs="Arial"/>
          <w:lang w:eastAsia="ar-SA"/>
        </w:rPr>
        <w:t>nie dopuszcza zastosowania przez Wykonawcę rozwiązań równoważnych innych, niż określonych w ofercie wykonawcy.</w:t>
      </w:r>
    </w:p>
    <w:p w14:paraId="4D3740F2" w14:textId="456922E8" w:rsidR="00882049" w:rsidRPr="006F1A2E" w:rsidRDefault="00882049" w:rsidP="000750B9">
      <w:pPr>
        <w:pStyle w:val="Akapitzlist"/>
        <w:numPr>
          <w:ilvl w:val="1"/>
          <w:numId w:val="8"/>
        </w:numPr>
        <w:spacing w:before="100" w:beforeAutospacing="1" w:after="100" w:afterAutospacing="1" w:line="360" w:lineRule="auto"/>
        <w:ind w:hanging="720"/>
        <w:jc w:val="left"/>
        <w:rPr>
          <w:rFonts w:ascii="Arial" w:hAnsi="Arial" w:cs="Arial"/>
        </w:rPr>
      </w:pPr>
      <w:r w:rsidRPr="006F1A2E">
        <w:rPr>
          <w:rFonts w:ascii="Arial" w:hAnsi="Arial" w:cs="Arial"/>
        </w:rPr>
        <w:t>Gwarancja i rękojmia</w:t>
      </w:r>
      <w:r w:rsidR="009D78BD">
        <w:rPr>
          <w:rFonts w:ascii="Arial" w:hAnsi="Arial" w:cs="Arial"/>
        </w:rPr>
        <w:t xml:space="preserve"> </w:t>
      </w:r>
      <w:r w:rsidRPr="006F1A2E">
        <w:rPr>
          <w:rFonts w:ascii="Arial" w:hAnsi="Arial" w:cs="Arial"/>
        </w:rPr>
        <w:t>- Minimum 24 miesiące od dnia odbioru protokolarnego przedmiotu zamówienia.</w:t>
      </w:r>
    </w:p>
    <w:p w14:paraId="5BC35C54" w14:textId="6D6CF26C" w:rsidR="00882049" w:rsidRPr="006F1A2E" w:rsidRDefault="00882049" w:rsidP="000750B9">
      <w:pPr>
        <w:pStyle w:val="Akapitzlist"/>
        <w:numPr>
          <w:ilvl w:val="1"/>
          <w:numId w:val="8"/>
        </w:numPr>
        <w:spacing w:before="100" w:beforeAutospacing="1" w:after="100" w:afterAutospacing="1" w:line="360" w:lineRule="auto"/>
        <w:ind w:hanging="720"/>
        <w:jc w:val="left"/>
        <w:rPr>
          <w:rFonts w:ascii="Arial" w:hAnsi="Arial" w:cs="Arial"/>
        </w:rPr>
      </w:pPr>
      <w:r w:rsidRPr="006F1A2E">
        <w:rPr>
          <w:rFonts w:ascii="Arial" w:hAnsi="Arial" w:cs="Arial"/>
        </w:rPr>
        <w:t xml:space="preserve">Szczegółowy opis przedmiotu zamówienia- </w:t>
      </w:r>
      <w:r w:rsidR="00F22FB1" w:rsidRPr="006F1A2E">
        <w:rPr>
          <w:rFonts w:ascii="Arial" w:hAnsi="Arial" w:cs="Arial"/>
        </w:rPr>
        <w:t xml:space="preserve">zawiera Załącznik numer </w:t>
      </w:r>
      <w:r w:rsidR="00A21D1B" w:rsidRPr="006F1A2E">
        <w:rPr>
          <w:rFonts w:ascii="Arial" w:hAnsi="Arial" w:cs="Arial"/>
        </w:rPr>
        <w:t>2</w:t>
      </w:r>
      <w:r w:rsidR="009D78BD">
        <w:rPr>
          <w:rFonts w:ascii="Arial" w:hAnsi="Arial" w:cs="Arial"/>
        </w:rPr>
        <w:t>.</w:t>
      </w:r>
    </w:p>
    <w:p w14:paraId="70B9E93D" w14:textId="2ED8576C" w:rsidR="00882049" w:rsidRPr="00801046" w:rsidRDefault="00882049" w:rsidP="00801046">
      <w:pPr>
        <w:pStyle w:val="Nagwek2"/>
        <w:numPr>
          <w:ilvl w:val="0"/>
          <w:numId w:val="8"/>
        </w:numPr>
        <w:tabs>
          <w:tab w:val="clear" w:pos="0"/>
          <w:tab w:val="left" w:pos="426"/>
        </w:tabs>
        <w:suppressAutoHyphens w:val="0"/>
        <w:spacing w:before="240" w:after="240"/>
        <w:ind w:left="426" w:hanging="426"/>
        <w:rPr>
          <w:rFonts w:ascii="Tahoma" w:eastAsia="Comic Sans MS" w:hAnsi="Tahoma" w:cs="Times New Roman"/>
          <w:bCs w:val="0"/>
          <w:color w:val="385623"/>
          <w:sz w:val="32"/>
          <w:szCs w:val="26"/>
          <w:lang w:eastAsia="en-US" w:bidi="ar-SA"/>
        </w:rPr>
      </w:pPr>
      <w:r w:rsidRPr="00801046">
        <w:rPr>
          <w:rFonts w:ascii="Tahoma" w:eastAsia="Comic Sans MS" w:hAnsi="Tahoma" w:cs="Times New Roman"/>
          <w:bCs w:val="0"/>
          <w:color w:val="385623"/>
          <w:sz w:val="32"/>
          <w:szCs w:val="26"/>
          <w:lang w:eastAsia="en-US" w:bidi="ar-SA"/>
        </w:rPr>
        <w:t xml:space="preserve">Warunki </w:t>
      </w:r>
      <w:r w:rsidR="00BA66BA">
        <w:rPr>
          <w:rFonts w:ascii="Tahoma" w:eastAsia="Comic Sans MS" w:hAnsi="Tahoma" w:cs="Times New Roman"/>
          <w:bCs w:val="0"/>
          <w:color w:val="385623"/>
          <w:sz w:val="32"/>
          <w:szCs w:val="26"/>
          <w:lang w:eastAsia="en-US" w:bidi="ar-SA"/>
        </w:rPr>
        <w:t>u</w:t>
      </w:r>
      <w:r w:rsidRPr="00801046">
        <w:rPr>
          <w:rFonts w:ascii="Tahoma" w:eastAsia="Comic Sans MS" w:hAnsi="Tahoma" w:cs="Times New Roman"/>
          <w:bCs w:val="0"/>
          <w:color w:val="385623"/>
          <w:sz w:val="32"/>
          <w:szCs w:val="26"/>
          <w:lang w:eastAsia="en-US" w:bidi="ar-SA"/>
        </w:rPr>
        <w:t>działu w postępowaniu oraz opis sposobu dokonywania oceny ich spełniania:</w:t>
      </w:r>
    </w:p>
    <w:p w14:paraId="2735CA7D" w14:textId="77777777" w:rsidR="00882049" w:rsidRPr="006F1A2E" w:rsidRDefault="00882049" w:rsidP="006F1A2E">
      <w:pPr>
        <w:spacing w:before="100" w:beforeAutospacing="1" w:after="100" w:afterAutospacing="1" w:line="360" w:lineRule="auto"/>
        <w:ind w:left="0"/>
        <w:jc w:val="left"/>
        <w:rPr>
          <w:rFonts w:ascii="Arial" w:hAnsi="Arial" w:cs="Arial"/>
        </w:rPr>
      </w:pPr>
      <w:r w:rsidRPr="006F1A2E">
        <w:rPr>
          <w:rFonts w:ascii="Arial" w:hAnsi="Arial" w:cs="Arial"/>
          <w:b/>
        </w:rPr>
        <w:t>Uprawnienia do wykonywania określonej działalności lub czynności:</w:t>
      </w:r>
    </w:p>
    <w:p w14:paraId="55A5E4AA" w14:textId="3E85A964" w:rsidR="00882049" w:rsidRPr="006F1A2E" w:rsidRDefault="00882049" w:rsidP="006F1A2E">
      <w:pPr>
        <w:spacing w:before="100" w:beforeAutospacing="1" w:after="100" w:afterAutospacing="1" w:line="360" w:lineRule="auto"/>
        <w:ind w:left="0"/>
        <w:jc w:val="left"/>
        <w:rPr>
          <w:rFonts w:ascii="Arial" w:hAnsi="Arial" w:cs="Arial"/>
        </w:rPr>
      </w:pPr>
      <w:r w:rsidRPr="006F1A2E">
        <w:rPr>
          <w:rFonts w:ascii="Arial" w:hAnsi="Arial" w:cs="Arial"/>
        </w:rPr>
        <w:t>Zamawiający nie precyzuje warunku udziału w postępowaniu dla żadnej z części zamówienia.</w:t>
      </w:r>
    </w:p>
    <w:p w14:paraId="0137593E" w14:textId="77777777" w:rsidR="00882049" w:rsidRPr="006F1A2E" w:rsidRDefault="00882049" w:rsidP="006F1A2E">
      <w:pPr>
        <w:spacing w:before="100" w:beforeAutospacing="1" w:after="100" w:afterAutospacing="1" w:line="360" w:lineRule="auto"/>
        <w:ind w:left="0"/>
        <w:jc w:val="left"/>
        <w:rPr>
          <w:rFonts w:ascii="Arial" w:hAnsi="Arial" w:cs="Arial"/>
        </w:rPr>
      </w:pPr>
      <w:r w:rsidRPr="006F1A2E">
        <w:rPr>
          <w:rFonts w:ascii="Arial" w:hAnsi="Arial" w:cs="Arial"/>
          <w:b/>
        </w:rPr>
        <w:t>Wiedza i doświadczenie:</w:t>
      </w:r>
    </w:p>
    <w:p w14:paraId="43675D90" w14:textId="77777777" w:rsidR="00882049" w:rsidRPr="006F1A2E" w:rsidRDefault="00882049" w:rsidP="006F1A2E">
      <w:pPr>
        <w:spacing w:before="100" w:beforeAutospacing="1" w:after="100" w:afterAutospacing="1" w:line="360" w:lineRule="auto"/>
        <w:ind w:left="0"/>
        <w:jc w:val="left"/>
        <w:rPr>
          <w:rFonts w:ascii="Arial" w:hAnsi="Arial" w:cs="Arial"/>
        </w:rPr>
      </w:pPr>
      <w:r w:rsidRPr="006F1A2E">
        <w:rPr>
          <w:rFonts w:ascii="Arial" w:hAnsi="Arial" w:cs="Arial"/>
        </w:rPr>
        <w:t>Zamawiający nie precyzuje warunku udziału w postępowaniu dla żadnej z części zamówienia.</w:t>
      </w:r>
    </w:p>
    <w:p w14:paraId="340415EC" w14:textId="77777777" w:rsidR="00882049" w:rsidRPr="006F1A2E" w:rsidRDefault="00882049" w:rsidP="006F1A2E">
      <w:pPr>
        <w:spacing w:before="100" w:beforeAutospacing="1" w:after="100" w:afterAutospacing="1" w:line="360" w:lineRule="auto"/>
        <w:ind w:left="0"/>
        <w:jc w:val="left"/>
        <w:rPr>
          <w:rFonts w:ascii="Arial" w:hAnsi="Arial" w:cs="Arial"/>
        </w:rPr>
      </w:pPr>
      <w:r w:rsidRPr="006F1A2E">
        <w:rPr>
          <w:rFonts w:ascii="Arial" w:hAnsi="Arial" w:cs="Arial"/>
          <w:b/>
        </w:rPr>
        <w:t>Potencjał techniczny:</w:t>
      </w:r>
    </w:p>
    <w:p w14:paraId="1BC9D37B" w14:textId="77777777" w:rsidR="00882049" w:rsidRPr="006F1A2E" w:rsidRDefault="00882049" w:rsidP="006F1A2E">
      <w:pPr>
        <w:spacing w:before="100" w:beforeAutospacing="1" w:after="100" w:afterAutospacing="1" w:line="360" w:lineRule="auto"/>
        <w:ind w:left="0"/>
        <w:jc w:val="left"/>
        <w:rPr>
          <w:rFonts w:ascii="Arial" w:hAnsi="Arial" w:cs="Arial"/>
        </w:rPr>
      </w:pPr>
      <w:r w:rsidRPr="006F1A2E">
        <w:rPr>
          <w:rFonts w:ascii="Arial" w:hAnsi="Arial" w:cs="Arial"/>
        </w:rPr>
        <w:t>Zamawiający nie precyzuje warunku udziału w postępowaniu dla żadnej z części zamówienia.</w:t>
      </w:r>
    </w:p>
    <w:p w14:paraId="562CFEBA" w14:textId="77777777" w:rsidR="00882049" w:rsidRPr="006F1A2E" w:rsidRDefault="00882049" w:rsidP="006F1A2E">
      <w:pPr>
        <w:spacing w:before="100" w:beforeAutospacing="1" w:after="100" w:afterAutospacing="1" w:line="360" w:lineRule="auto"/>
        <w:ind w:left="0"/>
        <w:jc w:val="left"/>
        <w:rPr>
          <w:rFonts w:ascii="Arial" w:hAnsi="Arial" w:cs="Arial"/>
        </w:rPr>
      </w:pPr>
      <w:r w:rsidRPr="006F1A2E">
        <w:rPr>
          <w:rFonts w:ascii="Arial" w:hAnsi="Arial" w:cs="Arial"/>
          <w:b/>
        </w:rPr>
        <w:t>Osoby zdolne do wykonania zamówienia:</w:t>
      </w:r>
    </w:p>
    <w:p w14:paraId="173500B0" w14:textId="77777777" w:rsidR="00882049" w:rsidRPr="006F1A2E" w:rsidRDefault="00882049" w:rsidP="006F1A2E">
      <w:pPr>
        <w:spacing w:before="100" w:beforeAutospacing="1" w:after="100" w:afterAutospacing="1" w:line="360" w:lineRule="auto"/>
        <w:ind w:left="0"/>
        <w:jc w:val="left"/>
        <w:rPr>
          <w:rFonts w:ascii="Arial" w:hAnsi="Arial" w:cs="Arial"/>
        </w:rPr>
      </w:pPr>
      <w:r w:rsidRPr="006F1A2E">
        <w:rPr>
          <w:rFonts w:ascii="Arial" w:hAnsi="Arial" w:cs="Arial"/>
        </w:rPr>
        <w:t>Zamawiający nie precyzuje warunku udziału w postępowaniu dla żadnej z części zamówienia.</w:t>
      </w:r>
    </w:p>
    <w:p w14:paraId="1E05A375" w14:textId="77777777" w:rsidR="00882049" w:rsidRPr="006F1A2E" w:rsidRDefault="00882049" w:rsidP="006F1A2E">
      <w:pPr>
        <w:spacing w:before="100" w:beforeAutospacing="1" w:after="100" w:afterAutospacing="1" w:line="360" w:lineRule="auto"/>
        <w:ind w:left="0"/>
        <w:jc w:val="left"/>
        <w:rPr>
          <w:rFonts w:ascii="Arial" w:hAnsi="Arial" w:cs="Arial"/>
        </w:rPr>
      </w:pPr>
      <w:r w:rsidRPr="006F1A2E">
        <w:rPr>
          <w:rFonts w:ascii="Arial" w:hAnsi="Arial" w:cs="Arial"/>
          <w:b/>
        </w:rPr>
        <w:t>Sytuacja ekonomiczna i finansowa:</w:t>
      </w:r>
    </w:p>
    <w:p w14:paraId="595C9419" w14:textId="77777777" w:rsidR="00882049" w:rsidRPr="006F1A2E" w:rsidRDefault="00882049" w:rsidP="006F1A2E">
      <w:pPr>
        <w:spacing w:before="100" w:beforeAutospacing="1" w:after="100" w:afterAutospacing="1" w:line="360" w:lineRule="auto"/>
        <w:ind w:left="0"/>
        <w:jc w:val="left"/>
        <w:rPr>
          <w:rFonts w:ascii="Arial" w:hAnsi="Arial" w:cs="Arial"/>
        </w:rPr>
      </w:pPr>
      <w:r w:rsidRPr="006F1A2E">
        <w:rPr>
          <w:rFonts w:ascii="Arial" w:hAnsi="Arial" w:cs="Arial"/>
        </w:rPr>
        <w:lastRenderedPageBreak/>
        <w:t>Zamawiający nie precyzuje warunku udziału w postępowaniu dla żadnej z części zamówienia.</w:t>
      </w:r>
    </w:p>
    <w:p w14:paraId="5625F69F" w14:textId="77777777" w:rsidR="00882049" w:rsidRPr="006F1A2E" w:rsidRDefault="00882049" w:rsidP="006F1A2E">
      <w:pPr>
        <w:spacing w:before="100" w:beforeAutospacing="1" w:after="100" w:afterAutospacing="1" w:line="360" w:lineRule="auto"/>
        <w:ind w:left="0"/>
        <w:jc w:val="left"/>
        <w:rPr>
          <w:rFonts w:ascii="Arial" w:hAnsi="Arial" w:cs="Arial"/>
        </w:rPr>
      </w:pPr>
      <w:r w:rsidRPr="006F1A2E">
        <w:rPr>
          <w:rFonts w:ascii="Arial" w:hAnsi="Arial" w:cs="Arial"/>
          <w:b/>
        </w:rPr>
        <w:t>Dodatkowe warunki:</w:t>
      </w:r>
    </w:p>
    <w:p w14:paraId="09730C21" w14:textId="77777777" w:rsidR="00882049" w:rsidRPr="006F1A2E" w:rsidRDefault="00882049" w:rsidP="006F1A2E">
      <w:pPr>
        <w:spacing w:before="100" w:beforeAutospacing="1" w:after="100" w:afterAutospacing="1" w:line="360" w:lineRule="auto"/>
        <w:ind w:left="0"/>
        <w:jc w:val="left"/>
        <w:rPr>
          <w:rFonts w:ascii="Arial" w:hAnsi="Arial" w:cs="Arial"/>
        </w:rPr>
      </w:pPr>
      <w:r w:rsidRPr="006F1A2E">
        <w:rPr>
          <w:rFonts w:ascii="Arial" w:hAnsi="Arial" w:cs="Arial"/>
        </w:rPr>
        <w:t>Zamawiający nie precyzuje warunku udziału w postępowaniu dla żadnej z części zamówienia.</w:t>
      </w:r>
    </w:p>
    <w:p w14:paraId="5E8C4005" w14:textId="77777777" w:rsidR="00882049" w:rsidRPr="00014486" w:rsidRDefault="00882049" w:rsidP="00014486">
      <w:pPr>
        <w:pStyle w:val="Nagwek2"/>
        <w:numPr>
          <w:ilvl w:val="0"/>
          <w:numId w:val="8"/>
        </w:numPr>
        <w:tabs>
          <w:tab w:val="clear" w:pos="0"/>
          <w:tab w:val="left" w:pos="426"/>
        </w:tabs>
        <w:suppressAutoHyphens w:val="0"/>
        <w:spacing w:before="240" w:after="240"/>
        <w:ind w:left="426" w:hanging="426"/>
        <w:rPr>
          <w:rFonts w:ascii="Tahoma" w:eastAsia="Comic Sans MS" w:hAnsi="Tahoma" w:cs="Times New Roman"/>
          <w:bCs w:val="0"/>
          <w:color w:val="385623"/>
          <w:sz w:val="32"/>
          <w:szCs w:val="26"/>
          <w:lang w:eastAsia="en-US" w:bidi="ar-SA"/>
        </w:rPr>
      </w:pPr>
      <w:r w:rsidRPr="00014486">
        <w:rPr>
          <w:rFonts w:ascii="Tahoma" w:eastAsia="Comic Sans MS" w:hAnsi="Tahoma" w:cs="Times New Roman"/>
          <w:bCs w:val="0"/>
          <w:color w:val="385623"/>
          <w:sz w:val="32"/>
          <w:szCs w:val="26"/>
          <w:lang w:eastAsia="en-US" w:bidi="ar-SA"/>
        </w:rPr>
        <w:t>Dokumenty składane na potwierdzenie spełniania warunków/Forma dokumentów:</w:t>
      </w:r>
    </w:p>
    <w:p w14:paraId="4580F707" w14:textId="7CEA0C46" w:rsidR="00882049" w:rsidRPr="006F1A2E" w:rsidRDefault="00561280" w:rsidP="00704E4F">
      <w:pPr>
        <w:spacing w:before="100" w:beforeAutospacing="1" w:after="100" w:afterAutospacing="1" w:line="360" w:lineRule="auto"/>
        <w:ind w:left="0"/>
        <w:jc w:val="left"/>
        <w:rPr>
          <w:rFonts w:ascii="Arial" w:hAnsi="Arial" w:cs="Arial"/>
        </w:rPr>
      </w:pPr>
      <w:r>
        <w:rPr>
          <w:rFonts w:ascii="Arial" w:hAnsi="Arial" w:cs="Arial"/>
        </w:rPr>
        <w:t>Nie dotyczy</w:t>
      </w:r>
    </w:p>
    <w:p w14:paraId="10DA9EEC" w14:textId="77777777" w:rsidR="00882049" w:rsidRPr="00200B15" w:rsidRDefault="00882049" w:rsidP="00200B15">
      <w:pPr>
        <w:pStyle w:val="Nagwek2"/>
        <w:numPr>
          <w:ilvl w:val="0"/>
          <w:numId w:val="8"/>
        </w:numPr>
        <w:tabs>
          <w:tab w:val="clear" w:pos="0"/>
          <w:tab w:val="left" w:pos="426"/>
        </w:tabs>
        <w:suppressAutoHyphens w:val="0"/>
        <w:spacing w:before="240" w:after="240"/>
        <w:ind w:left="426" w:hanging="426"/>
        <w:rPr>
          <w:rFonts w:ascii="Tahoma" w:eastAsia="Comic Sans MS" w:hAnsi="Tahoma" w:cs="Times New Roman"/>
          <w:bCs w:val="0"/>
          <w:color w:val="385623"/>
          <w:sz w:val="32"/>
          <w:szCs w:val="26"/>
          <w:lang w:eastAsia="en-US" w:bidi="ar-SA"/>
        </w:rPr>
      </w:pPr>
      <w:r w:rsidRPr="00200B15">
        <w:rPr>
          <w:rFonts w:ascii="Tahoma" w:eastAsia="Comic Sans MS" w:hAnsi="Tahoma" w:cs="Times New Roman"/>
          <w:bCs w:val="0"/>
          <w:color w:val="385623"/>
          <w:sz w:val="32"/>
          <w:szCs w:val="26"/>
          <w:lang w:eastAsia="en-US" w:bidi="ar-SA"/>
        </w:rPr>
        <w:t>Opis obliczenia ceny:</w:t>
      </w:r>
    </w:p>
    <w:p w14:paraId="2E0F8B71" w14:textId="5F22E331" w:rsidR="00882049" w:rsidRPr="006F1A2E" w:rsidRDefault="00882049" w:rsidP="00B776F9">
      <w:pPr>
        <w:pStyle w:val="Akapitzlist"/>
        <w:numPr>
          <w:ilvl w:val="1"/>
          <w:numId w:val="8"/>
        </w:numPr>
        <w:spacing w:before="100" w:beforeAutospacing="1" w:after="100" w:afterAutospacing="1" w:line="360" w:lineRule="auto"/>
        <w:ind w:hanging="720"/>
        <w:jc w:val="left"/>
        <w:rPr>
          <w:rFonts w:ascii="Arial" w:hAnsi="Arial" w:cs="Arial"/>
        </w:rPr>
      </w:pPr>
      <w:r w:rsidRPr="006F1A2E">
        <w:rPr>
          <w:rFonts w:ascii="Arial" w:hAnsi="Arial" w:cs="Arial"/>
        </w:rPr>
        <w:t xml:space="preserve">Wykonawca określa cenę ofertową za realizację przedmiotu zamówienia poprzez wskazanie kwoty w Formularzu oferty sporządzonym wg wzoru dla </w:t>
      </w:r>
      <w:r w:rsidR="00B776F9">
        <w:rPr>
          <w:rFonts w:ascii="Arial" w:hAnsi="Arial" w:cs="Arial"/>
        </w:rPr>
        <w:t>c</w:t>
      </w:r>
      <w:r w:rsidRPr="006F1A2E">
        <w:rPr>
          <w:rFonts w:ascii="Arial" w:hAnsi="Arial" w:cs="Arial"/>
        </w:rPr>
        <w:t>zęści</w:t>
      </w:r>
      <w:r w:rsidR="00B776F9">
        <w:rPr>
          <w:rFonts w:ascii="Arial" w:hAnsi="Arial" w:cs="Arial"/>
        </w:rPr>
        <w:t>,</w:t>
      </w:r>
      <w:r w:rsidRPr="006F1A2E">
        <w:rPr>
          <w:rFonts w:ascii="Arial" w:hAnsi="Arial" w:cs="Arial"/>
        </w:rPr>
        <w:t xml:space="preserve"> na którą składa ofertę.</w:t>
      </w:r>
    </w:p>
    <w:p w14:paraId="2565415F" w14:textId="264CF26E" w:rsidR="00882049" w:rsidRPr="006F1A2E" w:rsidRDefault="00882049" w:rsidP="00B776F9">
      <w:pPr>
        <w:pStyle w:val="Akapitzlist"/>
        <w:numPr>
          <w:ilvl w:val="1"/>
          <w:numId w:val="8"/>
        </w:numPr>
        <w:spacing w:before="100" w:beforeAutospacing="1" w:after="100" w:afterAutospacing="1" w:line="360" w:lineRule="auto"/>
        <w:ind w:hanging="720"/>
        <w:jc w:val="left"/>
        <w:rPr>
          <w:rFonts w:ascii="Arial" w:hAnsi="Arial" w:cs="Arial"/>
        </w:rPr>
      </w:pPr>
      <w:r w:rsidRPr="006F1A2E">
        <w:rPr>
          <w:rFonts w:ascii="Arial" w:hAnsi="Arial" w:cs="Arial"/>
        </w:rPr>
        <w:t>Cena podana w ofercie powinna być ceną kompletną, jednoznaczną i</w:t>
      </w:r>
      <w:r w:rsidR="00B776F9">
        <w:rPr>
          <w:rFonts w:ascii="Arial" w:hAnsi="Arial" w:cs="Arial"/>
        </w:rPr>
        <w:t> </w:t>
      </w:r>
      <w:r w:rsidRPr="006F1A2E">
        <w:rPr>
          <w:rFonts w:ascii="Arial" w:hAnsi="Arial" w:cs="Arial"/>
        </w:rPr>
        <w:t>ostateczną, oraz powinna obejmować łączną wycenę wszystkich elementów przedmiotu zamówienia zgodnie z szczegółowym opisem zamówienia.</w:t>
      </w:r>
    </w:p>
    <w:p w14:paraId="3889B2C1" w14:textId="40F281A8" w:rsidR="00882049" w:rsidRPr="006F1A2E" w:rsidRDefault="00882049" w:rsidP="00B776F9">
      <w:pPr>
        <w:pStyle w:val="Akapitzlist"/>
        <w:numPr>
          <w:ilvl w:val="1"/>
          <w:numId w:val="8"/>
        </w:numPr>
        <w:spacing w:before="100" w:beforeAutospacing="1" w:after="100" w:afterAutospacing="1" w:line="360" w:lineRule="auto"/>
        <w:ind w:hanging="720"/>
        <w:jc w:val="left"/>
        <w:rPr>
          <w:rFonts w:ascii="Arial" w:hAnsi="Arial" w:cs="Arial"/>
        </w:rPr>
      </w:pPr>
      <w:r w:rsidRPr="006F1A2E">
        <w:rPr>
          <w:rFonts w:ascii="Arial" w:hAnsi="Arial" w:cs="Arial"/>
        </w:rPr>
        <w:t>Cena musi uwzględniać wszelkie zobowiązania związane z realizacją przedmiotu zamówienia wynikające z zapytania, a w szczególności wynikające z</w:t>
      </w:r>
      <w:r w:rsidR="00774A9E">
        <w:rPr>
          <w:rFonts w:ascii="Arial" w:hAnsi="Arial" w:cs="Arial"/>
        </w:rPr>
        <w:t> </w:t>
      </w:r>
      <w:r w:rsidRPr="006F1A2E">
        <w:rPr>
          <w:rFonts w:ascii="Arial" w:hAnsi="Arial" w:cs="Arial"/>
        </w:rPr>
        <w:t>opisu przedmiotu zamówienia oraz obejmować wszystkie koszty, jakie poniesie Wykonawca z tytułu należytej oraz zgodnej z obowiązującymi przepisami w</w:t>
      </w:r>
      <w:r w:rsidR="00774A9E">
        <w:rPr>
          <w:rFonts w:ascii="Arial" w:hAnsi="Arial" w:cs="Arial"/>
        </w:rPr>
        <w:t> </w:t>
      </w:r>
      <w:r w:rsidRPr="006F1A2E">
        <w:rPr>
          <w:rFonts w:ascii="Arial" w:hAnsi="Arial" w:cs="Arial"/>
        </w:rPr>
        <w:t>zakresie realizacji przedmiotu zamówienia, uwzględniając świadczenia gwarancyjne.</w:t>
      </w:r>
    </w:p>
    <w:p w14:paraId="159B5668" w14:textId="516E1B11" w:rsidR="00882049" w:rsidRPr="006F1A2E" w:rsidRDefault="00882049" w:rsidP="00B776F9">
      <w:pPr>
        <w:pStyle w:val="Akapitzlist"/>
        <w:numPr>
          <w:ilvl w:val="1"/>
          <w:numId w:val="8"/>
        </w:numPr>
        <w:spacing w:before="100" w:beforeAutospacing="1" w:after="100" w:afterAutospacing="1" w:line="360" w:lineRule="auto"/>
        <w:ind w:hanging="720"/>
        <w:jc w:val="left"/>
        <w:rPr>
          <w:rFonts w:ascii="Arial" w:hAnsi="Arial" w:cs="Arial"/>
        </w:rPr>
      </w:pPr>
      <w:r w:rsidRPr="006F1A2E">
        <w:rPr>
          <w:rFonts w:ascii="Arial" w:hAnsi="Arial" w:cs="Arial"/>
        </w:rPr>
        <w:t>Cenę należy podać w złotych polskich do dwóch miejsc po przecinku.</w:t>
      </w:r>
    </w:p>
    <w:p w14:paraId="034E816B" w14:textId="7A71BB32" w:rsidR="00882049" w:rsidRPr="006F1A2E" w:rsidRDefault="00882049" w:rsidP="00B776F9">
      <w:pPr>
        <w:pStyle w:val="Akapitzlist"/>
        <w:numPr>
          <w:ilvl w:val="1"/>
          <w:numId w:val="8"/>
        </w:numPr>
        <w:spacing w:before="100" w:beforeAutospacing="1" w:after="100" w:afterAutospacing="1" w:line="360" w:lineRule="auto"/>
        <w:ind w:hanging="720"/>
        <w:jc w:val="left"/>
        <w:rPr>
          <w:rFonts w:ascii="Arial" w:hAnsi="Arial" w:cs="Arial"/>
        </w:rPr>
      </w:pPr>
      <w:r w:rsidRPr="006F1A2E">
        <w:rPr>
          <w:rFonts w:ascii="Arial" w:hAnsi="Arial" w:cs="Arial"/>
        </w:rPr>
        <w:t>Prawidłowe ustalenie stawki podatku VAT należy do Wykonawcy.</w:t>
      </w:r>
      <w:r w:rsidR="00774A9E">
        <w:rPr>
          <w:rFonts w:ascii="Arial" w:hAnsi="Arial" w:cs="Arial"/>
        </w:rPr>
        <w:t xml:space="preserve"> </w:t>
      </w:r>
      <w:r w:rsidRPr="006F1A2E">
        <w:rPr>
          <w:rFonts w:ascii="Arial" w:hAnsi="Arial" w:cs="Arial"/>
        </w:rPr>
        <w:t>Zamawiający załącza informacje pomocne do ustalenia prawidłowej stawki podatku VAT dla poszczególnych elementów zamówienia.</w:t>
      </w:r>
    </w:p>
    <w:p w14:paraId="0322363B" w14:textId="77777777" w:rsidR="00882049" w:rsidRPr="00AE3B9D" w:rsidRDefault="00882049" w:rsidP="00AE3B9D">
      <w:pPr>
        <w:pStyle w:val="Nagwek2"/>
        <w:numPr>
          <w:ilvl w:val="0"/>
          <w:numId w:val="8"/>
        </w:numPr>
        <w:tabs>
          <w:tab w:val="clear" w:pos="0"/>
          <w:tab w:val="left" w:pos="426"/>
        </w:tabs>
        <w:suppressAutoHyphens w:val="0"/>
        <w:spacing w:before="240" w:after="240"/>
        <w:ind w:left="426" w:hanging="426"/>
        <w:rPr>
          <w:rFonts w:ascii="Tahoma" w:eastAsia="Comic Sans MS" w:hAnsi="Tahoma" w:cs="Times New Roman"/>
          <w:bCs w:val="0"/>
          <w:color w:val="385623"/>
          <w:sz w:val="32"/>
          <w:szCs w:val="26"/>
          <w:lang w:eastAsia="en-US" w:bidi="ar-SA"/>
        </w:rPr>
      </w:pPr>
      <w:r w:rsidRPr="00AE3B9D">
        <w:rPr>
          <w:rFonts w:ascii="Tahoma" w:eastAsia="Comic Sans MS" w:hAnsi="Tahoma" w:cs="Times New Roman"/>
          <w:bCs w:val="0"/>
          <w:color w:val="385623"/>
          <w:sz w:val="32"/>
          <w:szCs w:val="26"/>
          <w:lang w:eastAsia="en-US" w:bidi="ar-SA"/>
        </w:rPr>
        <w:t>Kryteria oceny ofert:</w:t>
      </w:r>
    </w:p>
    <w:p w14:paraId="52871713" w14:textId="4DBD2611" w:rsidR="00882049" w:rsidRPr="006F1A2E" w:rsidRDefault="00882049" w:rsidP="00F3021C">
      <w:pPr>
        <w:spacing w:before="100" w:beforeAutospacing="1" w:after="100" w:afterAutospacing="1" w:line="360" w:lineRule="auto"/>
        <w:ind w:left="0"/>
        <w:jc w:val="left"/>
        <w:rPr>
          <w:rFonts w:ascii="Arial" w:hAnsi="Arial" w:cs="Arial"/>
        </w:rPr>
      </w:pPr>
      <w:r w:rsidRPr="006F1A2E">
        <w:rPr>
          <w:rFonts w:ascii="Arial" w:hAnsi="Arial" w:cs="Arial"/>
        </w:rPr>
        <w:t>Cena przedmiotu zamówienia.</w:t>
      </w:r>
    </w:p>
    <w:p w14:paraId="788855D6" w14:textId="77777777" w:rsidR="00882049" w:rsidRPr="00AE3B9D" w:rsidRDefault="00882049" w:rsidP="00AE3B9D">
      <w:pPr>
        <w:pStyle w:val="Nagwek2"/>
        <w:numPr>
          <w:ilvl w:val="0"/>
          <w:numId w:val="8"/>
        </w:numPr>
        <w:tabs>
          <w:tab w:val="clear" w:pos="0"/>
          <w:tab w:val="left" w:pos="426"/>
        </w:tabs>
        <w:suppressAutoHyphens w:val="0"/>
        <w:spacing w:before="240" w:after="240"/>
        <w:ind w:left="426" w:hanging="426"/>
        <w:rPr>
          <w:rFonts w:ascii="Tahoma" w:eastAsia="Comic Sans MS" w:hAnsi="Tahoma" w:cs="Times New Roman"/>
          <w:bCs w:val="0"/>
          <w:color w:val="385623"/>
          <w:sz w:val="32"/>
          <w:szCs w:val="26"/>
          <w:lang w:eastAsia="en-US" w:bidi="ar-SA"/>
        </w:rPr>
      </w:pPr>
      <w:r w:rsidRPr="00AE3B9D">
        <w:rPr>
          <w:rFonts w:ascii="Tahoma" w:eastAsia="Comic Sans MS" w:hAnsi="Tahoma" w:cs="Times New Roman"/>
          <w:bCs w:val="0"/>
          <w:color w:val="385623"/>
          <w:sz w:val="32"/>
          <w:szCs w:val="26"/>
          <w:lang w:eastAsia="en-US" w:bidi="ar-SA"/>
        </w:rPr>
        <w:lastRenderedPageBreak/>
        <w:t>Informację o wagach punktowych lub procentowych przypisanych do poszczególnych kryteriów oceny oferty:</w:t>
      </w:r>
    </w:p>
    <w:p w14:paraId="2151F831" w14:textId="715EF307" w:rsidR="00882049" w:rsidRPr="006F1A2E" w:rsidRDefault="00882049" w:rsidP="00704E4F">
      <w:pPr>
        <w:pStyle w:val="Akapitzlist"/>
        <w:numPr>
          <w:ilvl w:val="1"/>
          <w:numId w:val="8"/>
        </w:numPr>
        <w:spacing w:before="100" w:beforeAutospacing="1" w:after="100" w:afterAutospacing="1" w:line="360" w:lineRule="auto"/>
        <w:ind w:hanging="720"/>
        <w:jc w:val="left"/>
        <w:rPr>
          <w:rFonts w:ascii="Arial" w:hAnsi="Arial" w:cs="Arial"/>
        </w:rPr>
      </w:pPr>
      <w:r w:rsidRPr="006F1A2E">
        <w:rPr>
          <w:rFonts w:ascii="Arial" w:hAnsi="Arial" w:cs="Arial"/>
        </w:rPr>
        <w:t xml:space="preserve">Cena przedmiotu zamówienia </w:t>
      </w:r>
      <w:r w:rsidR="00BC77D1">
        <w:rPr>
          <w:rFonts w:ascii="Arial" w:hAnsi="Arial" w:cs="Arial"/>
        </w:rPr>
        <w:t>-</w:t>
      </w:r>
      <w:r w:rsidRPr="006F1A2E">
        <w:rPr>
          <w:rFonts w:ascii="Arial" w:hAnsi="Arial" w:cs="Arial"/>
        </w:rPr>
        <w:t xml:space="preserve"> </w:t>
      </w:r>
      <w:r w:rsidRPr="00B47E17">
        <w:rPr>
          <w:rFonts w:ascii="Arial" w:hAnsi="Arial" w:cs="Arial"/>
          <w:b/>
        </w:rPr>
        <w:t>100</w:t>
      </w:r>
      <w:r w:rsidR="00BC77D1">
        <w:rPr>
          <w:rFonts w:ascii="Arial" w:hAnsi="Arial" w:cs="Arial"/>
          <w:b/>
        </w:rPr>
        <w:t xml:space="preserve"> </w:t>
      </w:r>
      <w:r w:rsidRPr="00B47E17">
        <w:rPr>
          <w:rFonts w:ascii="Arial" w:hAnsi="Arial" w:cs="Arial"/>
          <w:b/>
        </w:rPr>
        <w:t>%</w:t>
      </w:r>
      <w:r w:rsidRPr="006F1A2E">
        <w:rPr>
          <w:rFonts w:ascii="Arial" w:hAnsi="Arial" w:cs="Arial"/>
        </w:rPr>
        <w:t xml:space="preserve"> - 100 p</w:t>
      </w:r>
      <w:r w:rsidR="000D625E">
        <w:rPr>
          <w:rFonts w:ascii="Arial" w:hAnsi="Arial" w:cs="Arial"/>
        </w:rPr>
        <w:t>unktów</w:t>
      </w:r>
      <w:r w:rsidRPr="006F1A2E">
        <w:rPr>
          <w:rFonts w:ascii="Arial" w:hAnsi="Arial" w:cs="Arial"/>
        </w:rPr>
        <w:t>.</w:t>
      </w:r>
    </w:p>
    <w:p w14:paraId="235ACB1A" w14:textId="77777777" w:rsidR="00882049" w:rsidRPr="00624211" w:rsidRDefault="00882049" w:rsidP="00624211">
      <w:pPr>
        <w:pStyle w:val="Nagwek2"/>
        <w:numPr>
          <w:ilvl w:val="0"/>
          <w:numId w:val="8"/>
        </w:numPr>
        <w:tabs>
          <w:tab w:val="clear" w:pos="0"/>
          <w:tab w:val="left" w:pos="426"/>
        </w:tabs>
        <w:suppressAutoHyphens w:val="0"/>
        <w:spacing w:before="240" w:after="240"/>
        <w:ind w:left="426" w:hanging="426"/>
        <w:rPr>
          <w:rFonts w:ascii="Tahoma" w:eastAsia="Comic Sans MS" w:hAnsi="Tahoma" w:cs="Times New Roman"/>
          <w:bCs w:val="0"/>
          <w:color w:val="385623"/>
          <w:sz w:val="32"/>
          <w:szCs w:val="26"/>
          <w:lang w:eastAsia="en-US" w:bidi="ar-SA"/>
        </w:rPr>
      </w:pPr>
      <w:r w:rsidRPr="00624211">
        <w:rPr>
          <w:rFonts w:ascii="Tahoma" w:eastAsia="Comic Sans MS" w:hAnsi="Tahoma" w:cs="Times New Roman"/>
          <w:bCs w:val="0"/>
          <w:color w:val="385623"/>
          <w:sz w:val="32"/>
          <w:szCs w:val="26"/>
          <w:lang w:eastAsia="en-US" w:bidi="ar-SA"/>
        </w:rPr>
        <w:t>Opis przyznawania punktacji - sposobu przyznawania punktacji za spełnienie danego kryterium oceny</w:t>
      </w:r>
    </w:p>
    <w:p w14:paraId="6D2E6269" w14:textId="77777777" w:rsidR="00882049" w:rsidRPr="006F1A2E" w:rsidRDefault="00882049" w:rsidP="006F1A2E">
      <w:pPr>
        <w:spacing w:before="100" w:beforeAutospacing="1" w:after="100" w:afterAutospacing="1" w:line="360" w:lineRule="auto"/>
        <w:ind w:left="0"/>
        <w:jc w:val="left"/>
        <w:rPr>
          <w:rFonts w:ascii="Arial" w:hAnsi="Arial" w:cs="Arial"/>
        </w:rPr>
      </w:pPr>
      <w:r w:rsidRPr="006F1A2E">
        <w:rPr>
          <w:rFonts w:ascii="Arial" w:hAnsi="Arial" w:cs="Arial"/>
          <w:b/>
        </w:rPr>
        <w:t>Oferty:</w:t>
      </w:r>
    </w:p>
    <w:p w14:paraId="2782384D" w14:textId="64DDEA27" w:rsidR="00882049" w:rsidRPr="006F1A2E" w:rsidRDefault="00882049" w:rsidP="001C5CB8">
      <w:pPr>
        <w:pStyle w:val="Akapitzlist"/>
        <w:numPr>
          <w:ilvl w:val="1"/>
          <w:numId w:val="8"/>
        </w:numPr>
        <w:spacing w:before="100" w:beforeAutospacing="1" w:after="100" w:afterAutospacing="1" w:line="360" w:lineRule="auto"/>
        <w:ind w:hanging="720"/>
        <w:jc w:val="left"/>
        <w:rPr>
          <w:rFonts w:ascii="Arial" w:hAnsi="Arial" w:cs="Arial"/>
        </w:rPr>
      </w:pPr>
      <w:r w:rsidRPr="006F1A2E">
        <w:rPr>
          <w:rFonts w:ascii="Arial" w:hAnsi="Arial" w:cs="Arial"/>
          <w:b/>
        </w:rPr>
        <w:t>Cena przedmiotu zamówienia</w:t>
      </w:r>
      <w:r w:rsidR="002C0B84" w:rsidRPr="002C0B84">
        <w:rPr>
          <w:rFonts w:ascii="Arial" w:hAnsi="Arial" w:cs="Arial"/>
          <w:bCs/>
          <w:iCs/>
        </w:rPr>
        <w:t xml:space="preserve"> </w:t>
      </w:r>
      <w:r w:rsidR="002C0B84" w:rsidRPr="002C0B84">
        <w:rPr>
          <w:rFonts w:ascii="Arial" w:hAnsi="Arial" w:cs="Arial"/>
          <w:bCs/>
          <w:i/>
        </w:rPr>
        <w:t>-</w:t>
      </w:r>
      <w:r w:rsidRPr="002C0B84">
        <w:rPr>
          <w:rFonts w:ascii="Arial" w:hAnsi="Arial" w:cs="Arial"/>
          <w:bCs/>
        </w:rPr>
        <w:t xml:space="preserve"> o</w:t>
      </w:r>
      <w:r w:rsidRPr="006F1A2E">
        <w:rPr>
          <w:rFonts w:ascii="Arial" w:hAnsi="Arial" w:cs="Arial"/>
        </w:rPr>
        <w:t>bejmuje cenę wykonania dostawy. Oferta z</w:t>
      </w:r>
      <w:r w:rsidR="00774A9E">
        <w:rPr>
          <w:rFonts w:ascii="Arial" w:hAnsi="Arial" w:cs="Arial"/>
        </w:rPr>
        <w:t> </w:t>
      </w:r>
      <w:r w:rsidRPr="006F1A2E">
        <w:rPr>
          <w:rFonts w:ascii="Arial" w:hAnsi="Arial" w:cs="Arial"/>
        </w:rPr>
        <w:t xml:space="preserve">najniższą ceną otrzyma maksymalną ilość punktów = </w:t>
      </w:r>
      <w:r w:rsidRPr="006F1A2E">
        <w:rPr>
          <w:rFonts w:ascii="Arial" w:hAnsi="Arial" w:cs="Arial"/>
          <w:b/>
        </w:rPr>
        <w:t xml:space="preserve">100 </w:t>
      </w:r>
      <w:r w:rsidR="000D625E">
        <w:rPr>
          <w:rFonts w:ascii="Arial" w:hAnsi="Arial" w:cs="Arial"/>
          <w:b/>
        </w:rPr>
        <w:t>punktów</w:t>
      </w:r>
      <w:r w:rsidRPr="006F1A2E">
        <w:rPr>
          <w:rFonts w:ascii="Arial" w:hAnsi="Arial" w:cs="Arial"/>
        </w:rPr>
        <w:t>, oferty następne będą oceniane na zasadzie proporcji w stosunku do oferty najtańszej wg wzoru:</w:t>
      </w:r>
    </w:p>
    <w:p w14:paraId="49B6BA03" w14:textId="77777777" w:rsidR="00882049" w:rsidRPr="006F1A2E" w:rsidRDefault="00882049" w:rsidP="00B47E17">
      <w:pPr>
        <w:spacing w:before="100" w:beforeAutospacing="1" w:after="100" w:afterAutospacing="1" w:line="360" w:lineRule="auto"/>
        <w:ind w:left="709"/>
        <w:jc w:val="left"/>
        <w:rPr>
          <w:rFonts w:ascii="Arial" w:hAnsi="Arial" w:cs="Arial"/>
        </w:rPr>
      </w:pPr>
      <w:r w:rsidRPr="006F1A2E">
        <w:rPr>
          <w:rFonts w:ascii="Arial" w:hAnsi="Arial" w:cs="Arial"/>
          <w:b/>
          <w:lang w:val="en-US"/>
        </w:rPr>
        <w:t xml:space="preserve">C = [C </w:t>
      </w:r>
      <w:r w:rsidRPr="006F1A2E">
        <w:rPr>
          <w:rFonts w:ascii="Arial" w:hAnsi="Arial" w:cs="Arial"/>
          <w:b/>
          <w:vertAlign w:val="subscript"/>
          <w:lang w:val="en-US"/>
        </w:rPr>
        <w:t xml:space="preserve">min </w:t>
      </w:r>
      <w:r w:rsidRPr="006F1A2E">
        <w:rPr>
          <w:rFonts w:ascii="Arial" w:hAnsi="Arial" w:cs="Arial"/>
          <w:b/>
          <w:lang w:val="en-US"/>
        </w:rPr>
        <w:t xml:space="preserve">/ C </w:t>
      </w:r>
      <w:r w:rsidRPr="006F1A2E">
        <w:rPr>
          <w:rFonts w:ascii="Arial" w:hAnsi="Arial" w:cs="Arial"/>
          <w:b/>
          <w:vertAlign w:val="subscript"/>
          <w:lang w:val="en-US"/>
        </w:rPr>
        <w:t>bad</w:t>
      </w:r>
      <w:r w:rsidRPr="006F1A2E">
        <w:rPr>
          <w:rFonts w:ascii="Arial" w:hAnsi="Arial" w:cs="Arial"/>
          <w:b/>
          <w:lang w:val="en-US"/>
        </w:rPr>
        <w:t>] x 100</w:t>
      </w:r>
    </w:p>
    <w:p w14:paraId="020AEF58" w14:textId="77777777" w:rsidR="00882049" w:rsidRPr="006F1A2E" w:rsidRDefault="00882049" w:rsidP="00B47E17">
      <w:pPr>
        <w:spacing w:before="100" w:beforeAutospacing="1" w:after="100" w:afterAutospacing="1" w:line="360" w:lineRule="auto"/>
        <w:ind w:left="709"/>
        <w:jc w:val="left"/>
        <w:rPr>
          <w:rFonts w:ascii="Arial" w:hAnsi="Arial" w:cs="Arial"/>
        </w:rPr>
      </w:pPr>
      <w:r w:rsidRPr="006F1A2E">
        <w:rPr>
          <w:rFonts w:ascii="Arial" w:hAnsi="Arial" w:cs="Arial"/>
        </w:rPr>
        <w:t>gdzie:</w:t>
      </w:r>
    </w:p>
    <w:p w14:paraId="788CA5CF" w14:textId="4613F63D" w:rsidR="00882049" w:rsidRPr="006F1A2E" w:rsidRDefault="00882049" w:rsidP="00B47E17">
      <w:pPr>
        <w:spacing w:before="100" w:beforeAutospacing="1" w:after="100" w:afterAutospacing="1" w:line="360" w:lineRule="auto"/>
        <w:ind w:left="709"/>
        <w:jc w:val="left"/>
        <w:rPr>
          <w:rFonts w:ascii="Arial" w:hAnsi="Arial" w:cs="Arial"/>
        </w:rPr>
      </w:pPr>
      <w:r w:rsidRPr="006F1A2E">
        <w:rPr>
          <w:rFonts w:ascii="Arial" w:hAnsi="Arial" w:cs="Arial"/>
        </w:rPr>
        <w:t>C</w:t>
      </w:r>
      <w:r w:rsidRPr="006F1A2E">
        <w:rPr>
          <w:rFonts w:ascii="Arial" w:hAnsi="Arial" w:cs="Arial"/>
        </w:rPr>
        <w:tab/>
        <w:t>- liczba punktów za cenę ofertową</w:t>
      </w:r>
    </w:p>
    <w:p w14:paraId="46C1E1CC" w14:textId="2F4F40DD" w:rsidR="00882049" w:rsidRPr="006F1A2E" w:rsidRDefault="00882049" w:rsidP="00B47E17">
      <w:pPr>
        <w:spacing w:before="100" w:beforeAutospacing="1" w:after="100" w:afterAutospacing="1" w:line="360" w:lineRule="auto"/>
        <w:ind w:left="709"/>
        <w:jc w:val="left"/>
        <w:rPr>
          <w:rFonts w:ascii="Arial" w:hAnsi="Arial" w:cs="Arial"/>
        </w:rPr>
      </w:pPr>
      <w:r w:rsidRPr="006F1A2E">
        <w:rPr>
          <w:rFonts w:ascii="Arial" w:hAnsi="Arial" w:cs="Arial"/>
        </w:rPr>
        <w:t xml:space="preserve">C </w:t>
      </w:r>
      <w:r w:rsidRPr="006F1A2E">
        <w:rPr>
          <w:rFonts w:ascii="Arial" w:hAnsi="Arial" w:cs="Arial"/>
          <w:vertAlign w:val="subscript"/>
        </w:rPr>
        <w:t>min</w:t>
      </w:r>
      <w:r w:rsidRPr="006F1A2E">
        <w:rPr>
          <w:rFonts w:ascii="Arial" w:hAnsi="Arial" w:cs="Arial"/>
        </w:rPr>
        <w:tab/>
        <w:t>- najniższa cena ofertowa spośród ofert badanych</w:t>
      </w:r>
    </w:p>
    <w:p w14:paraId="170039BC" w14:textId="78E62C0C" w:rsidR="00882049" w:rsidRPr="006F1A2E" w:rsidRDefault="00882049" w:rsidP="00B47E17">
      <w:pPr>
        <w:spacing w:before="100" w:beforeAutospacing="1" w:after="100" w:afterAutospacing="1" w:line="360" w:lineRule="auto"/>
        <w:ind w:left="709"/>
        <w:jc w:val="left"/>
        <w:rPr>
          <w:rFonts w:ascii="Arial" w:hAnsi="Arial" w:cs="Arial"/>
        </w:rPr>
      </w:pPr>
      <w:r w:rsidRPr="006F1A2E">
        <w:rPr>
          <w:rFonts w:ascii="Arial" w:hAnsi="Arial" w:cs="Arial"/>
        </w:rPr>
        <w:t xml:space="preserve">C </w:t>
      </w:r>
      <w:r w:rsidRPr="006F1A2E">
        <w:rPr>
          <w:rFonts w:ascii="Arial" w:hAnsi="Arial" w:cs="Arial"/>
          <w:vertAlign w:val="subscript"/>
        </w:rPr>
        <w:t>bad</w:t>
      </w:r>
      <w:r w:rsidRPr="006F1A2E">
        <w:rPr>
          <w:rFonts w:ascii="Arial" w:hAnsi="Arial" w:cs="Arial"/>
        </w:rPr>
        <w:tab/>
        <w:t>- cena oferty badanej</w:t>
      </w:r>
    </w:p>
    <w:p w14:paraId="7EB3A6FA" w14:textId="3AA528D5" w:rsidR="00882049" w:rsidRPr="006F1A2E" w:rsidRDefault="00882049" w:rsidP="00B47E17">
      <w:pPr>
        <w:spacing w:before="100" w:beforeAutospacing="1" w:after="100" w:afterAutospacing="1" w:line="360" w:lineRule="auto"/>
        <w:ind w:left="709"/>
        <w:jc w:val="left"/>
        <w:rPr>
          <w:rFonts w:ascii="Arial" w:hAnsi="Arial" w:cs="Arial"/>
        </w:rPr>
      </w:pPr>
      <w:r w:rsidRPr="006F1A2E">
        <w:rPr>
          <w:rFonts w:ascii="Arial" w:hAnsi="Arial" w:cs="Arial"/>
          <w:bCs/>
        </w:rPr>
        <w:t>Opis:</w:t>
      </w:r>
      <w:r w:rsidRPr="006F1A2E">
        <w:rPr>
          <w:rFonts w:ascii="Arial" w:hAnsi="Arial" w:cs="Arial"/>
          <w:b/>
        </w:rPr>
        <w:t xml:space="preserve"> </w:t>
      </w:r>
      <w:r w:rsidRPr="006F1A2E">
        <w:rPr>
          <w:rFonts w:ascii="Arial" w:hAnsi="Arial" w:cs="Arial"/>
        </w:rPr>
        <w:t>Uzyskana z wyliczenia ilość punktów zostanie ostatecznie ustalona z</w:t>
      </w:r>
      <w:r w:rsidR="00774A9E">
        <w:rPr>
          <w:rFonts w:ascii="Arial" w:hAnsi="Arial" w:cs="Arial"/>
        </w:rPr>
        <w:t> </w:t>
      </w:r>
      <w:r w:rsidRPr="006F1A2E">
        <w:rPr>
          <w:rFonts w:ascii="Arial" w:hAnsi="Arial" w:cs="Arial"/>
        </w:rPr>
        <w:t>dokładnością do drugiego miejsca po przecinku z zachowaniem zasady zaokrągleń matematycznych.</w:t>
      </w:r>
    </w:p>
    <w:p w14:paraId="4D19C22D" w14:textId="77777777" w:rsidR="00882049" w:rsidRPr="00DB6F42" w:rsidRDefault="00882049" w:rsidP="00DB6F42">
      <w:pPr>
        <w:pStyle w:val="Nagwek2"/>
        <w:numPr>
          <w:ilvl w:val="0"/>
          <w:numId w:val="8"/>
        </w:numPr>
        <w:tabs>
          <w:tab w:val="clear" w:pos="0"/>
          <w:tab w:val="left" w:pos="426"/>
        </w:tabs>
        <w:suppressAutoHyphens w:val="0"/>
        <w:spacing w:before="240" w:after="240"/>
        <w:ind w:left="426" w:hanging="426"/>
        <w:rPr>
          <w:rFonts w:ascii="Tahoma" w:eastAsia="Comic Sans MS" w:hAnsi="Tahoma" w:cs="Times New Roman"/>
          <w:bCs w:val="0"/>
          <w:color w:val="385623"/>
          <w:sz w:val="32"/>
          <w:szCs w:val="26"/>
          <w:lang w:eastAsia="en-US" w:bidi="ar-SA"/>
        </w:rPr>
      </w:pPr>
      <w:r w:rsidRPr="00DB6F42">
        <w:rPr>
          <w:rFonts w:ascii="Tahoma" w:eastAsia="Comic Sans MS" w:hAnsi="Tahoma" w:cs="Times New Roman"/>
          <w:bCs w:val="0"/>
          <w:color w:val="385623"/>
          <w:sz w:val="32"/>
          <w:szCs w:val="26"/>
          <w:lang w:eastAsia="en-US" w:bidi="ar-SA"/>
        </w:rPr>
        <w:t>Termin składania ofert:</w:t>
      </w:r>
    </w:p>
    <w:p w14:paraId="4D241FA3" w14:textId="4A9E7A2D" w:rsidR="00E329B1" w:rsidRPr="00E329B1" w:rsidRDefault="00882049" w:rsidP="00E329B1">
      <w:pPr>
        <w:pStyle w:val="Akapitzlist"/>
        <w:numPr>
          <w:ilvl w:val="1"/>
          <w:numId w:val="8"/>
        </w:numPr>
        <w:spacing w:before="100" w:beforeAutospacing="1" w:after="100" w:afterAutospacing="1" w:line="360" w:lineRule="auto"/>
        <w:ind w:hanging="720"/>
        <w:jc w:val="left"/>
        <w:rPr>
          <w:rFonts w:ascii="Arial" w:hAnsi="Arial" w:cs="Arial"/>
        </w:rPr>
      </w:pPr>
      <w:r w:rsidRPr="006F1A2E">
        <w:rPr>
          <w:rFonts w:ascii="Arial" w:hAnsi="Arial" w:cs="Arial"/>
          <w:bCs/>
        </w:rPr>
        <w:t xml:space="preserve">Oferty należy składać do </w:t>
      </w:r>
      <w:r w:rsidRPr="00464773">
        <w:rPr>
          <w:rFonts w:ascii="Arial" w:hAnsi="Arial" w:cs="Arial"/>
          <w:bCs/>
        </w:rPr>
        <w:t>dnia</w:t>
      </w:r>
      <w:r w:rsidRPr="00464773">
        <w:rPr>
          <w:rFonts w:ascii="Arial" w:hAnsi="Arial" w:cs="Arial"/>
          <w:b/>
        </w:rPr>
        <w:t xml:space="preserve"> 0</w:t>
      </w:r>
      <w:r w:rsidR="00F22FB1" w:rsidRPr="00464773">
        <w:rPr>
          <w:rFonts w:ascii="Arial" w:hAnsi="Arial" w:cs="Arial"/>
          <w:b/>
        </w:rPr>
        <w:t>6</w:t>
      </w:r>
      <w:r w:rsidR="00464773">
        <w:rPr>
          <w:rFonts w:ascii="Arial" w:hAnsi="Arial" w:cs="Arial"/>
          <w:b/>
        </w:rPr>
        <w:t xml:space="preserve"> grudnia </w:t>
      </w:r>
      <w:r w:rsidRPr="00464773">
        <w:rPr>
          <w:rFonts w:ascii="Arial" w:hAnsi="Arial" w:cs="Arial"/>
          <w:b/>
        </w:rPr>
        <w:t>202</w:t>
      </w:r>
      <w:r w:rsidR="00F22FB1" w:rsidRPr="00464773">
        <w:rPr>
          <w:rFonts w:ascii="Arial" w:hAnsi="Arial" w:cs="Arial"/>
          <w:b/>
        </w:rPr>
        <w:t>4</w:t>
      </w:r>
      <w:r w:rsidRPr="00464773">
        <w:rPr>
          <w:rFonts w:ascii="Arial" w:hAnsi="Arial" w:cs="Arial"/>
          <w:b/>
        </w:rPr>
        <w:t xml:space="preserve"> r. do godz</w:t>
      </w:r>
      <w:r w:rsidR="00E946DF">
        <w:rPr>
          <w:rFonts w:ascii="Arial" w:hAnsi="Arial" w:cs="Arial"/>
          <w:b/>
        </w:rPr>
        <w:t>iny</w:t>
      </w:r>
      <w:r w:rsidRPr="00464773">
        <w:rPr>
          <w:rFonts w:ascii="Arial" w:hAnsi="Arial" w:cs="Arial"/>
          <w:b/>
        </w:rPr>
        <w:t xml:space="preserve"> 14</w:t>
      </w:r>
      <w:r w:rsidR="00464773">
        <w:rPr>
          <w:rFonts w:ascii="Arial" w:hAnsi="Arial" w:cs="Arial"/>
          <w:b/>
        </w:rPr>
        <w:t>:</w:t>
      </w:r>
      <w:r w:rsidRPr="00464773">
        <w:rPr>
          <w:rFonts w:ascii="Arial" w:hAnsi="Arial" w:cs="Arial"/>
          <w:b/>
        </w:rPr>
        <w:t>00</w:t>
      </w:r>
    </w:p>
    <w:p w14:paraId="6A1CAA3F" w14:textId="6E208C48" w:rsidR="00E329B1" w:rsidRPr="00D54EAC" w:rsidRDefault="00882049" w:rsidP="00580ADE">
      <w:pPr>
        <w:pStyle w:val="Akapitzlist"/>
        <w:numPr>
          <w:ilvl w:val="1"/>
          <w:numId w:val="8"/>
        </w:numPr>
        <w:spacing w:before="100" w:beforeAutospacing="1" w:after="100" w:afterAutospacing="1" w:line="360" w:lineRule="auto"/>
        <w:ind w:hanging="720"/>
        <w:jc w:val="left"/>
        <w:rPr>
          <w:rFonts w:ascii="Arial" w:hAnsi="Arial" w:cs="Arial"/>
          <w:b/>
        </w:rPr>
      </w:pPr>
      <w:r w:rsidRPr="00E329B1">
        <w:rPr>
          <w:rFonts w:ascii="Arial" w:hAnsi="Arial" w:cs="Arial"/>
          <w:bCs/>
        </w:rPr>
        <w:lastRenderedPageBreak/>
        <w:t>Oferty</w:t>
      </w:r>
      <w:r w:rsidRPr="00E329B1">
        <w:rPr>
          <w:rFonts w:ascii="Arial" w:hAnsi="Arial" w:cs="Arial"/>
        </w:rPr>
        <w:t xml:space="preserve"> </w:t>
      </w:r>
      <w:r w:rsidRPr="00580ADE">
        <w:rPr>
          <w:rFonts w:ascii="Arial" w:hAnsi="Arial" w:cs="Arial"/>
          <w:bCs/>
        </w:rPr>
        <w:t xml:space="preserve">składać osobiście w sekretariacie szkoły: </w:t>
      </w:r>
      <w:r w:rsidRPr="00D54EAC">
        <w:rPr>
          <w:rFonts w:ascii="Arial" w:hAnsi="Arial" w:cs="Arial"/>
          <w:b/>
        </w:rPr>
        <w:t>Szkoła Podstawowa nr 2 w</w:t>
      </w:r>
      <w:r w:rsidR="00774A9E" w:rsidRPr="00D54EAC">
        <w:rPr>
          <w:rFonts w:ascii="Arial" w:hAnsi="Arial" w:cs="Arial"/>
          <w:b/>
        </w:rPr>
        <w:t> </w:t>
      </w:r>
      <w:r w:rsidRPr="00D54EAC">
        <w:rPr>
          <w:rFonts w:ascii="Arial" w:hAnsi="Arial" w:cs="Arial"/>
          <w:b/>
        </w:rPr>
        <w:t>Tuszynie, ul. Poniatowskiego 11, 95-080 Tuszyn</w:t>
      </w:r>
      <w:r w:rsidRPr="00580ADE">
        <w:rPr>
          <w:rFonts w:ascii="Arial" w:hAnsi="Arial" w:cs="Arial"/>
          <w:bCs/>
        </w:rPr>
        <w:t xml:space="preserve"> lub przesłać drogą elektroniczną na adres e-mail: </w:t>
      </w:r>
      <w:hyperlink r:id="rId7" w:history="1">
        <w:r w:rsidR="00E329B1" w:rsidRPr="00D54EAC">
          <w:rPr>
            <w:rFonts w:ascii="Arial" w:hAnsi="Arial" w:cs="Arial"/>
            <w:b/>
          </w:rPr>
          <w:t>dyrektor@sp2tuszyn.pl</w:t>
        </w:r>
      </w:hyperlink>
    </w:p>
    <w:p w14:paraId="61767716" w14:textId="77777777" w:rsidR="00E329B1" w:rsidRPr="00580ADE" w:rsidRDefault="00882049" w:rsidP="00580ADE">
      <w:pPr>
        <w:pStyle w:val="Akapitzlist"/>
        <w:numPr>
          <w:ilvl w:val="1"/>
          <w:numId w:val="8"/>
        </w:numPr>
        <w:spacing w:before="100" w:beforeAutospacing="1" w:after="100" w:afterAutospacing="1" w:line="360" w:lineRule="auto"/>
        <w:ind w:hanging="720"/>
        <w:jc w:val="left"/>
        <w:rPr>
          <w:rFonts w:ascii="Arial" w:hAnsi="Arial" w:cs="Arial"/>
          <w:bCs/>
        </w:rPr>
      </w:pPr>
      <w:r w:rsidRPr="00E329B1">
        <w:rPr>
          <w:rFonts w:ascii="Arial" w:hAnsi="Arial" w:cs="Arial"/>
          <w:bCs/>
        </w:rPr>
        <w:t>Wykonawca może wprowadzić zmiany, poprawki, modyfikacje i uzupełnienia do złożonej oferty.</w:t>
      </w:r>
    </w:p>
    <w:p w14:paraId="2BCFEAC7" w14:textId="6E8F3538" w:rsidR="00882049" w:rsidRPr="00580ADE" w:rsidRDefault="00882049" w:rsidP="00580ADE">
      <w:pPr>
        <w:pStyle w:val="Akapitzlist"/>
        <w:numPr>
          <w:ilvl w:val="1"/>
          <w:numId w:val="8"/>
        </w:numPr>
        <w:spacing w:before="100" w:beforeAutospacing="1" w:after="100" w:afterAutospacing="1" w:line="360" w:lineRule="auto"/>
        <w:ind w:hanging="720"/>
        <w:jc w:val="left"/>
        <w:rPr>
          <w:rFonts w:ascii="Arial" w:hAnsi="Arial" w:cs="Arial"/>
          <w:bCs/>
        </w:rPr>
      </w:pPr>
      <w:r w:rsidRPr="00E329B1">
        <w:rPr>
          <w:rFonts w:ascii="Arial" w:hAnsi="Arial" w:cs="Arial"/>
          <w:bCs/>
        </w:rPr>
        <w:t>Wykonawca ma prawo przed upływem terminu składania ofert wycofać się z</w:t>
      </w:r>
      <w:r w:rsidR="00774A9E" w:rsidRPr="00E329B1">
        <w:rPr>
          <w:rFonts w:ascii="Arial" w:hAnsi="Arial" w:cs="Arial"/>
          <w:bCs/>
        </w:rPr>
        <w:t> </w:t>
      </w:r>
      <w:r w:rsidRPr="00E329B1">
        <w:rPr>
          <w:rFonts w:ascii="Arial" w:hAnsi="Arial" w:cs="Arial"/>
          <w:bCs/>
        </w:rPr>
        <w:t>postępowania.</w:t>
      </w:r>
    </w:p>
    <w:p w14:paraId="626EAC7B" w14:textId="77777777" w:rsidR="00882049" w:rsidRPr="00E165A2" w:rsidRDefault="00882049" w:rsidP="00E165A2">
      <w:pPr>
        <w:pStyle w:val="Nagwek2"/>
        <w:numPr>
          <w:ilvl w:val="0"/>
          <w:numId w:val="8"/>
        </w:numPr>
        <w:tabs>
          <w:tab w:val="clear" w:pos="0"/>
          <w:tab w:val="left" w:pos="426"/>
        </w:tabs>
        <w:suppressAutoHyphens w:val="0"/>
        <w:spacing w:before="240" w:after="240"/>
        <w:ind w:left="426" w:hanging="426"/>
        <w:rPr>
          <w:rFonts w:ascii="Tahoma" w:eastAsia="Comic Sans MS" w:hAnsi="Tahoma" w:cs="Times New Roman"/>
          <w:bCs w:val="0"/>
          <w:color w:val="385623"/>
          <w:sz w:val="32"/>
          <w:szCs w:val="26"/>
          <w:lang w:eastAsia="en-US" w:bidi="ar-SA"/>
        </w:rPr>
      </w:pPr>
      <w:r w:rsidRPr="00E165A2">
        <w:rPr>
          <w:rFonts w:ascii="Tahoma" w:eastAsia="Comic Sans MS" w:hAnsi="Tahoma" w:cs="Times New Roman"/>
          <w:bCs w:val="0"/>
          <w:color w:val="385623"/>
          <w:sz w:val="32"/>
          <w:szCs w:val="26"/>
          <w:lang w:eastAsia="en-US" w:bidi="ar-SA"/>
        </w:rPr>
        <w:t>Termin realizacji zamówienia:</w:t>
      </w:r>
    </w:p>
    <w:p w14:paraId="4ADBE2DE" w14:textId="5FB840B7" w:rsidR="00882049" w:rsidRPr="005E655E" w:rsidRDefault="00882049" w:rsidP="00EB69E9">
      <w:pPr>
        <w:spacing w:before="100" w:beforeAutospacing="1" w:after="100" w:afterAutospacing="1" w:line="360" w:lineRule="auto"/>
        <w:ind w:left="0"/>
        <w:jc w:val="left"/>
        <w:rPr>
          <w:rFonts w:ascii="Arial" w:hAnsi="Arial" w:cs="Arial"/>
        </w:rPr>
      </w:pPr>
      <w:r w:rsidRPr="005E655E">
        <w:rPr>
          <w:rFonts w:ascii="Arial" w:hAnsi="Arial" w:cs="Arial"/>
          <w:b/>
        </w:rPr>
        <w:t xml:space="preserve">Od udzielenia zamówienia (zawarcia umowy) </w:t>
      </w:r>
      <w:r w:rsidR="005E655E" w:rsidRPr="005E655E">
        <w:rPr>
          <w:rFonts w:ascii="Arial" w:hAnsi="Arial" w:cs="Arial"/>
          <w:b/>
        </w:rPr>
        <w:t>5</w:t>
      </w:r>
      <w:r w:rsidRPr="005E655E">
        <w:rPr>
          <w:rFonts w:ascii="Arial" w:hAnsi="Arial" w:cs="Arial"/>
          <w:b/>
        </w:rPr>
        <w:t xml:space="preserve"> dni </w:t>
      </w:r>
      <w:r w:rsidR="005E655E" w:rsidRPr="005E655E">
        <w:rPr>
          <w:rFonts w:ascii="Arial" w:hAnsi="Arial" w:cs="Arial"/>
          <w:b/>
        </w:rPr>
        <w:t xml:space="preserve">roboczych </w:t>
      </w:r>
      <w:r w:rsidR="00EB69E9">
        <w:rPr>
          <w:rFonts w:ascii="Arial" w:hAnsi="Arial" w:cs="Arial"/>
          <w:b/>
        </w:rPr>
        <w:t>-</w:t>
      </w:r>
      <w:r w:rsidRPr="005E655E">
        <w:rPr>
          <w:rFonts w:ascii="Arial" w:hAnsi="Arial" w:cs="Arial"/>
          <w:b/>
        </w:rPr>
        <w:t xml:space="preserve"> dotyczy </w:t>
      </w:r>
      <w:r w:rsidR="00F22FB1" w:rsidRPr="005E655E">
        <w:rPr>
          <w:rFonts w:ascii="Arial" w:hAnsi="Arial" w:cs="Arial"/>
          <w:b/>
        </w:rPr>
        <w:t>całego</w:t>
      </w:r>
      <w:r w:rsidRPr="005E655E">
        <w:rPr>
          <w:rFonts w:ascii="Arial" w:hAnsi="Arial" w:cs="Arial"/>
          <w:b/>
        </w:rPr>
        <w:t xml:space="preserve"> zamówienia.</w:t>
      </w:r>
    </w:p>
    <w:p w14:paraId="709B45F9" w14:textId="77777777" w:rsidR="00882049" w:rsidRPr="00E165A2" w:rsidRDefault="00882049" w:rsidP="00E165A2">
      <w:pPr>
        <w:pStyle w:val="Nagwek2"/>
        <w:numPr>
          <w:ilvl w:val="0"/>
          <w:numId w:val="8"/>
        </w:numPr>
        <w:tabs>
          <w:tab w:val="clear" w:pos="0"/>
          <w:tab w:val="left" w:pos="426"/>
        </w:tabs>
        <w:suppressAutoHyphens w:val="0"/>
        <w:spacing w:before="240" w:after="240"/>
        <w:ind w:left="426" w:hanging="426"/>
        <w:rPr>
          <w:rFonts w:ascii="Tahoma" w:eastAsia="Comic Sans MS" w:hAnsi="Tahoma" w:cs="Times New Roman"/>
          <w:bCs w:val="0"/>
          <w:color w:val="385623"/>
          <w:sz w:val="32"/>
          <w:szCs w:val="26"/>
          <w:lang w:eastAsia="en-US" w:bidi="ar-SA"/>
        </w:rPr>
      </w:pPr>
      <w:r w:rsidRPr="00E165A2">
        <w:rPr>
          <w:rFonts w:ascii="Tahoma" w:eastAsia="Comic Sans MS" w:hAnsi="Tahoma" w:cs="Times New Roman"/>
          <w:bCs w:val="0"/>
          <w:color w:val="385623"/>
          <w:sz w:val="32"/>
          <w:szCs w:val="26"/>
          <w:lang w:eastAsia="en-US" w:bidi="ar-SA"/>
        </w:rPr>
        <w:t>Informacje na temat wykluczenia wykonawców:</w:t>
      </w:r>
    </w:p>
    <w:p w14:paraId="0FD84DCE" w14:textId="67F9E02C" w:rsidR="00882049" w:rsidRPr="006F1A2E" w:rsidRDefault="00882049" w:rsidP="008E0296">
      <w:pPr>
        <w:pStyle w:val="Akapitzlist"/>
        <w:numPr>
          <w:ilvl w:val="1"/>
          <w:numId w:val="8"/>
        </w:numPr>
        <w:spacing w:before="100" w:beforeAutospacing="1" w:after="100" w:afterAutospacing="1" w:line="360" w:lineRule="auto"/>
        <w:ind w:hanging="720"/>
        <w:jc w:val="left"/>
        <w:rPr>
          <w:rFonts w:ascii="Arial" w:hAnsi="Arial" w:cs="Arial"/>
        </w:rPr>
      </w:pPr>
      <w:r w:rsidRPr="006F1A2E">
        <w:rPr>
          <w:rFonts w:ascii="Arial" w:hAnsi="Arial" w:cs="Arial"/>
          <w:bCs/>
        </w:rPr>
        <w:t xml:space="preserve">W celu uniknięcia konfliktu interesów zamówienie nie może być udzielone </w:t>
      </w:r>
      <w:r w:rsidR="008E0296">
        <w:rPr>
          <w:rFonts w:ascii="Arial" w:hAnsi="Arial" w:cs="Arial"/>
          <w:bCs/>
        </w:rPr>
        <w:t>p</w:t>
      </w:r>
      <w:r w:rsidRPr="006F1A2E">
        <w:rPr>
          <w:rFonts w:ascii="Arial" w:hAnsi="Arial" w:cs="Arial"/>
          <w:bCs/>
        </w:rPr>
        <w:t>odmiotom powiązanym osobowo lub kapitałowo z Zamawiającym.</w:t>
      </w:r>
    </w:p>
    <w:p w14:paraId="782DA47C" w14:textId="7E087650" w:rsidR="00882049" w:rsidRPr="006F1A2E" w:rsidRDefault="00882049" w:rsidP="008E0296">
      <w:pPr>
        <w:pStyle w:val="Akapitzlist"/>
        <w:numPr>
          <w:ilvl w:val="1"/>
          <w:numId w:val="8"/>
        </w:numPr>
        <w:spacing w:before="100" w:beforeAutospacing="1" w:after="100" w:afterAutospacing="1" w:line="360" w:lineRule="auto"/>
        <w:ind w:hanging="720"/>
        <w:jc w:val="left"/>
        <w:rPr>
          <w:rFonts w:ascii="Arial" w:hAnsi="Arial" w:cs="Arial"/>
        </w:rPr>
      </w:pPr>
      <w:r w:rsidRPr="006F1A2E">
        <w:rPr>
          <w:rFonts w:ascii="Arial" w:hAnsi="Arial" w:cs="Arial"/>
          <w:bCs/>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0A0C2249" w14:textId="188F47B9" w:rsidR="00882049" w:rsidRPr="008301A6" w:rsidRDefault="00882049" w:rsidP="008301A6">
      <w:pPr>
        <w:pStyle w:val="Akapitzlist"/>
        <w:numPr>
          <w:ilvl w:val="0"/>
          <w:numId w:val="14"/>
        </w:numPr>
        <w:spacing w:before="100" w:beforeAutospacing="1" w:after="100" w:afterAutospacing="1" w:line="360" w:lineRule="auto"/>
        <w:ind w:left="1276" w:hanging="556"/>
        <w:jc w:val="left"/>
        <w:rPr>
          <w:rFonts w:ascii="Arial" w:hAnsi="Arial" w:cs="Arial"/>
        </w:rPr>
      </w:pPr>
      <w:r w:rsidRPr="008301A6">
        <w:rPr>
          <w:rFonts w:ascii="Arial" w:hAnsi="Arial" w:cs="Arial"/>
          <w:bCs/>
        </w:rPr>
        <w:t>uczestniczeniu w spółce jako wspólnik spółki cywilnej lub spółki osobowej,</w:t>
      </w:r>
    </w:p>
    <w:p w14:paraId="0E8BFA1A" w14:textId="1A6304FE" w:rsidR="00882049" w:rsidRPr="008301A6" w:rsidRDefault="00882049" w:rsidP="008301A6">
      <w:pPr>
        <w:pStyle w:val="Akapitzlist"/>
        <w:numPr>
          <w:ilvl w:val="0"/>
          <w:numId w:val="14"/>
        </w:numPr>
        <w:spacing w:before="100" w:beforeAutospacing="1" w:after="100" w:afterAutospacing="1" w:line="360" w:lineRule="auto"/>
        <w:ind w:left="1276" w:hanging="556"/>
        <w:jc w:val="left"/>
        <w:rPr>
          <w:rFonts w:ascii="Arial" w:hAnsi="Arial" w:cs="Arial"/>
        </w:rPr>
      </w:pPr>
      <w:r w:rsidRPr="008301A6">
        <w:rPr>
          <w:rFonts w:ascii="Arial" w:hAnsi="Arial" w:cs="Arial"/>
          <w:bCs/>
        </w:rPr>
        <w:t>posiadaniu co najmniej 10 % udziałów lub akcji,</w:t>
      </w:r>
    </w:p>
    <w:p w14:paraId="2B067809" w14:textId="2D725212" w:rsidR="00882049" w:rsidRPr="008301A6" w:rsidRDefault="00882049" w:rsidP="008301A6">
      <w:pPr>
        <w:pStyle w:val="Akapitzlist"/>
        <w:numPr>
          <w:ilvl w:val="0"/>
          <w:numId w:val="14"/>
        </w:numPr>
        <w:spacing w:before="100" w:beforeAutospacing="1" w:after="100" w:afterAutospacing="1" w:line="360" w:lineRule="auto"/>
        <w:ind w:left="1276" w:hanging="556"/>
        <w:jc w:val="left"/>
        <w:rPr>
          <w:rFonts w:ascii="Arial" w:hAnsi="Arial" w:cs="Arial"/>
          <w:bCs/>
        </w:rPr>
      </w:pPr>
      <w:r w:rsidRPr="008301A6">
        <w:rPr>
          <w:rFonts w:ascii="Arial" w:hAnsi="Arial" w:cs="Arial"/>
          <w:bCs/>
        </w:rPr>
        <w:t>pełnieniu funkcji członka organu nadzorczego lub zarządzającego, prokurenta, pełnomocnika,</w:t>
      </w:r>
    </w:p>
    <w:p w14:paraId="3237BAC6" w14:textId="3B30F522" w:rsidR="00882049" w:rsidRPr="008301A6" w:rsidRDefault="00882049" w:rsidP="008301A6">
      <w:pPr>
        <w:pStyle w:val="Akapitzlist"/>
        <w:numPr>
          <w:ilvl w:val="0"/>
          <w:numId w:val="14"/>
        </w:numPr>
        <w:spacing w:before="100" w:beforeAutospacing="1" w:after="100" w:afterAutospacing="1" w:line="360" w:lineRule="auto"/>
        <w:ind w:left="1276" w:hanging="556"/>
        <w:jc w:val="left"/>
        <w:rPr>
          <w:rFonts w:ascii="Arial" w:hAnsi="Arial" w:cs="Arial"/>
        </w:rPr>
      </w:pPr>
      <w:r w:rsidRPr="008301A6">
        <w:rPr>
          <w:rFonts w:ascii="Arial" w:hAnsi="Arial" w:cs="Arial"/>
          <w:bCs/>
        </w:rPr>
        <w:t>pozostawaniu w związku małżeńskim, w stosunku pokrewieństwa lub powinowactwa w linii prostej, pokrewieństwa drugiego stopnia lub powinowactwa drugiego stopnia w linii bocznej lub w stosunku przysposobienia, opieki lub kurateli.</w:t>
      </w:r>
    </w:p>
    <w:p w14:paraId="1F051F0A" w14:textId="55F8771E" w:rsidR="00882049" w:rsidRPr="006F1A2E" w:rsidRDefault="00882049" w:rsidP="0078238B">
      <w:pPr>
        <w:pStyle w:val="Akapitzlist"/>
        <w:numPr>
          <w:ilvl w:val="1"/>
          <w:numId w:val="8"/>
        </w:numPr>
        <w:spacing w:before="100" w:beforeAutospacing="1" w:after="100" w:afterAutospacing="1" w:line="360" w:lineRule="auto"/>
        <w:ind w:hanging="720"/>
        <w:jc w:val="left"/>
        <w:rPr>
          <w:rFonts w:ascii="Arial" w:hAnsi="Arial" w:cs="Arial"/>
        </w:rPr>
      </w:pPr>
      <w:r w:rsidRPr="006F1A2E">
        <w:rPr>
          <w:rFonts w:ascii="Arial" w:hAnsi="Arial" w:cs="Arial"/>
          <w:bCs/>
        </w:rPr>
        <w:t xml:space="preserve">Zgodnie z art 7 ust. 1 ust. Ustawy z dnia 13.04.2022r.  o szczególnych rozwiązaniach w zakresie przeciwdziałania wspieraniu agresji na Ukrainę oraz </w:t>
      </w:r>
      <w:r w:rsidRPr="006F1A2E">
        <w:rPr>
          <w:rFonts w:ascii="Arial" w:hAnsi="Arial" w:cs="Arial"/>
          <w:bCs/>
        </w:rPr>
        <w:lastRenderedPageBreak/>
        <w:t>służących ochronie bezpieczeństwa narodowego (Dz.U. z 2022r. poz. 835) z</w:t>
      </w:r>
      <w:r w:rsidR="00774A9E">
        <w:rPr>
          <w:rFonts w:ascii="Arial" w:hAnsi="Arial" w:cs="Arial"/>
          <w:bCs/>
        </w:rPr>
        <w:t> </w:t>
      </w:r>
      <w:r w:rsidRPr="006F1A2E">
        <w:rPr>
          <w:rFonts w:ascii="Arial" w:hAnsi="Arial" w:cs="Arial"/>
          <w:bCs/>
        </w:rPr>
        <w:t>postępowania wyklucza się:</w:t>
      </w:r>
    </w:p>
    <w:p w14:paraId="228485B2" w14:textId="5CC57F4C" w:rsidR="00882049" w:rsidRPr="006F1A2E" w:rsidRDefault="00882049" w:rsidP="001A4C32">
      <w:pPr>
        <w:numPr>
          <w:ilvl w:val="0"/>
          <w:numId w:val="16"/>
        </w:numPr>
        <w:spacing w:before="100" w:beforeAutospacing="1" w:after="100" w:afterAutospacing="1" w:line="360" w:lineRule="auto"/>
        <w:ind w:left="1134"/>
        <w:jc w:val="left"/>
        <w:rPr>
          <w:rFonts w:ascii="Arial" w:hAnsi="Arial" w:cs="Arial"/>
          <w:lang w:eastAsia="ar-SA"/>
        </w:rPr>
      </w:pPr>
      <w:r w:rsidRPr="001A4C32">
        <w:rPr>
          <w:rFonts w:ascii="Arial" w:hAnsi="Arial" w:cs="Arial"/>
          <w:lang w:eastAsia="ar-SA"/>
        </w:rPr>
        <w:t>wykonawcę oraz uczestnika konkursu wymienionego w wykazach określonych w rozporządzeniu 765/2006 i rozporządzeniu 269/2014 albo wpisanego na listę na podstawie decyzji w sprawie wpisu na listę rozstrzygającej o</w:t>
      </w:r>
      <w:r w:rsidR="001A4C32">
        <w:rPr>
          <w:rFonts w:ascii="Arial" w:hAnsi="Arial" w:cs="Arial"/>
          <w:lang w:eastAsia="ar-SA"/>
        </w:rPr>
        <w:t> </w:t>
      </w:r>
      <w:r w:rsidRPr="001A4C32">
        <w:rPr>
          <w:rFonts w:ascii="Arial" w:hAnsi="Arial" w:cs="Arial"/>
          <w:lang w:eastAsia="ar-SA"/>
        </w:rPr>
        <w:t>zastosowaniu środka, o którym mowa w art. 1 pkt 3 w</w:t>
      </w:r>
      <w:r w:rsidR="001A4C32">
        <w:rPr>
          <w:rFonts w:ascii="Arial" w:hAnsi="Arial" w:cs="Arial"/>
          <w:lang w:eastAsia="ar-SA"/>
        </w:rPr>
        <w:t xml:space="preserve">yżej wymienionej </w:t>
      </w:r>
      <w:r w:rsidRPr="001A4C32">
        <w:rPr>
          <w:rFonts w:ascii="Arial" w:hAnsi="Arial" w:cs="Arial"/>
          <w:lang w:eastAsia="ar-SA"/>
        </w:rPr>
        <w:t>ustawy;</w:t>
      </w:r>
    </w:p>
    <w:p w14:paraId="5109C6F1" w14:textId="7DFBB4AB" w:rsidR="00882049" w:rsidRPr="006F1A2E" w:rsidRDefault="00882049" w:rsidP="001A4C32">
      <w:pPr>
        <w:numPr>
          <w:ilvl w:val="0"/>
          <w:numId w:val="16"/>
        </w:numPr>
        <w:spacing w:before="100" w:beforeAutospacing="1" w:after="100" w:afterAutospacing="1" w:line="360" w:lineRule="auto"/>
        <w:ind w:left="1134"/>
        <w:jc w:val="left"/>
        <w:rPr>
          <w:rFonts w:ascii="Arial" w:hAnsi="Arial" w:cs="Arial"/>
          <w:lang w:eastAsia="ar-SA"/>
        </w:rPr>
      </w:pPr>
      <w:r w:rsidRPr="001A4C32">
        <w:rPr>
          <w:rFonts w:ascii="Arial" w:hAnsi="Arial" w:cs="Arial"/>
          <w:lang w:eastAsia="ar-SA"/>
        </w:rPr>
        <w:t>wykonawcę oraz uczestnika konkursu, którego beneficjentem rzeczywistym w</w:t>
      </w:r>
      <w:r w:rsidR="00774A9E" w:rsidRPr="001A4C32">
        <w:rPr>
          <w:rFonts w:ascii="Arial" w:hAnsi="Arial" w:cs="Arial"/>
          <w:lang w:eastAsia="ar-SA"/>
        </w:rPr>
        <w:t> </w:t>
      </w:r>
      <w:r w:rsidRPr="001A4C32">
        <w:rPr>
          <w:rFonts w:ascii="Arial" w:hAnsi="Arial" w:cs="Arial"/>
          <w:lang w:eastAsia="ar-SA"/>
        </w:rPr>
        <w:t>rozumieniu ustawy z dnia 1 marca 2018 r. o</w:t>
      </w:r>
      <w:r w:rsidR="00C23976">
        <w:rPr>
          <w:rFonts w:ascii="Arial" w:hAnsi="Arial" w:cs="Arial"/>
          <w:lang w:eastAsia="ar-SA"/>
        </w:rPr>
        <w:t> </w:t>
      </w:r>
      <w:r w:rsidRPr="001A4C32">
        <w:rPr>
          <w:rFonts w:ascii="Arial" w:hAnsi="Arial" w:cs="Arial"/>
          <w:lang w:eastAsia="ar-SA"/>
        </w:rPr>
        <w:t>przeciwdziałaniu praniu pieniędzy oraz finansowaniu terroryzmu (Dz.</w:t>
      </w:r>
      <w:r w:rsidR="00C23976">
        <w:rPr>
          <w:rFonts w:ascii="Arial" w:hAnsi="Arial" w:cs="Arial"/>
          <w:lang w:eastAsia="ar-SA"/>
        </w:rPr>
        <w:t> </w:t>
      </w:r>
      <w:r w:rsidRPr="001A4C32">
        <w:rPr>
          <w:rFonts w:ascii="Arial" w:hAnsi="Arial" w:cs="Arial"/>
          <w:lang w:eastAsia="ar-SA"/>
        </w:rPr>
        <w:t>U.</w:t>
      </w:r>
      <w:r w:rsidR="00C23976">
        <w:rPr>
          <w:rFonts w:ascii="Arial" w:hAnsi="Arial" w:cs="Arial"/>
          <w:lang w:eastAsia="ar-SA"/>
        </w:rPr>
        <w:t> </w:t>
      </w:r>
      <w:r w:rsidRPr="001A4C32">
        <w:rPr>
          <w:rFonts w:ascii="Arial" w:hAnsi="Arial" w:cs="Arial"/>
          <w:lang w:eastAsia="ar-SA"/>
        </w:rPr>
        <w:t>z</w:t>
      </w:r>
      <w:r w:rsidR="001A4C32">
        <w:rPr>
          <w:rFonts w:ascii="Arial" w:hAnsi="Arial" w:cs="Arial"/>
          <w:lang w:eastAsia="ar-SA"/>
        </w:rPr>
        <w:t> </w:t>
      </w:r>
      <w:r w:rsidRPr="001A4C32">
        <w:rPr>
          <w:rFonts w:ascii="Arial" w:hAnsi="Arial" w:cs="Arial"/>
          <w:lang w:eastAsia="ar-SA"/>
        </w:rPr>
        <w:t>2022 r. poz. 593 i 655) jest osoba wymieniona w wykazach określonych w rozporządzeniu 765/2006 i</w:t>
      </w:r>
      <w:r w:rsidR="001A4C32">
        <w:rPr>
          <w:rFonts w:ascii="Arial" w:hAnsi="Arial" w:cs="Arial"/>
          <w:lang w:eastAsia="ar-SA"/>
        </w:rPr>
        <w:t> </w:t>
      </w:r>
      <w:r w:rsidRPr="001A4C32">
        <w:rPr>
          <w:rFonts w:ascii="Arial" w:hAnsi="Arial" w:cs="Arial"/>
          <w:lang w:eastAsia="ar-SA"/>
        </w:rPr>
        <w:t>rozporządzeniu 269/2014 albo wpisana na listę lub będąca takim beneficjentem rzeczywistym od dnia 24</w:t>
      </w:r>
      <w:r w:rsidR="00C23976">
        <w:rPr>
          <w:rFonts w:ascii="Arial" w:hAnsi="Arial" w:cs="Arial"/>
          <w:lang w:eastAsia="ar-SA"/>
        </w:rPr>
        <w:t> </w:t>
      </w:r>
      <w:r w:rsidRPr="001A4C32">
        <w:rPr>
          <w:rFonts w:ascii="Arial" w:hAnsi="Arial" w:cs="Arial"/>
          <w:lang w:eastAsia="ar-SA"/>
        </w:rPr>
        <w:t>lutego 2022 r., o ile została wpisana na listę na podstawie decyzji w</w:t>
      </w:r>
      <w:r w:rsidR="00C23976">
        <w:rPr>
          <w:rFonts w:ascii="Arial" w:hAnsi="Arial" w:cs="Arial"/>
          <w:lang w:eastAsia="ar-SA"/>
        </w:rPr>
        <w:t> </w:t>
      </w:r>
      <w:r w:rsidRPr="001A4C32">
        <w:rPr>
          <w:rFonts w:ascii="Arial" w:hAnsi="Arial" w:cs="Arial"/>
          <w:lang w:eastAsia="ar-SA"/>
        </w:rPr>
        <w:t>sprawie wpisu na listę rozstrzygającej o</w:t>
      </w:r>
      <w:r w:rsidR="001A4C32">
        <w:rPr>
          <w:rFonts w:ascii="Arial" w:hAnsi="Arial" w:cs="Arial"/>
          <w:lang w:eastAsia="ar-SA"/>
        </w:rPr>
        <w:t> </w:t>
      </w:r>
      <w:r w:rsidRPr="001A4C32">
        <w:rPr>
          <w:rFonts w:ascii="Arial" w:hAnsi="Arial" w:cs="Arial"/>
          <w:lang w:eastAsia="ar-SA"/>
        </w:rPr>
        <w:t>zastosowaniu środka, o którym mowa w art. 1 pkt 3 ww. ustawy;</w:t>
      </w:r>
    </w:p>
    <w:p w14:paraId="7F21FE1D" w14:textId="3C045151" w:rsidR="00882049" w:rsidRPr="006F1A2E" w:rsidRDefault="00882049" w:rsidP="001A4C32">
      <w:pPr>
        <w:numPr>
          <w:ilvl w:val="0"/>
          <w:numId w:val="16"/>
        </w:numPr>
        <w:spacing w:before="100" w:beforeAutospacing="1" w:after="100" w:afterAutospacing="1" w:line="360" w:lineRule="auto"/>
        <w:ind w:left="1134"/>
        <w:jc w:val="left"/>
        <w:rPr>
          <w:rFonts w:ascii="Arial" w:hAnsi="Arial" w:cs="Arial"/>
        </w:rPr>
      </w:pPr>
      <w:r w:rsidRPr="001A4C32">
        <w:rPr>
          <w:rFonts w:ascii="Arial" w:hAnsi="Arial" w:cs="Arial"/>
          <w:lang w:eastAsia="ar-SA"/>
        </w:rPr>
        <w:t>wykonawcę oraz</w:t>
      </w:r>
      <w:r w:rsidRPr="006F1A2E">
        <w:rPr>
          <w:rFonts w:ascii="Arial" w:hAnsi="Arial" w:cs="Arial"/>
          <w:bCs/>
        </w:rPr>
        <w:t xml:space="preserve"> uczestnika konkursu, którego jednostką dominującą w</w:t>
      </w:r>
      <w:r w:rsidR="001A4C32">
        <w:rPr>
          <w:rFonts w:ascii="Arial" w:hAnsi="Arial" w:cs="Arial"/>
          <w:bCs/>
        </w:rPr>
        <w:t> </w:t>
      </w:r>
      <w:r w:rsidRPr="006F1A2E">
        <w:rPr>
          <w:rFonts w:ascii="Arial" w:hAnsi="Arial" w:cs="Arial"/>
          <w:bCs/>
        </w:rPr>
        <w:t>rozumieniu art. 3 ust. 1 pkt 37 ustawy z dnia 29 września 1994 r. o</w:t>
      </w:r>
      <w:r w:rsidR="001A4C32">
        <w:rPr>
          <w:rFonts w:ascii="Arial" w:hAnsi="Arial" w:cs="Arial"/>
          <w:bCs/>
        </w:rPr>
        <w:t> </w:t>
      </w:r>
      <w:r w:rsidRPr="006F1A2E">
        <w:rPr>
          <w:rFonts w:ascii="Arial" w:hAnsi="Arial" w:cs="Arial"/>
          <w:bCs/>
        </w:rPr>
        <w:t>rachunkowości (Dz. U. z 2021 r. poz. 217, 2105 i 2106) jest podmiot wymieniony w wykazach określonych w rozporządzeniu 765/2006 i</w:t>
      </w:r>
      <w:r w:rsidR="001A4C32">
        <w:rPr>
          <w:rFonts w:ascii="Arial" w:hAnsi="Arial" w:cs="Arial"/>
          <w:bCs/>
        </w:rPr>
        <w:t> </w:t>
      </w:r>
      <w:r w:rsidRPr="006F1A2E">
        <w:rPr>
          <w:rFonts w:ascii="Arial" w:hAnsi="Arial" w:cs="Arial"/>
          <w:bCs/>
        </w:rPr>
        <w:t>rozporządzeniu 269/2014 albo wpisany na listę lub będący taką jednostką dominującą od dnia 24 lutego 2022 r., o ile został wpisany na listę na podstawie decyzji w sprawie wpisu na listę rozstrzygającej o</w:t>
      </w:r>
      <w:r w:rsidR="00C23976">
        <w:rPr>
          <w:rFonts w:ascii="Arial" w:hAnsi="Arial" w:cs="Arial"/>
          <w:bCs/>
        </w:rPr>
        <w:t> </w:t>
      </w:r>
      <w:r w:rsidRPr="006F1A2E">
        <w:rPr>
          <w:rFonts w:ascii="Arial" w:hAnsi="Arial" w:cs="Arial"/>
          <w:bCs/>
        </w:rPr>
        <w:t>zastosowaniu środka, o którym mowa w art. 1 pkt 3 ww. ustawy</w:t>
      </w:r>
      <w:r w:rsidR="001A4C32">
        <w:rPr>
          <w:rFonts w:ascii="Arial" w:hAnsi="Arial" w:cs="Arial"/>
          <w:bCs/>
        </w:rPr>
        <w:t>.</w:t>
      </w:r>
    </w:p>
    <w:p w14:paraId="57356449" w14:textId="77777777" w:rsidR="00FE790B" w:rsidRPr="00FE790B" w:rsidRDefault="00882049" w:rsidP="00FE790B">
      <w:pPr>
        <w:pStyle w:val="Akapitzlist"/>
        <w:numPr>
          <w:ilvl w:val="1"/>
          <w:numId w:val="8"/>
        </w:numPr>
        <w:spacing w:before="100" w:beforeAutospacing="1" w:after="100" w:afterAutospacing="1" w:line="360" w:lineRule="auto"/>
        <w:ind w:hanging="720"/>
        <w:jc w:val="left"/>
        <w:rPr>
          <w:rFonts w:ascii="Arial" w:hAnsi="Arial" w:cs="Arial"/>
        </w:rPr>
      </w:pPr>
      <w:r w:rsidRPr="00FE790B">
        <w:rPr>
          <w:rFonts w:ascii="Arial" w:hAnsi="Arial" w:cs="Arial"/>
          <w:bCs/>
        </w:rPr>
        <w:t>Zamawiający wykluczy z postępowania wykonawcę, jeśli zaistnieją przesłanki określone w pkt 11.1. i 11.2.</w:t>
      </w:r>
    </w:p>
    <w:p w14:paraId="6E2CFC4E" w14:textId="0D497C62" w:rsidR="00882049" w:rsidRPr="00FE790B" w:rsidRDefault="00882049" w:rsidP="00FE790B">
      <w:pPr>
        <w:pStyle w:val="Akapitzlist"/>
        <w:numPr>
          <w:ilvl w:val="1"/>
          <w:numId w:val="8"/>
        </w:numPr>
        <w:spacing w:before="100" w:beforeAutospacing="1" w:after="100" w:afterAutospacing="1" w:line="360" w:lineRule="auto"/>
        <w:ind w:hanging="720"/>
        <w:jc w:val="left"/>
        <w:rPr>
          <w:rFonts w:ascii="Arial" w:hAnsi="Arial" w:cs="Arial"/>
        </w:rPr>
      </w:pPr>
      <w:r w:rsidRPr="00FE790B">
        <w:rPr>
          <w:rFonts w:ascii="Arial" w:hAnsi="Arial" w:cs="Arial"/>
          <w:bCs/>
        </w:rPr>
        <w:t>Na potwierdzenie brak podstaw do wykluczenia Wykonawca składa oświadczenie o braku podstaw do wykluczenia.</w:t>
      </w:r>
    </w:p>
    <w:p w14:paraId="4ED83977" w14:textId="62A8AEA9" w:rsidR="00882049" w:rsidRPr="00E165A2" w:rsidRDefault="00882049" w:rsidP="00E165A2">
      <w:pPr>
        <w:pStyle w:val="Nagwek2"/>
        <w:numPr>
          <w:ilvl w:val="0"/>
          <w:numId w:val="8"/>
        </w:numPr>
        <w:tabs>
          <w:tab w:val="clear" w:pos="0"/>
          <w:tab w:val="left" w:pos="567"/>
        </w:tabs>
        <w:suppressAutoHyphens w:val="0"/>
        <w:spacing w:before="240" w:after="240"/>
        <w:ind w:left="426" w:hanging="426"/>
        <w:rPr>
          <w:rFonts w:ascii="Tahoma" w:eastAsia="Comic Sans MS" w:hAnsi="Tahoma" w:cs="Times New Roman"/>
          <w:bCs w:val="0"/>
          <w:color w:val="385623"/>
          <w:sz w:val="32"/>
          <w:szCs w:val="26"/>
          <w:lang w:eastAsia="en-US" w:bidi="ar-SA"/>
        </w:rPr>
      </w:pPr>
      <w:r w:rsidRPr="00E165A2">
        <w:rPr>
          <w:rFonts w:ascii="Tahoma" w:eastAsia="Comic Sans MS" w:hAnsi="Tahoma" w:cs="Times New Roman"/>
          <w:bCs w:val="0"/>
          <w:color w:val="385623"/>
          <w:sz w:val="32"/>
          <w:szCs w:val="26"/>
          <w:lang w:eastAsia="en-US" w:bidi="ar-SA"/>
        </w:rPr>
        <w:lastRenderedPageBreak/>
        <w:t>Określenie warunków istotnych zmian umowy zawartej w wyniku przeprowadzonego postępowania o udzielenie zamówienia, o ile przewiduje się możliwość zmiany takiej umowy:</w:t>
      </w:r>
    </w:p>
    <w:p w14:paraId="58217141" w14:textId="641F0D64" w:rsidR="00882049" w:rsidRPr="006F1A2E" w:rsidRDefault="00882049" w:rsidP="00C35921">
      <w:pPr>
        <w:pStyle w:val="Akapitzlist"/>
        <w:numPr>
          <w:ilvl w:val="1"/>
          <w:numId w:val="8"/>
        </w:numPr>
        <w:spacing w:before="100" w:beforeAutospacing="1" w:after="100" w:afterAutospacing="1" w:line="360" w:lineRule="auto"/>
        <w:ind w:hanging="720"/>
        <w:jc w:val="left"/>
        <w:rPr>
          <w:rFonts w:ascii="Arial" w:hAnsi="Arial" w:cs="Arial"/>
        </w:rPr>
      </w:pPr>
      <w:r w:rsidRPr="006F1A2E">
        <w:rPr>
          <w:rFonts w:ascii="Arial" w:hAnsi="Arial" w:cs="Arial"/>
        </w:rPr>
        <w:t>Zamawiający dopuszcza możliwość zmiany zawartej umowy w następujących okolicznościach:</w:t>
      </w:r>
    </w:p>
    <w:p w14:paraId="1602C174" w14:textId="7CB30834" w:rsidR="00882049" w:rsidRPr="00D42C68" w:rsidRDefault="00882049" w:rsidP="00744229">
      <w:pPr>
        <w:pStyle w:val="Akapitzlist"/>
        <w:numPr>
          <w:ilvl w:val="0"/>
          <w:numId w:val="17"/>
        </w:numPr>
        <w:spacing w:before="100" w:beforeAutospacing="1" w:after="100" w:afterAutospacing="1" w:line="360" w:lineRule="auto"/>
        <w:ind w:left="1276" w:hanging="556"/>
        <w:jc w:val="left"/>
        <w:rPr>
          <w:rFonts w:ascii="Arial" w:hAnsi="Arial" w:cs="Arial"/>
          <w:bCs/>
        </w:rPr>
      </w:pPr>
      <w:r w:rsidRPr="00D42C68">
        <w:rPr>
          <w:rFonts w:ascii="Arial" w:hAnsi="Arial" w:cs="Arial"/>
          <w:bCs/>
        </w:rPr>
        <w:t>nieprzewidzianych okoliczności formalno-prawnych,</w:t>
      </w:r>
    </w:p>
    <w:p w14:paraId="02C435C4" w14:textId="478A87A9" w:rsidR="00882049" w:rsidRPr="00D42C68" w:rsidRDefault="00882049" w:rsidP="00D42C68">
      <w:pPr>
        <w:pStyle w:val="Akapitzlist"/>
        <w:numPr>
          <w:ilvl w:val="0"/>
          <w:numId w:val="17"/>
        </w:numPr>
        <w:spacing w:before="100" w:beforeAutospacing="1" w:after="100" w:afterAutospacing="1" w:line="360" w:lineRule="auto"/>
        <w:ind w:left="1276" w:hanging="556"/>
        <w:jc w:val="left"/>
        <w:rPr>
          <w:rFonts w:ascii="Arial" w:hAnsi="Arial" w:cs="Arial"/>
          <w:bCs/>
        </w:rPr>
      </w:pPr>
      <w:r w:rsidRPr="00D42C68">
        <w:rPr>
          <w:rFonts w:ascii="Arial" w:hAnsi="Arial" w:cs="Arial"/>
          <w:bCs/>
        </w:rPr>
        <w:t>zmiany stawki podatku VAT i akcyzy, sposobu ich płatności (w</w:t>
      </w:r>
      <w:r w:rsidR="00D42C68">
        <w:rPr>
          <w:rFonts w:ascii="Arial" w:hAnsi="Arial" w:cs="Arial"/>
          <w:bCs/>
        </w:rPr>
        <w:t> </w:t>
      </w:r>
      <w:r w:rsidRPr="00D42C68">
        <w:rPr>
          <w:rFonts w:ascii="Arial" w:hAnsi="Arial" w:cs="Arial"/>
          <w:bCs/>
        </w:rPr>
        <w:t>przypadku zmian ustawowych),</w:t>
      </w:r>
    </w:p>
    <w:p w14:paraId="3C4F63A4" w14:textId="28834439" w:rsidR="00882049" w:rsidRPr="00D42C68" w:rsidRDefault="00882049" w:rsidP="00D42C68">
      <w:pPr>
        <w:pStyle w:val="Akapitzlist"/>
        <w:numPr>
          <w:ilvl w:val="0"/>
          <w:numId w:val="17"/>
        </w:numPr>
        <w:spacing w:before="100" w:beforeAutospacing="1" w:after="100" w:afterAutospacing="1" w:line="360" w:lineRule="auto"/>
        <w:ind w:left="1276" w:hanging="556"/>
        <w:jc w:val="left"/>
        <w:rPr>
          <w:rFonts w:ascii="Arial" w:hAnsi="Arial" w:cs="Arial"/>
          <w:bCs/>
        </w:rPr>
      </w:pPr>
      <w:r w:rsidRPr="00D42C68">
        <w:rPr>
          <w:rFonts w:ascii="Arial" w:hAnsi="Arial" w:cs="Arial"/>
          <w:bCs/>
        </w:rPr>
        <w:t>ograniczenia lub zwiększenia środków budżetowych przeznaczonych na realizację zamówienia,</w:t>
      </w:r>
    </w:p>
    <w:p w14:paraId="4CAE5057" w14:textId="4BAFC079" w:rsidR="00882049" w:rsidRPr="00D42C68" w:rsidRDefault="00882049" w:rsidP="00D42C68">
      <w:pPr>
        <w:pStyle w:val="Akapitzlist"/>
        <w:numPr>
          <w:ilvl w:val="0"/>
          <w:numId w:val="17"/>
        </w:numPr>
        <w:spacing w:before="100" w:beforeAutospacing="1" w:after="100" w:afterAutospacing="1" w:line="360" w:lineRule="auto"/>
        <w:ind w:left="1276" w:hanging="556"/>
        <w:jc w:val="left"/>
        <w:rPr>
          <w:rFonts w:ascii="Arial" w:hAnsi="Arial" w:cs="Arial"/>
          <w:bCs/>
        </w:rPr>
      </w:pPr>
      <w:r w:rsidRPr="00D42C68">
        <w:rPr>
          <w:rFonts w:ascii="Arial" w:hAnsi="Arial" w:cs="Arial"/>
          <w:bCs/>
        </w:rPr>
        <w:t>gdy zmiany treści umowy są korzystne dla zamawiającego,</w:t>
      </w:r>
    </w:p>
    <w:p w14:paraId="564CE834" w14:textId="12099514" w:rsidR="00882049" w:rsidRPr="00D42C68" w:rsidRDefault="00882049" w:rsidP="00D42C68">
      <w:pPr>
        <w:pStyle w:val="Akapitzlist"/>
        <w:numPr>
          <w:ilvl w:val="0"/>
          <w:numId w:val="17"/>
        </w:numPr>
        <w:spacing w:before="100" w:beforeAutospacing="1" w:after="100" w:afterAutospacing="1" w:line="360" w:lineRule="auto"/>
        <w:ind w:left="1276" w:hanging="556"/>
        <w:jc w:val="left"/>
        <w:rPr>
          <w:rFonts w:ascii="Arial" w:hAnsi="Arial" w:cs="Arial"/>
          <w:bCs/>
        </w:rPr>
      </w:pPr>
      <w:r w:rsidRPr="00D42C68">
        <w:rPr>
          <w:rFonts w:ascii="Arial" w:hAnsi="Arial" w:cs="Arial"/>
          <w:bCs/>
        </w:rPr>
        <w:t>zmian obligatoryjnych wynikających ze zmian przepisów prawa,</w:t>
      </w:r>
    </w:p>
    <w:p w14:paraId="5F75017C" w14:textId="12262E7E" w:rsidR="00882049" w:rsidRPr="00D42C68" w:rsidRDefault="00882049" w:rsidP="00D42C68">
      <w:pPr>
        <w:pStyle w:val="Akapitzlist"/>
        <w:numPr>
          <w:ilvl w:val="0"/>
          <w:numId w:val="17"/>
        </w:numPr>
        <w:spacing w:before="100" w:beforeAutospacing="1" w:after="100" w:afterAutospacing="1" w:line="360" w:lineRule="auto"/>
        <w:ind w:left="1276" w:hanging="556"/>
        <w:jc w:val="left"/>
        <w:rPr>
          <w:rFonts w:ascii="Arial" w:hAnsi="Arial" w:cs="Arial"/>
          <w:bCs/>
        </w:rPr>
      </w:pPr>
      <w:r w:rsidRPr="00D42C68">
        <w:rPr>
          <w:rFonts w:ascii="Arial" w:hAnsi="Arial" w:cs="Arial"/>
          <w:bCs/>
        </w:rPr>
        <w:t>przedłużenia terminu realizacji umowy o czas opóźnienia, jeżeli opóźnienie to wynika z przyczyn leżących po stronie zamawiającego i</w:t>
      </w:r>
      <w:r w:rsidR="00D42C68">
        <w:rPr>
          <w:rFonts w:ascii="Arial" w:hAnsi="Arial" w:cs="Arial"/>
          <w:bCs/>
        </w:rPr>
        <w:t> </w:t>
      </w:r>
      <w:r w:rsidRPr="00D42C68">
        <w:rPr>
          <w:rFonts w:ascii="Arial" w:hAnsi="Arial" w:cs="Arial"/>
          <w:bCs/>
        </w:rPr>
        <w:t>będzie miało wpływ na wykonanie przedmiotu umowy, przedłużenie to może nastąpić wyłącznie o faktyczny czas opóźnienia,</w:t>
      </w:r>
    </w:p>
    <w:p w14:paraId="26C6CFC9" w14:textId="691BF6B8" w:rsidR="00882049" w:rsidRPr="006F1A2E" w:rsidRDefault="00882049" w:rsidP="00D42C68">
      <w:pPr>
        <w:pStyle w:val="Akapitzlist"/>
        <w:numPr>
          <w:ilvl w:val="0"/>
          <w:numId w:val="17"/>
        </w:numPr>
        <w:spacing w:before="100" w:beforeAutospacing="1" w:after="100" w:afterAutospacing="1" w:line="360" w:lineRule="auto"/>
        <w:ind w:left="1276" w:hanging="556"/>
        <w:jc w:val="left"/>
        <w:rPr>
          <w:rFonts w:ascii="Arial" w:hAnsi="Arial" w:cs="Arial"/>
        </w:rPr>
      </w:pPr>
      <w:r w:rsidRPr="00D42C68">
        <w:rPr>
          <w:rFonts w:ascii="Arial" w:hAnsi="Arial" w:cs="Arial"/>
          <w:bCs/>
        </w:rPr>
        <w:t>przedłużenia terminu realizacji umowy z powodu działań osób trzecich uniemożliwiających wykonanie</w:t>
      </w:r>
      <w:r w:rsidRPr="006F1A2E">
        <w:rPr>
          <w:rFonts w:ascii="Arial" w:hAnsi="Arial" w:cs="Arial"/>
        </w:rPr>
        <w:t xml:space="preserve"> usługi, które nie są konsekwencją winy którejkolwiek ze stron, przedłużenie to może nastąpić wyłącznie o</w:t>
      </w:r>
      <w:r w:rsidR="00D42C68">
        <w:rPr>
          <w:rFonts w:ascii="Arial" w:hAnsi="Arial" w:cs="Arial"/>
        </w:rPr>
        <w:t> </w:t>
      </w:r>
      <w:r w:rsidRPr="006F1A2E">
        <w:rPr>
          <w:rFonts w:ascii="Arial" w:hAnsi="Arial" w:cs="Arial"/>
        </w:rPr>
        <w:t>faktyczny czas opóźnienia,</w:t>
      </w:r>
    </w:p>
    <w:p w14:paraId="341E0E6A" w14:textId="7AC3E0F5" w:rsidR="00882049" w:rsidRPr="00CD210B" w:rsidRDefault="00882049" w:rsidP="00CD210B">
      <w:pPr>
        <w:pStyle w:val="Akapitzlist"/>
        <w:numPr>
          <w:ilvl w:val="0"/>
          <w:numId w:val="17"/>
        </w:numPr>
        <w:spacing w:before="100" w:beforeAutospacing="1" w:after="100" w:afterAutospacing="1" w:line="360" w:lineRule="auto"/>
        <w:ind w:left="1276" w:hanging="556"/>
        <w:jc w:val="left"/>
        <w:rPr>
          <w:rFonts w:ascii="Arial" w:hAnsi="Arial" w:cs="Arial"/>
          <w:bCs/>
        </w:rPr>
      </w:pPr>
      <w:r w:rsidRPr="006F1A2E">
        <w:rPr>
          <w:rFonts w:ascii="Arial" w:hAnsi="Arial" w:cs="Arial"/>
        </w:rPr>
        <w:t xml:space="preserve">jeżeli </w:t>
      </w:r>
      <w:r w:rsidRPr="00CD210B">
        <w:rPr>
          <w:rFonts w:ascii="Arial" w:hAnsi="Arial" w:cs="Arial"/>
          <w:bCs/>
        </w:rPr>
        <w:t>wystąpią okoliczności, których strony umowy nie były w stanie przewidzieć, pomimo zachowania należytej staranności</w:t>
      </w:r>
      <w:r w:rsidR="00ED28A8">
        <w:rPr>
          <w:rFonts w:ascii="Arial" w:hAnsi="Arial" w:cs="Arial"/>
          <w:bCs/>
        </w:rPr>
        <w:t>,</w:t>
      </w:r>
    </w:p>
    <w:p w14:paraId="001BBB6C" w14:textId="6C5DE316" w:rsidR="00882049" w:rsidRPr="00CD210B" w:rsidRDefault="00882049" w:rsidP="00CD210B">
      <w:pPr>
        <w:pStyle w:val="Akapitzlist"/>
        <w:numPr>
          <w:ilvl w:val="0"/>
          <w:numId w:val="17"/>
        </w:numPr>
        <w:spacing w:before="100" w:beforeAutospacing="1" w:after="100" w:afterAutospacing="1" w:line="360" w:lineRule="auto"/>
        <w:ind w:left="1276" w:hanging="556"/>
        <w:jc w:val="left"/>
        <w:rPr>
          <w:rFonts w:ascii="Arial" w:hAnsi="Arial" w:cs="Arial"/>
          <w:bCs/>
        </w:rPr>
      </w:pPr>
      <w:r w:rsidRPr="00CD210B">
        <w:rPr>
          <w:rFonts w:ascii="Arial" w:hAnsi="Arial" w:cs="Arial"/>
          <w:bCs/>
        </w:rPr>
        <w:t>nastąpi konieczność dostarczenia innego asortymentu, posiadającego parametry nie gorsze niż zaoferowane przez Wykonawcę w ofercie złożonej w postępowaniu, spowodowana zakończeniem produkcji asortymentu lub wycofaniem danego modelu z produkcji lub obrotu na terytorium Rzeczypospolitej Polskiej,</w:t>
      </w:r>
    </w:p>
    <w:p w14:paraId="42F1D994" w14:textId="707FCEA3" w:rsidR="00882049" w:rsidRPr="00CD210B" w:rsidRDefault="00882049" w:rsidP="00CD210B">
      <w:pPr>
        <w:pStyle w:val="Akapitzlist"/>
        <w:numPr>
          <w:ilvl w:val="0"/>
          <w:numId w:val="17"/>
        </w:numPr>
        <w:spacing w:before="100" w:beforeAutospacing="1" w:after="100" w:afterAutospacing="1" w:line="360" w:lineRule="auto"/>
        <w:ind w:left="1276" w:hanging="556"/>
        <w:jc w:val="left"/>
        <w:rPr>
          <w:rFonts w:ascii="Arial" w:hAnsi="Arial" w:cs="Arial"/>
          <w:bCs/>
        </w:rPr>
      </w:pPr>
      <w:r w:rsidRPr="00CD210B">
        <w:rPr>
          <w:rFonts w:ascii="Arial" w:hAnsi="Arial" w:cs="Arial"/>
          <w:bCs/>
        </w:rPr>
        <w:t>siły wyższej.</w:t>
      </w:r>
    </w:p>
    <w:p w14:paraId="5334D736" w14:textId="58D1B2CF" w:rsidR="00882049" w:rsidRPr="009F29DD" w:rsidRDefault="00882049" w:rsidP="009F29DD">
      <w:pPr>
        <w:pStyle w:val="Nagwek2"/>
        <w:numPr>
          <w:ilvl w:val="0"/>
          <w:numId w:val="8"/>
        </w:numPr>
        <w:tabs>
          <w:tab w:val="clear" w:pos="0"/>
          <w:tab w:val="left" w:pos="567"/>
        </w:tabs>
        <w:suppressAutoHyphens w:val="0"/>
        <w:spacing w:before="240" w:after="240"/>
        <w:ind w:left="426" w:hanging="426"/>
        <w:rPr>
          <w:rFonts w:ascii="Tahoma" w:eastAsia="Comic Sans MS" w:hAnsi="Tahoma" w:cs="Times New Roman"/>
          <w:bCs w:val="0"/>
          <w:color w:val="385623"/>
          <w:sz w:val="32"/>
          <w:szCs w:val="26"/>
          <w:lang w:eastAsia="en-US" w:bidi="ar-SA"/>
        </w:rPr>
      </w:pPr>
      <w:r w:rsidRPr="009F29DD">
        <w:rPr>
          <w:rFonts w:ascii="Tahoma" w:eastAsia="Comic Sans MS" w:hAnsi="Tahoma" w:cs="Times New Roman"/>
          <w:bCs w:val="0"/>
          <w:color w:val="385623"/>
          <w:sz w:val="32"/>
          <w:szCs w:val="26"/>
          <w:lang w:eastAsia="en-US" w:bidi="ar-SA"/>
        </w:rPr>
        <w:lastRenderedPageBreak/>
        <w:t>Zamawiający zawrze umowę ze szkołą.</w:t>
      </w:r>
    </w:p>
    <w:p w14:paraId="2D310FAE" w14:textId="7FC5A475" w:rsidR="00882049" w:rsidRPr="009F29DD" w:rsidRDefault="00882049" w:rsidP="009F29DD">
      <w:pPr>
        <w:pStyle w:val="Nagwek2"/>
        <w:numPr>
          <w:ilvl w:val="0"/>
          <w:numId w:val="8"/>
        </w:numPr>
        <w:tabs>
          <w:tab w:val="clear" w:pos="0"/>
          <w:tab w:val="left" w:pos="567"/>
        </w:tabs>
        <w:suppressAutoHyphens w:val="0"/>
        <w:spacing w:before="240" w:after="240"/>
        <w:ind w:left="426" w:hanging="426"/>
        <w:rPr>
          <w:rFonts w:ascii="Tahoma" w:eastAsia="Comic Sans MS" w:hAnsi="Tahoma" w:cs="Times New Roman"/>
          <w:bCs w:val="0"/>
          <w:color w:val="385623"/>
          <w:sz w:val="32"/>
          <w:szCs w:val="26"/>
          <w:lang w:eastAsia="en-US" w:bidi="ar-SA"/>
        </w:rPr>
      </w:pPr>
      <w:r w:rsidRPr="009F29DD">
        <w:rPr>
          <w:rFonts w:ascii="Tahoma" w:eastAsia="Comic Sans MS" w:hAnsi="Tahoma" w:cs="Times New Roman"/>
          <w:bCs w:val="0"/>
          <w:color w:val="385623"/>
          <w:sz w:val="32"/>
          <w:szCs w:val="26"/>
          <w:lang w:eastAsia="en-US" w:bidi="ar-SA"/>
        </w:rPr>
        <w:t>Informacja o możliwości składania ofert częściowych, o ile Zamawiający taką możliwość przewiduje. Zamawiający nie przewiduje składanie ofert częściowych.</w:t>
      </w:r>
    </w:p>
    <w:p w14:paraId="4E33509D" w14:textId="77777777" w:rsidR="00882049" w:rsidRPr="009F29DD" w:rsidRDefault="00882049" w:rsidP="009F29DD">
      <w:pPr>
        <w:pStyle w:val="Nagwek2"/>
        <w:numPr>
          <w:ilvl w:val="0"/>
          <w:numId w:val="8"/>
        </w:numPr>
        <w:tabs>
          <w:tab w:val="clear" w:pos="0"/>
          <w:tab w:val="left" w:pos="567"/>
        </w:tabs>
        <w:suppressAutoHyphens w:val="0"/>
        <w:spacing w:before="240" w:after="240"/>
        <w:ind w:left="426" w:hanging="426"/>
        <w:rPr>
          <w:rFonts w:ascii="Tahoma" w:eastAsia="Comic Sans MS" w:hAnsi="Tahoma" w:cs="Times New Roman"/>
          <w:bCs w:val="0"/>
          <w:color w:val="385623"/>
          <w:sz w:val="32"/>
          <w:szCs w:val="26"/>
          <w:lang w:eastAsia="en-US" w:bidi="ar-SA"/>
        </w:rPr>
      </w:pPr>
      <w:r w:rsidRPr="009F29DD">
        <w:rPr>
          <w:rFonts w:ascii="Tahoma" w:eastAsia="Comic Sans MS" w:hAnsi="Tahoma" w:cs="Times New Roman"/>
          <w:bCs w:val="0"/>
          <w:color w:val="385623"/>
          <w:sz w:val="32"/>
          <w:szCs w:val="26"/>
          <w:lang w:eastAsia="en-US" w:bidi="ar-SA"/>
        </w:rPr>
        <w:t>Opis sposobu przedstawiania ofert wariantowych oraz minimalne warunki, jakim muszą odpowiadać oferty wariantowe wraz z wybranymi kryteriami oceny, jeżeli Zamawiający wymaga lub dopuszcza ich składanie. Zamawiający nie dopuszcza złożenia oferty wariantowej.</w:t>
      </w:r>
    </w:p>
    <w:p w14:paraId="21A87F0A" w14:textId="77777777" w:rsidR="00882049" w:rsidRPr="009F29DD" w:rsidRDefault="00882049" w:rsidP="009F29DD">
      <w:pPr>
        <w:pStyle w:val="Nagwek2"/>
        <w:numPr>
          <w:ilvl w:val="0"/>
          <w:numId w:val="8"/>
        </w:numPr>
        <w:tabs>
          <w:tab w:val="clear" w:pos="0"/>
          <w:tab w:val="left" w:pos="567"/>
        </w:tabs>
        <w:suppressAutoHyphens w:val="0"/>
        <w:spacing w:before="240" w:after="240"/>
        <w:ind w:left="426" w:hanging="426"/>
        <w:rPr>
          <w:rFonts w:ascii="Tahoma" w:eastAsia="Comic Sans MS" w:hAnsi="Tahoma" w:cs="Times New Roman"/>
          <w:bCs w:val="0"/>
          <w:color w:val="385623"/>
          <w:sz w:val="32"/>
          <w:szCs w:val="26"/>
          <w:lang w:eastAsia="en-US" w:bidi="ar-SA"/>
        </w:rPr>
      </w:pPr>
      <w:r w:rsidRPr="009F29DD">
        <w:rPr>
          <w:rFonts w:ascii="Tahoma" w:eastAsia="Comic Sans MS" w:hAnsi="Tahoma" w:cs="Times New Roman"/>
          <w:bCs w:val="0"/>
          <w:color w:val="385623"/>
          <w:sz w:val="32"/>
          <w:szCs w:val="26"/>
          <w:lang w:eastAsia="en-US" w:bidi="ar-SA"/>
        </w:rPr>
        <w:t>Zamawiający nie przewiduje zamówień „uzupełniających”.</w:t>
      </w:r>
    </w:p>
    <w:p w14:paraId="581E5A9A" w14:textId="77777777" w:rsidR="00882049" w:rsidRPr="009F29DD" w:rsidRDefault="00882049" w:rsidP="009F29DD">
      <w:pPr>
        <w:pStyle w:val="Nagwek2"/>
        <w:numPr>
          <w:ilvl w:val="0"/>
          <w:numId w:val="8"/>
        </w:numPr>
        <w:tabs>
          <w:tab w:val="clear" w:pos="0"/>
          <w:tab w:val="left" w:pos="567"/>
        </w:tabs>
        <w:suppressAutoHyphens w:val="0"/>
        <w:spacing w:before="240" w:after="240"/>
        <w:ind w:left="426" w:hanging="426"/>
        <w:rPr>
          <w:rFonts w:ascii="Tahoma" w:eastAsia="Comic Sans MS" w:hAnsi="Tahoma" w:cs="Times New Roman"/>
          <w:bCs w:val="0"/>
          <w:color w:val="385623"/>
          <w:sz w:val="32"/>
          <w:szCs w:val="26"/>
          <w:lang w:eastAsia="en-US" w:bidi="ar-SA"/>
        </w:rPr>
      </w:pPr>
      <w:r w:rsidRPr="009F29DD">
        <w:rPr>
          <w:rFonts w:ascii="Tahoma" w:eastAsia="Comic Sans MS" w:hAnsi="Tahoma" w:cs="Times New Roman"/>
          <w:bCs w:val="0"/>
          <w:color w:val="385623"/>
          <w:sz w:val="32"/>
          <w:szCs w:val="26"/>
          <w:lang w:eastAsia="en-US" w:bidi="ar-SA"/>
        </w:rPr>
        <w:t>Sposób komunikacji z Zamawiającym:</w:t>
      </w:r>
    </w:p>
    <w:p w14:paraId="1F86BA16" w14:textId="00B39273" w:rsidR="00882049" w:rsidRPr="00E22869" w:rsidRDefault="00882049" w:rsidP="00E22869">
      <w:pPr>
        <w:pStyle w:val="Akapitzlist"/>
        <w:numPr>
          <w:ilvl w:val="1"/>
          <w:numId w:val="8"/>
        </w:numPr>
        <w:spacing w:before="100" w:beforeAutospacing="1" w:after="100" w:afterAutospacing="1" w:line="360" w:lineRule="auto"/>
        <w:ind w:hanging="720"/>
        <w:jc w:val="left"/>
        <w:rPr>
          <w:rFonts w:ascii="Arial" w:hAnsi="Arial" w:cs="Arial"/>
        </w:rPr>
      </w:pPr>
      <w:r w:rsidRPr="006F1A2E">
        <w:rPr>
          <w:rFonts w:ascii="Arial" w:hAnsi="Arial" w:cs="Arial"/>
        </w:rPr>
        <w:t>W przypadku wystąpienia pytań do zapytania ofertowego można je kierować mailem na adres</w:t>
      </w:r>
      <w:r w:rsidRPr="00E22869">
        <w:rPr>
          <w:rFonts w:ascii="Arial" w:hAnsi="Arial" w:cs="Arial"/>
        </w:rPr>
        <w:t xml:space="preserve">: </w:t>
      </w:r>
      <w:hyperlink r:id="rId8" w:history="1">
        <w:r w:rsidRPr="00E22869">
          <w:rPr>
            <w:rStyle w:val="Hipercze"/>
            <w:rFonts w:ascii="Arial" w:hAnsi="Arial" w:cs="Arial"/>
            <w:color w:val="000000"/>
            <w:u w:val="none"/>
          </w:rPr>
          <w:t>dyrektor@sp2tuszyn.pl</w:t>
        </w:r>
      </w:hyperlink>
    </w:p>
    <w:p w14:paraId="0E9DA64D" w14:textId="61D764B1" w:rsidR="00882049" w:rsidRPr="006F1A2E" w:rsidRDefault="00882049" w:rsidP="00E22869">
      <w:pPr>
        <w:pStyle w:val="Akapitzlist"/>
        <w:numPr>
          <w:ilvl w:val="1"/>
          <w:numId w:val="8"/>
        </w:numPr>
        <w:spacing w:before="100" w:beforeAutospacing="1" w:after="100" w:afterAutospacing="1" w:line="360" w:lineRule="auto"/>
        <w:ind w:hanging="720"/>
        <w:jc w:val="left"/>
        <w:rPr>
          <w:rFonts w:ascii="Arial" w:hAnsi="Arial" w:cs="Arial"/>
        </w:rPr>
      </w:pPr>
      <w:r w:rsidRPr="006F1A2E">
        <w:rPr>
          <w:rFonts w:ascii="Arial" w:hAnsi="Arial" w:cs="Arial"/>
        </w:rPr>
        <w:t>Zapytanie ofertowe może zostać zmienione przed upływem terminu składania ofert przewidzianym w zapytaniu ofertowym. Zamawiający przedłuża termin składania ofert o czas niezbędny do wprowadzenia zmian w ofertach, jeżeli jest to konieczne z uwagi na zakres wprowadzonych zmian.</w:t>
      </w:r>
    </w:p>
    <w:p w14:paraId="51019650" w14:textId="77777777" w:rsidR="00882049" w:rsidRPr="00CB5533" w:rsidRDefault="00882049" w:rsidP="00CB5533">
      <w:pPr>
        <w:pStyle w:val="Nagwek2"/>
        <w:numPr>
          <w:ilvl w:val="0"/>
          <w:numId w:val="8"/>
        </w:numPr>
        <w:tabs>
          <w:tab w:val="clear" w:pos="0"/>
          <w:tab w:val="left" w:pos="567"/>
        </w:tabs>
        <w:suppressAutoHyphens w:val="0"/>
        <w:spacing w:before="240" w:after="240"/>
        <w:ind w:left="426" w:hanging="426"/>
        <w:rPr>
          <w:rFonts w:ascii="Tahoma" w:eastAsia="Comic Sans MS" w:hAnsi="Tahoma" w:cs="Times New Roman"/>
          <w:bCs w:val="0"/>
          <w:color w:val="385623"/>
          <w:sz w:val="32"/>
          <w:szCs w:val="26"/>
          <w:lang w:eastAsia="en-US" w:bidi="ar-SA"/>
        </w:rPr>
      </w:pPr>
      <w:r w:rsidRPr="00CB5533">
        <w:rPr>
          <w:rFonts w:ascii="Tahoma" w:eastAsia="Comic Sans MS" w:hAnsi="Tahoma" w:cs="Times New Roman"/>
          <w:bCs w:val="0"/>
          <w:color w:val="385623"/>
          <w:sz w:val="32"/>
          <w:szCs w:val="26"/>
          <w:lang w:eastAsia="en-US" w:bidi="ar-SA"/>
        </w:rPr>
        <w:t>Przesłanki odrzucenia oferty:</w:t>
      </w:r>
    </w:p>
    <w:p w14:paraId="3C754EB1" w14:textId="10115624" w:rsidR="00855915" w:rsidRPr="00855915" w:rsidRDefault="00882049" w:rsidP="00855915">
      <w:pPr>
        <w:pStyle w:val="Akapitzlist"/>
        <w:numPr>
          <w:ilvl w:val="1"/>
          <w:numId w:val="8"/>
        </w:numPr>
        <w:spacing w:before="100" w:beforeAutospacing="1" w:after="100" w:afterAutospacing="1" w:line="360" w:lineRule="auto"/>
        <w:ind w:hanging="720"/>
        <w:jc w:val="left"/>
        <w:rPr>
          <w:rFonts w:ascii="Arial" w:hAnsi="Arial" w:cs="Arial"/>
        </w:rPr>
      </w:pPr>
      <w:r w:rsidRPr="00855915">
        <w:rPr>
          <w:rFonts w:ascii="Arial" w:hAnsi="Arial" w:cs="Arial"/>
        </w:rPr>
        <w:t>Wykluczenie</w:t>
      </w:r>
      <w:r w:rsidRPr="006F1A2E">
        <w:rPr>
          <w:rFonts w:ascii="Arial" w:hAnsi="Arial" w:cs="Arial"/>
          <w:bCs/>
        </w:rPr>
        <w:t xml:space="preserve"> Wykonawcy</w:t>
      </w:r>
      <w:r w:rsidR="00036C0A">
        <w:rPr>
          <w:rFonts w:ascii="Arial" w:hAnsi="Arial" w:cs="Arial"/>
          <w:bCs/>
        </w:rPr>
        <w:t>.</w:t>
      </w:r>
    </w:p>
    <w:p w14:paraId="53ADEB50" w14:textId="07A0BCBD" w:rsidR="00882049" w:rsidRPr="00855915" w:rsidRDefault="00882049" w:rsidP="00855915">
      <w:pPr>
        <w:pStyle w:val="Akapitzlist"/>
        <w:numPr>
          <w:ilvl w:val="1"/>
          <w:numId w:val="8"/>
        </w:numPr>
        <w:spacing w:before="100" w:beforeAutospacing="1" w:after="100" w:afterAutospacing="1" w:line="360" w:lineRule="auto"/>
        <w:ind w:hanging="720"/>
        <w:jc w:val="left"/>
        <w:rPr>
          <w:rFonts w:ascii="Arial" w:hAnsi="Arial" w:cs="Arial"/>
        </w:rPr>
      </w:pPr>
      <w:r w:rsidRPr="00855915">
        <w:rPr>
          <w:rFonts w:ascii="Arial" w:hAnsi="Arial" w:cs="Arial"/>
          <w:bCs/>
        </w:rPr>
        <w:t>Nieskalkulowanie całości zamówienia.</w:t>
      </w:r>
    </w:p>
    <w:p w14:paraId="52293A3F" w14:textId="3EB63E70" w:rsidR="00882049" w:rsidRPr="006F1A2E" w:rsidRDefault="00882049" w:rsidP="006E5ED3">
      <w:pPr>
        <w:pStyle w:val="Akapitzlist"/>
        <w:numPr>
          <w:ilvl w:val="1"/>
          <w:numId w:val="8"/>
        </w:numPr>
        <w:spacing w:before="100" w:beforeAutospacing="1" w:after="100" w:afterAutospacing="1" w:line="360" w:lineRule="auto"/>
        <w:ind w:hanging="720"/>
        <w:jc w:val="left"/>
        <w:rPr>
          <w:rFonts w:ascii="Arial" w:hAnsi="Arial" w:cs="Arial"/>
        </w:rPr>
      </w:pPr>
      <w:r w:rsidRPr="006E5ED3">
        <w:rPr>
          <w:rFonts w:ascii="Arial" w:hAnsi="Arial" w:cs="Arial"/>
        </w:rPr>
        <w:lastRenderedPageBreak/>
        <w:t>Zastosowanie nieprawidłowej stawki podatku VAT dla poszczególnych elementów zamówienia.</w:t>
      </w:r>
    </w:p>
    <w:p w14:paraId="12AC6918" w14:textId="143C36D4" w:rsidR="00882049" w:rsidRPr="006F1A2E" w:rsidRDefault="00882049" w:rsidP="006E5ED3">
      <w:pPr>
        <w:pStyle w:val="Akapitzlist"/>
        <w:numPr>
          <w:ilvl w:val="1"/>
          <w:numId w:val="8"/>
        </w:numPr>
        <w:spacing w:before="100" w:beforeAutospacing="1" w:after="100" w:afterAutospacing="1" w:line="360" w:lineRule="auto"/>
        <w:ind w:hanging="720"/>
        <w:jc w:val="left"/>
        <w:rPr>
          <w:rFonts w:ascii="Arial" w:hAnsi="Arial" w:cs="Arial"/>
        </w:rPr>
      </w:pPr>
      <w:r w:rsidRPr="006E5ED3">
        <w:rPr>
          <w:rFonts w:ascii="Arial" w:hAnsi="Arial" w:cs="Arial"/>
        </w:rPr>
        <w:t>Brak zaoferowania choćby jednej pozycji w kalkulacji cenowej.</w:t>
      </w:r>
    </w:p>
    <w:p w14:paraId="7B4867E6" w14:textId="372DF6ED" w:rsidR="00882049" w:rsidRPr="006F1A2E" w:rsidRDefault="00882049" w:rsidP="006E5ED3">
      <w:pPr>
        <w:pStyle w:val="Akapitzlist"/>
        <w:numPr>
          <w:ilvl w:val="1"/>
          <w:numId w:val="8"/>
        </w:numPr>
        <w:spacing w:before="100" w:beforeAutospacing="1" w:after="100" w:afterAutospacing="1" w:line="360" w:lineRule="auto"/>
        <w:ind w:hanging="720"/>
        <w:jc w:val="left"/>
        <w:rPr>
          <w:rFonts w:ascii="Arial" w:hAnsi="Arial" w:cs="Arial"/>
        </w:rPr>
      </w:pPr>
      <w:r w:rsidRPr="006E5ED3">
        <w:rPr>
          <w:rFonts w:ascii="Arial" w:hAnsi="Arial" w:cs="Arial"/>
        </w:rPr>
        <w:t>Brak załączenia kalkulacji cenowej do oferty.</w:t>
      </w:r>
    </w:p>
    <w:p w14:paraId="23C6ECE0" w14:textId="7507E37A" w:rsidR="00882049" w:rsidRPr="006F1A2E" w:rsidRDefault="00882049" w:rsidP="006E5ED3">
      <w:pPr>
        <w:pStyle w:val="Akapitzlist"/>
        <w:numPr>
          <w:ilvl w:val="1"/>
          <w:numId w:val="8"/>
        </w:numPr>
        <w:spacing w:before="100" w:beforeAutospacing="1" w:after="100" w:afterAutospacing="1" w:line="360" w:lineRule="auto"/>
        <w:ind w:hanging="720"/>
        <w:jc w:val="left"/>
        <w:rPr>
          <w:rFonts w:ascii="Arial" w:hAnsi="Arial" w:cs="Arial"/>
        </w:rPr>
      </w:pPr>
      <w:r w:rsidRPr="006E5ED3">
        <w:rPr>
          <w:rFonts w:ascii="Arial" w:hAnsi="Arial" w:cs="Arial"/>
        </w:rPr>
        <w:t>Zaoferowanie sprzętu</w:t>
      </w:r>
      <w:r w:rsidRPr="006F1A2E">
        <w:rPr>
          <w:rFonts w:ascii="Arial" w:hAnsi="Arial" w:cs="Arial"/>
          <w:bCs/>
        </w:rPr>
        <w:t xml:space="preserve"> niezgodnego z opz.</w:t>
      </w:r>
    </w:p>
    <w:p w14:paraId="217A0CD7" w14:textId="427A8520" w:rsidR="00882049" w:rsidRPr="00CB5533" w:rsidRDefault="00882049" w:rsidP="00CB5533">
      <w:pPr>
        <w:pStyle w:val="Nagwek2"/>
        <w:numPr>
          <w:ilvl w:val="0"/>
          <w:numId w:val="8"/>
        </w:numPr>
        <w:tabs>
          <w:tab w:val="clear" w:pos="0"/>
          <w:tab w:val="left" w:pos="567"/>
        </w:tabs>
        <w:suppressAutoHyphens w:val="0"/>
        <w:spacing w:before="240" w:after="240"/>
        <w:ind w:left="426" w:hanging="426"/>
        <w:rPr>
          <w:rFonts w:ascii="Tahoma" w:eastAsia="Comic Sans MS" w:hAnsi="Tahoma" w:cs="Times New Roman"/>
          <w:bCs w:val="0"/>
          <w:color w:val="385623"/>
          <w:sz w:val="32"/>
          <w:szCs w:val="26"/>
          <w:lang w:eastAsia="en-US" w:bidi="ar-SA"/>
        </w:rPr>
      </w:pPr>
      <w:r w:rsidRPr="00CB5533">
        <w:rPr>
          <w:rFonts w:ascii="Tahoma" w:eastAsia="Comic Sans MS" w:hAnsi="Tahoma" w:cs="Times New Roman"/>
          <w:bCs w:val="0"/>
          <w:color w:val="385623"/>
          <w:sz w:val="32"/>
          <w:szCs w:val="26"/>
          <w:lang w:eastAsia="en-US" w:bidi="ar-SA"/>
        </w:rPr>
        <w:t>Ochrona danych osobowych</w:t>
      </w:r>
    </w:p>
    <w:p w14:paraId="3E0CA19B" w14:textId="77777777" w:rsidR="00CB5533" w:rsidRPr="00CB5533" w:rsidRDefault="00882049" w:rsidP="00CB5533">
      <w:pPr>
        <w:pStyle w:val="Nagwek2"/>
        <w:numPr>
          <w:ilvl w:val="0"/>
          <w:numId w:val="8"/>
        </w:numPr>
        <w:tabs>
          <w:tab w:val="clear" w:pos="0"/>
          <w:tab w:val="left" w:pos="567"/>
        </w:tabs>
        <w:suppressAutoHyphens w:val="0"/>
        <w:spacing w:before="240" w:after="240"/>
        <w:ind w:left="426" w:hanging="426"/>
        <w:rPr>
          <w:rFonts w:ascii="Tahoma" w:eastAsia="Comic Sans MS" w:hAnsi="Tahoma" w:cs="Times New Roman"/>
          <w:bCs w:val="0"/>
          <w:color w:val="385623"/>
          <w:sz w:val="32"/>
          <w:szCs w:val="26"/>
          <w:lang w:eastAsia="en-US" w:bidi="ar-SA"/>
        </w:rPr>
      </w:pPr>
      <w:r w:rsidRPr="00CB5533">
        <w:rPr>
          <w:rFonts w:ascii="Tahoma" w:eastAsia="Comic Sans MS" w:hAnsi="Tahoma" w:cs="Times New Roman"/>
          <w:bCs w:val="0"/>
          <w:color w:val="385623"/>
          <w:sz w:val="32"/>
          <w:szCs w:val="26"/>
          <w:lang w:eastAsia="en-US" w:bidi="ar-SA"/>
        </w:rPr>
        <w:t>Warunki zapłaty</w:t>
      </w:r>
    </w:p>
    <w:p w14:paraId="624B682C" w14:textId="1C13EB73" w:rsidR="00882049" w:rsidRPr="00F909CC" w:rsidRDefault="00882049" w:rsidP="00AD7339">
      <w:pPr>
        <w:tabs>
          <w:tab w:val="left" w:pos="426"/>
          <w:tab w:val="left" w:pos="567"/>
        </w:tabs>
        <w:spacing w:before="100" w:beforeAutospacing="1" w:after="100" w:afterAutospacing="1" w:line="360" w:lineRule="auto"/>
        <w:ind w:left="0"/>
        <w:jc w:val="left"/>
        <w:rPr>
          <w:rFonts w:ascii="Arial" w:hAnsi="Arial" w:cs="Arial"/>
          <w:color w:val="000000"/>
        </w:rPr>
      </w:pPr>
      <w:r w:rsidRPr="006F1A2E">
        <w:rPr>
          <w:rFonts w:ascii="Arial" w:hAnsi="Arial" w:cs="Arial"/>
          <w:color w:val="000000"/>
        </w:rPr>
        <w:t>Płatność nastąpi przelewem po dostawie przedmiotu zamówienia, na podstawie faktury VAT z odroczonym terminem płatności minimum 14 dni.</w:t>
      </w:r>
    </w:p>
    <w:p w14:paraId="25FEB488" w14:textId="77777777" w:rsidR="00AD7339" w:rsidRDefault="00882049" w:rsidP="00AD7339">
      <w:pPr>
        <w:tabs>
          <w:tab w:val="left" w:pos="426"/>
          <w:tab w:val="left" w:pos="567"/>
        </w:tabs>
        <w:spacing w:before="100" w:beforeAutospacing="1" w:after="100" w:afterAutospacing="1" w:line="360" w:lineRule="auto"/>
        <w:ind w:left="0"/>
        <w:jc w:val="left"/>
        <w:rPr>
          <w:rFonts w:ascii="Arial" w:hAnsi="Arial" w:cs="Arial"/>
        </w:rPr>
      </w:pPr>
      <w:r w:rsidRPr="006F1A2E">
        <w:rPr>
          <w:rFonts w:ascii="Arial" w:hAnsi="Arial" w:cs="Arial"/>
          <w:color w:val="000000"/>
        </w:rPr>
        <w:t>Dane do faktury VAT:</w:t>
      </w:r>
    </w:p>
    <w:p w14:paraId="4999B04D" w14:textId="19DD2EB3" w:rsidR="00882049" w:rsidRPr="00AD7339" w:rsidRDefault="00882049" w:rsidP="00AD7339">
      <w:pPr>
        <w:tabs>
          <w:tab w:val="left" w:pos="426"/>
          <w:tab w:val="left" w:pos="567"/>
        </w:tabs>
        <w:spacing w:before="100" w:beforeAutospacing="1" w:after="100" w:afterAutospacing="1" w:line="360" w:lineRule="auto"/>
        <w:ind w:left="0"/>
        <w:jc w:val="left"/>
        <w:rPr>
          <w:rFonts w:ascii="Arial" w:hAnsi="Arial" w:cs="Arial"/>
        </w:rPr>
      </w:pPr>
      <w:r w:rsidRPr="001E1DDF">
        <w:rPr>
          <w:rFonts w:ascii="Arial" w:hAnsi="Arial" w:cs="Arial"/>
          <w:b/>
          <w:bCs/>
          <w:color w:val="000000"/>
        </w:rPr>
        <w:t>Nabywca</w:t>
      </w:r>
      <w:r w:rsidRPr="00AD7339">
        <w:rPr>
          <w:rFonts w:ascii="Arial" w:hAnsi="Arial" w:cs="Arial"/>
          <w:color w:val="000000"/>
        </w:rPr>
        <w:t xml:space="preserve"> - Gmina Tuszyn, ul. Piotrkowska 2/4,</w:t>
      </w:r>
      <w:r w:rsidR="00F151FF" w:rsidRPr="00AD7339">
        <w:rPr>
          <w:rFonts w:ascii="Arial" w:hAnsi="Arial" w:cs="Arial"/>
          <w:color w:val="000000"/>
        </w:rPr>
        <w:t xml:space="preserve"> </w:t>
      </w:r>
      <w:r w:rsidRPr="00AD7339">
        <w:rPr>
          <w:rFonts w:ascii="Arial" w:hAnsi="Arial" w:cs="Arial"/>
          <w:color w:val="000000"/>
        </w:rPr>
        <w:t>95-080 Tuszyn, NIP: 728259968</w:t>
      </w:r>
    </w:p>
    <w:p w14:paraId="280D51B8" w14:textId="5555541B" w:rsidR="00882049" w:rsidRPr="006F1A2E" w:rsidRDefault="00882049" w:rsidP="00AD7339">
      <w:pPr>
        <w:spacing w:before="100" w:beforeAutospacing="1" w:after="100" w:afterAutospacing="1" w:line="360" w:lineRule="auto"/>
        <w:ind w:left="0"/>
        <w:jc w:val="left"/>
        <w:rPr>
          <w:rFonts w:ascii="Arial" w:hAnsi="Arial" w:cs="Arial"/>
        </w:rPr>
      </w:pPr>
      <w:r w:rsidRPr="001E1DDF">
        <w:rPr>
          <w:rFonts w:ascii="Arial" w:hAnsi="Arial" w:cs="Arial"/>
          <w:b/>
          <w:bCs/>
          <w:color w:val="000000"/>
        </w:rPr>
        <w:t>Odbiorca</w:t>
      </w:r>
      <w:r w:rsidRPr="00AD7339">
        <w:rPr>
          <w:rFonts w:ascii="Arial" w:hAnsi="Arial" w:cs="Arial"/>
          <w:color w:val="000000"/>
        </w:rPr>
        <w:t xml:space="preserve"> - Szkoła</w:t>
      </w:r>
      <w:r w:rsidRPr="006F1A2E">
        <w:rPr>
          <w:rFonts w:ascii="Arial" w:hAnsi="Arial" w:cs="Arial"/>
          <w:color w:val="000000"/>
        </w:rPr>
        <w:t xml:space="preserve"> Podstawowa Nr 2, ul. Poniatowskiego 11, 95-080 Tuszyn</w:t>
      </w:r>
    </w:p>
    <w:p w14:paraId="2204BEDC" w14:textId="422F14D8" w:rsidR="00882049" w:rsidRPr="00CB5533" w:rsidRDefault="00882049" w:rsidP="00CB5533">
      <w:pPr>
        <w:pStyle w:val="Nagwek2"/>
        <w:numPr>
          <w:ilvl w:val="0"/>
          <w:numId w:val="8"/>
        </w:numPr>
        <w:tabs>
          <w:tab w:val="clear" w:pos="0"/>
          <w:tab w:val="left" w:pos="567"/>
        </w:tabs>
        <w:suppressAutoHyphens w:val="0"/>
        <w:spacing w:before="240" w:after="240"/>
        <w:ind w:left="426" w:hanging="426"/>
        <w:rPr>
          <w:rFonts w:ascii="Tahoma" w:eastAsia="Comic Sans MS" w:hAnsi="Tahoma" w:cs="Times New Roman"/>
          <w:bCs w:val="0"/>
          <w:color w:val="385623"/>
          <w:sz w:val="32"/>
          <w:szCs w:val="26"/>
          <w:lang w:eastAsia="en-US" w:bidi="ar-SA"/>
        </w:rPr>
      </w:pPr>
      <w:r w:rsidRPr="00CB5533">
        <w:rPr>
          <w:rFonts w:ascii="Tahoma" w:eastAsia="Comic Sans MS" w:hAnsi="Tahoma" w:cs="Times New Roman"/>
          <w:bCs w:val="0"/>
          <w:color w:val="385623"/>
          <w:sz w:val="32"/>
          <w:szCs w:val="26"/>
          <w:lang w:eastAsia="en-US" w:bidi="ar-SA"/>
        </w:rPr>
        <w:t>Zamawiający zastrzega sobie prawo do unieważnienia postępowania w</w:t>
      </w:r>
      <w:r w:rsidR="00774A9E" w:rsidRPr="00CB5533">
        <w:rPr>
          <w:rFonts w:ascii="Tahoma" w:eastAsia="Comic Sans MS" w:hAnsi="Tahoma" w:cs="Times New Roman"/>
          <w:bCs w:val="0"/>
          <w:color w:val="385623"/>
          <w:sz w:val="32"/>
          <w:szCs w:val="26"/>
          <w:lang w:eastAsia="en-US" w:bidi="ar-SA"/>
        </w:rPr>
        <w:t> </w:t>
      </w:r>
      <w:r w:rsidRPr="00CB5533">
        <w:rPr>
          <w:rFonts w:ascii="Tahoma" w:eastAsia="Comic Sans MS" w:hAnsi="Tahoma" w:cs="Times New Roman"/>
          <w:bCs w:val="0"/>
          <w:color w:val="385623"/>
          <w:sz w:val="32"/>
          <w:szCs w:val="26"/>
          <w:lang w:eastAsia="en-US" w:bidi="ar-SA"/>
        </w:rPr>
        <w:t>szczególności w</w:t>
      </w:r>
      <w:r w:rsidR="00C851ED">
        <w:rPr>
          <w:rFonts w:ascii="Tahoma" w:eastAsia="Comic Sans MS" w:hAnsi="Tahoma" w:cs="Times New Roman"/>
          <w:bCs w:val="0"/>
          <w:color w:val="385623"/>
          <w:sz w:val="32"/>
          <w:szCs w:val="26"/>
          <w:lang w:eastAsia="en-US" w:bidi="ar-SA"/>
        </w:rPr>
        <w:t> </w:t>
      </w:r>
      <w:r w:rsidRPr="00CB5533">
        <w:rPr>
          <w:rFonts w:ascii="Tahoma" w:eastAsia="Comic Sans MS" w:hAnsi="Tahoma" w:cs="Times New Roman"/>
          <w:bCs w:val="0"/>
          <w:color w:val="385623"/>
          <w:sz w:val="32"/>
          <w:szCs w:val="26"/>
          <w:lang w:eastAsia="en-US" w:bidi="ar-SA"/>
        </w:rPr>
        <w:t>następujących przypadkach:</w:t>
      </w:r>
    </w:p>
    <w:p w14:paraId="2B1ACE8C" w14:textId="70975FBD" w:rsidR="00882049" w:rsidRPr="006F1A2E" w:rsidRDefault="00882049" w:rsidP="00EA18BE">
      <w:pPr>
        <w:numPr>
          <w:ilvl w:val="0"/>
          <w:numId w:val="18"/>
        </w:numPr>
        <w:spacing w:before="100" w:beforeAutospacing="1" w:after="100" w:afterAutospacing="1" w:line="360" w:lineRule="auto"/>
        <w:ind w:left="851"/>
        <w:jc w:val="left"/>
        <w:rPr>
          <w:rFonts w:ascii="Arial" w:hAnsi="Arial" w:cs="Arial"/>
          <w:lang w:eastAsia="ar-SA"/>
        </w:rPr>
      </w:pPr>
      <w:r w:rsidRPr="00C84CEE">
        <w:rPr>
          <w:rFonts w:ascii="Arial" w:hAnsi="Arial" w:cs="Arial"/>
          <w:lang w:eastAsia="ar-SA"/>
        </w:rPr>
        <w:t>nie złożono w postępowaniu żadnej oferty;</w:t>
      </w:r>
    </w:p>
    <w:p w14:paraId="3E72956B" w14:textId="7FEC0755" w:rsidR="00882049" w:rsidRPr="006F1A2E" w:rsidRDefault="00882049" w:rsidP="00EA18BE">
      <w:pPr>
        <w:numPr>
          <w:ilvl w:val="0"/>
          <w:numId w:val="18"/>
        </w:numPr>
        <w:spacing w:before="100" w:beforeAutospacing="1" w:after="100" w:afterAutospacing="1" w:line="360" w:lineRule="auto"/>
        <w:ind w:left="851"/>
        <w:jc w:val="left"/>
        <w:rPr>
          <w:rFonts w:ascii="Arial" w:hAnsi="Arial" w:cs="Arial"/>
          <w:lang w:eastAsia="ar-SA"/>
        </w:rPr>
      </w:pPr>
      <w:r w:rsidRPr="00C84CEE">
        <w:rPr>
          <w:rFonts w:ascii="Arial" w:hAnsi="Arial" w:cs="Arial"/>
          <w:lang w:eastAsia="ar-SA"/>
        </w:rPr>
        <w:t>wszystkie złożone oferty podlegały odrzuceniu;</w:t>
      </w:r>
    </w:p>
    <w:p w14:paraId="4CDB0B6D" w14:textId="58CF7E50" w:rsidR="00882049" w:rsidRPr="006F1A2E" w:rsidRDefault="00882049" w:rsidP="00EA18BE">
      <w:pPr>
        <w:numPr>
          <w:ilvl w:val="0"/>
          <w:numId w:val="18"/>
        </w:numPr>
        <w:spacing w:before="100" w:beforeAutospacing="1" w:after="100" w:afterAutospacing="1" w:line="360" w:lineRule="auto"/>
        <w:ind w:left="851"/>
        <w:jc w:val="left"/>
        <w:rPr>
          <w:rFonts w:ascii="Arial" w:hAnsi="Arial" w:cs="Arial"/>
          <w:lang w:eastAsia="ar-SA"/>
        </w:rPr>
      </w:pPr>
      <w:r w:rsidRPr="00C84CEE">
        <w:rPr>
          <w:rFonts w:ascii="Arial" w:hAnsi="Arial" w:cs="Arial"/>
          <w:lang w:eastAsia="ar-SA"/>
        </w:rPr>
        <w:t>cena najkorzystniejszej oferty przewyższa kwotę, którą zamawiający zamierza przeznaczyć na sfinansowanie zamówienia</w:t>
      </w:r>
      <w:r w:rsidR="00C84CEE">
        <w:rPr>
          <w:rFonts w:ascii="Arial" w:hAnsi="Arial" w:cs="Arial"/>
          <w:lang w:eastAsia="ar-SA"/>
        </w:rPr>
        <w:t>;</w:t>
      </w:r>
    </w:p>
    <w:p w14:paraId="58050909" w14:textId="77777777" w:rsidR="00C84CEE" w:rsidRDefault="00882049" w:rsidP="00EA18BE">
      <w:pPr>
        <w:numPr>
          <w:ilvl w:val="0"/>
          <w:numId w:val="18"/>
        </w:numPr>
        <w:spacing w:before="100" w:beforeAutospacing="1" w:after="100" w:afterAutospacing="1" w:line="360" w:lineRule="auto"/>
        <w:ind w:left="851"/>
        <w:jc w:val="left"/>
        <w:rPr>
          <w:rFonts w:ascii="Arial" w:hAnsi="Arial" w:cs="Arial"/>
        </w:rPr>
      </w:pPr>
      <w:r w:rsidRPr="00C84CEE">
        <w:rPr>
          <w:rFonts w:ascii="Arial" w:hAnsi="Arial" w:cs="Arial"/>
          <w:lang w:eastAsia="ar-SA"/>
        </w:rPr>
        <w:t>wystąpiła istotna zmiana okoliczności powodująca, że prowadzenie postępowania lub wykonanie zamówienia nie leży w interesie publicznym, czego nie można było wcześniej przewidzieć;</w:t>
      </w:r>
    </w:p>
    <w:p w14:paraId="10A66F84" w14:textId="185B79B4" w:rsidR="00882049" w:rsidRPr="00C84CEE" w:rsidRDefault="00882049" w:rsidP="00EA18BE">
      <w:pPr>
        <w:numPr>
          <w:ilvl w:val="0"/>
          <w:numId w:val="18"/>
        </w:numPr>
        <w:spacing w:before="100" w:beforeAutospacing="1" w:after="100" w:afterAutospacing="1" w:line="360" w:lineRule="auto"/>
        <w:ind w:left="851"/>
        <w:jc w:val="left"/>
        <w:rPr>
          <w:rFonts w:ascii="Arial" w:hAnsi="Arial" w:cs="Arial"/>
        </w:rPr>
      </w:pPr>
      <w:r w:rsidRPr="00C84CEE">
        <w:rPr>
          <w:rFonts w:ascii="Arial" w:hAnsi="Arial" w:cs="Arial"/>
          <w:lang w:eastAsia="ar-SA"/>
        </w:rPr>
        <w:t>postępowanie</w:t>
      </w:r>
      <w:r w:rsidRPr="00C84CEE">
        <w:rPr>
          <w:rFonts w:ascii="Arial" w:hAnsi="Arial" w:cs="Arial"/>
          <w:bCs/>
        </w:rPr>
        <w:t xml:space="preserve"> obarczone jest niemożliwą do usunięcia wadą uniemożliwiającą zawarcie niepodlegającej unieważnieniu umowy w</w:t>
      </w:r>
      <w:r w:rsidR="00C84CEE">
        <w:rPr>
          <w:rFonts w:ascii="Arial" w:hAnsi="Arial" w:cs="Arial"/>
          <w:bCs/>
        </w:rPr>
        <w:t> </w:t>
      </w:r>
      <w:r w:rsidRPr="00C84CEE">
        <w:rPr>
          <w:rFonts w:ascii="Arial" w:hAnsi="Arial" w:cs="Arial"/>
          <w:bCs/>
        </w:rPr>
        <w:t>sprawie zamówienia publicznego.</w:t>
      </w:r>
    </w:p>
    <w:p w14:paraId="5C10C30A" w14:textId="3A23B935" w:rsidR="00882049" w:rsidRPr="001734C2" w:rsidRDefault="00882049" w:rsidP="001734C2">
      <w:pPr>
        <w:pStyle w:val="Nagwek2"/>
        <w:numPr>
          <w:ilvl w:val="0"/>
          <w:numId w:val="8"/>
        </w:numPr>
        <w:tabs>
          <w:tab w:val="clear" w:pos="0"/>
          <w:tab w:val="left" w:pos="567"/>
        </w:tabs>
        <w:suppressAutoHyphens w:val="0"/>
        <w:spacing w:before="240" w:after="240"/>
        <w:ind w:left="426" w:hanging="426"/>
        <w:rPr>
          <w:rFonts w:ascii="Tahoma" w:eastAsia="Comic Sans MS" w:hAnsi="Tahoma" w:cs="Times New Roman"/>
          <w:bCs w:val="0"/>
          <w:color w:val="385623"/>
          <w:sz w:val="32"/>
          <w:szCs w:val="26"/>
          <w:lang w:eastAsia="en-US" w:bidi="ar-SA"/>
        </w:rPr>
      </w:pPr>
      <w:r w:rsidRPr="001734C2">
        <w:rPr>
          <w:rFonts w:ascii="Tahoma" w:eastAsia="Comic Sans MS" w:hAnsi="Tahoma" w:cs="Times New Roman"/>
          <w:bCs w:val="0"/>
          <w:color w:val="385623"/>
          <w:sz w:val="32"/>
          <w:szCs w:val="26"/>
          <w:lang w:eastAsia="en-US" w:bidi="ar-SA"/>
        </w:rPr>
        <w:lastRenderedPageBreak/>
        <w:t>W trakcie postępowania celem oceny ofert Zamawiający może dokonać czynności:</w:t>
      </w:r>
    </w:p>
    <w:p w14:paraId="0A17374B" w14:textId="0DE5AF24" w:rsidR="00882049" w:rsidRPr="006F1A2E" w:rsidRDefault="00882049" w:rsidP="00936357">
      <w:pPr>
        <w:pStyle w:val="Akapitzlist"/>
        <w:numPr>
          <w:ilvl w:val="1"/>
          <w:numId w:val="8"/>
        </w:numPr>
        <w:spacing w:before="100" w:beforeAutospacing="1" w:after="100" w:afterAutospacing="1" w:line="360" w:lineRule="auto"/>
        <w:ind w:hanging="720"/>
        <w:jc w:val="left"/>
        <w:rPr>
          <w:rFonts w:ascii="Arial" w:hAnsi="Arial" w:cs="Arial"/>
        </w:rPr>
      </w:pPr>
      <w:r w:rsidRPr="006F1A2E">
        <w:rPr>
          <w:rFonts w:ascii="Arial" w:hAnsi="Arial" w:cs="Arial"/>
        </w:rPr>
        <w:t>Poprawy omyłek rachunkowych, pisarskich i innych, które nie powodują niezgodności oferty z zapytaniem.</w:t>
      </w:r>
    </w:p>
    <w:p w14:paraId="37B0F7DC" w14:textId="448EEE31" w:rsidR="00882049" w:rsidRPr="006F1A2E" w:rsidRDefault="00882049" w:rsidP="00936357">
      <w:pPr>
        <w:pStyle w:val="Akapitzlist"/>
        <w:numPr>
          <w:ilvl w:val="1"/>
          <w:numId w:val="8"/>
        </w:numPr>
        <w:spacing w:before="100" w:beforeAutospacing="1" w:after="100" w:afterAutospacing="1" w:line="360" w:lineRule="auto"/>
        <w:ind w:hanging="720"/>
        <w:jc w:val="left"/>
        <w:rPr>
          <w:rFonts w:ascii="Arial" w:hAnsi="Arial" w:cs="Arial"/>
        </w:rPr>
      </w:pPr>
      <w:r w:rsidRPr="006F1A2E">
        <w:rPr>
          <w:rFonts w:ascii="Arial" w:hAnsi="Arial" w:cs="Arial"/>
        </w:rPr>
        <w:t>Żądania wyjaśnień w stosunku do wykonawców</w:t>
      </w:r>
      <w:r w:rsidRPr="00936357">
        <w:rPr>
          <w:rFonts w:ascii="Arial" w:hAnsi="Arial" w:cs="Arial"/>
        </w:rPr>
        <w:t xml:space="preserve"> </w:t>
      </w:r>
      <w:r w:rsidRPr="006F1A2E">
        <w:rPr>
          <w:rFonts w:ascii="Arial" w:hAnsi="Arial" w:cs="Arial"/>
        </w:rPr>
        <w:t>co do treści złożonych ofert.</w:t>
      </w:r>
    </w:p>
    <w:p w14:paraId="1B2194EE" w14:textId="4799FF14" w:rsidR="00882049" w:rsidRPr="006F1A2E" w:rsidRDefault="00882049" w:rsidP="00936357">
      <w:pPr>
        <w:pStyle w:val="Akapitzlist"/>
        <w:numPr>
          <w:ilvl w:val="1"/>
          <w:numId w:val="8"/>
        </w:numPr>
        <w:spacing w:before="100" w:beforeAutospacing="1" w:after="100" w:afterAutospacing="1" w:line="360" w:lineRule="auto"/>
        <w:ind w:hanging="720"/>
        <w:jc w:val="left"/>
        <w:rPr>
          <w:rFonts w:ascii="Arial" w:hAnsi="Arial" w:cs="Arial"/>
        </w:rPr>
      </w:pPr>
      <w:r w:rsidRPr="006F1A2E">
        <w:rPr>
          <w:rFonts w:ascii="Arial" w:hAnsi="Arial" w:cs="Arial"/>
        </w:rPr>
        <w:t>Wezwania do uzupełnienia dokumentów.</w:t>
      </w:r>
    </w:p>
    <w:p w14:paraId="30901F10" w14:textId="7CB95454" w:rsidR="00882049" w:rsidRPr="00C87AEC" w:rsidRDefault="00882049" w:rsidP="005C6934">
      <w:pPr>
        <w:pStyle w:val="Nagwek2"/>
        <w:numPr>
          <w:ilvl w:val="0"/>
          <w:numId w:val="8"/>
        </w:numPr>
        <w:tabs>
          <w:tab w:val="clear" w:pos="0"/>
          <w:tab w:val="left" w:pos="567"/>
        </w:tabs>
        <w:suppressAutoHyphens w:val="0"/>
        <w:spacing w:before="240" w:after="240"/>
        <w:ind w:left="426" w:hanging="426"/>
        <w:rPr>
          <w:rFonts w:ascii="Tahoma" w:eastAsia="Comic Sans MS" w:hAnsi="Tahoma" w:cs="Times New Roman"/>
          <w:color w:val="385623"/>
          <w:sz w:val="32"/>
          <w:szCs w:val="26"/>
          <w:lang w:eastAsia="en-US" w:bidi="ar-SA"/>
        </w:rPr>
      </w:pPr>
      <w:r w:rsidRPr="00C87AEC">
        <w:rPr>
          <w:rFonts w:ascii="Tahoma" w:eastAsia="Comic Sans MS" w:hAnsi="Tahoma" w:cs="Times New Roman"/>
          <w:color w:val="385623"/>
          <w:sz w:val="32"/>
          <w:szCs w:val="26"/>
          <w:lang w:eastAsia="en-US" w:bidi="ar-SA"/>
        </w:rPr>
        <w:t>Wykonawca wraz z formularzem oferty składa oświadczenie o braku podstaw do wykluczenia</w:t>
      </w:r>
    </w:p>
    <w:p w14:paraId="240479AA" w14:textId="77777777" w:rsidR="00882049" w:rsidRPr="006F1A2E" w:rsidRDefault="00882049" w:rsidP="006F1A2E">
      <w:pPr>
        <w:spacing w:before="100" w:beforeAutospacing="1" w:after="100" w:afterAutospacing="1" w:line="360" w:lineRule="auto"/>
        <w:ind w:left="0"/>
        <w:jc w:val="left"/>
        <w:rPr>
          <w:rFonts w:ascii="Arial" w:hAnsi="Arial" w:cs="Arial"/>
        </w:rPr>
      </w:pPr>
      <w:r w:rsidRPr="006F1A2E">
        <w:rPr>
          <w:rFonts w:ascii="Arial" w:hAnsi="Arial" w:cs="Arial"/>
        </w:rPr>
        <w:t>W załączeniu:</w:t>
      </w:r>
    </w:p>
    <w:p w14:paraId="4C1B727D" w14:textId="1803A8AF" w:rsidR="00C87AEC" w:rsidRPr="00C87AEC" w:rsidRDefault="00882049" w:rsidP="00842204">
      <w:pPr>
        <w:numPr>
          <w:ilvl w:val="0"/>
          <w:numId w:val="20"/>
        </w:numPr>
        <w:tabs>
          <w:tab w:val="clear" w:pos="0"/>
        </w:tabs>
        <w:spacing w:before="100" w:beforeAutospacing="1" w:after="100" w:afterAutospacing="1" w:line="360" w:lineRule="auto"/>
        <w:jc w:val="left"/>
        <w:rPr>
          <w:rFonts w:ascii="Arial" w:hAnsi="Arial" w:cs="Arial"/>
          <w:lang w:eastAsia="ar-SA"/>
        </w:rPr>
      </w:pPr>
      <w:r w:rsidRPr="00842204">
        <w:rPr>
          <w:rFonts w:ascii="Arial" w:hAnsi="Arial" w:cs="Arial"/>
          <w:lang w:eastAsia="ar-SA"/>
        </w:rPr>
        <w:t>formularz oferty,</w:t>
      </w:r>
    </w:p>
    <w:p w14:paraId="4F4F91A6" w14:textId="77777777" w:rsidR="00C87AEC" w:rsidRPr="00C87AEC" w:rsidRDefault="00882049" w:rsidP="00842204">
      <w:pPr>
        <w:numPr>
          <w:ilvl w:val="0"/>
          <w:numId w:val="20"/>
        </w:numPr>
        <w:tabs>
          <w:tab w:val="clear" w:pos="0"/>
        </w:tabs>
        <w:spacing w:before="100" w:beforeAutospacing="1" w:after="100" w:afterAutospacing="1" w:line="360" w:lineRule="auto"/>
        <w:jc w:val="left"/>
        <w:rPr>
          <w:rFonts w:ascii="Arial" w:hAnsi="Arial" w:cs="Arial"/>
          <w:lang w:eastAsia="ar-SA"/>
        </w:rPr>
      </w:pPr>
      <w:r w:rsidRPr="00842204">
        <w:rPr>
          <w:rFonts w:ascii="Arial" w:hAnsi="Arial" w:cs="Arial"/>
          <w:lang w:eastAsia="ar-SA"/>
        </w:rPr>
        <w:t>oświadczenie o braku podstaw do wykluczenia,</w:t>
      </w:r>
    </w:p>
    <w:p w14:paraId="0835A889" w14:textId="7F41794A" w:rsidR="00882049" w:rsidRPr="00C87AEC" w:rsidRDefault="00882049" w:rsidP="00842204">
      <w:pPr>
        <w:numPr>
          <w:ilvl w:val="0"/>
          <w:numId w:val="20"/>
        </w:numPr>
        <w:tabs>
          <w:tab w:val="clear" w:pos="0"/>
        </w:tabs>
        <w:spacing w:before="100" w:beforeAutospacing="1" w:after="100" w:afterAutospacing="1" w:line="360" w:lineRule="auto"/>
        <w:jc w:val="left"/>
        <w:rPr>
          <w:rFonts w:ascii="Arial" w:hAnsi="Arial" w:cs="Arial"/>
          <w:lang w:eastAsia="ar-SA"/>
        </w:rPr>
      </w:pPr>
      <w:r w:rsidRPr="00C87AEC">
        <w:rPr>
          <w:rFonts w:ascii="Arial" w:hAnsi="Arial" w:cs="Arial"/>
          <w:lang w:eastAsia="ar-SA"/>
        </w:rPr>
        <w:t>opz.</w:t>
      </w:r>
    </w:p>
    <w:sectPr w:rsidR="00882049" w:rsidRPr="00C87AEC" w:rsidSect="006F1A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16BA3" w14:textId="77777777" w:rsidR="00CD448B" w:rsidRDefault="00CD448B">
      <w:r>
        <w:separator/>
      </w:r>
    </w:p>
  </w:endnote>
  <w:endnote w:type="continuationSeparator" w:id="0">
    <w:p w14:paraId="7F3FF912" w14:textId="77777777" w:rsidR="00CD448B" w:rsidRDefault="00CD4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Optima">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44320" w14:textId="77777777" w:rsidR="00CD448B" w:rsidRDefault="00CD448B">
      <w:r>
        <w:separator/>
      </w:r>
    </w:p>
  </w:footnote>
  <w:footnote w:type="continuationSeparator" w:id="0">
    <w:p w14:paraId="632C16E9" w14:textId="77777777" w:rsidR="00CD448B" w:rsidRDefault="00CD4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C608BAE2"/>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sz w:val="22"/>
        <w:szCs w:val="22"/>
      </w:rPr>
    </w:lvl>
  </w:abstractNum>
  <w:abstractNum w:abstractNumId="2" w15:restartNumberingAfterBreak="0">
    <w:nsid w:val="00000003"/>
    <w:multiLevelType w:val="singleLevel"/>
    <w:tmpl w:val="2B9EADAE"/>
    <w:name w:val="WW8Num3"/>
    <w:lvl w:ilvl="0">
      <w:start w:val="1"/>
      <w:numFmt w:val="decimal"/>
      <w:lvlText w:val="%1)"/>
      <w:lvlJc w:val="left"/>
      <w:pPr>
        <w:tabs>
          <w:tab w:val="num" w:pos="0"/>
        </w:tabs>
        <w:ind w:left="720" w:hanging="360"/>
      </w:pPr>
      <w:rPr>
        <w:rFonts w:hint="default"/>
        <w:b/>
        <w:bCs/>
        <w:sz w:val="22"/>
        <w:szCs w:val="22"/>
        <w:lang w:eastAsia="ar-SA"/>
      </w:rPr>
    </w:lvl>
  </w:abstractNum>
  <w:abstractNum w:abstractNumId="3" w15:restartNumberingAfterBreak="0">
    <w:nsid w:val="00000004"/>
    <w:multiLevelType w:val="multilevel"/>
    <w:tmpl w:val="00000004"/>
    <w:name w:val="WW8Num4"/>
    <w:lvl w:ilvl="0">
      <w:start w:val="3"/>
      <w:numFmt w:val="decimal"/>
      <w:lvlText w:val="%1."/>
      <w:lvlJc w:val="left"/>
      <w:pPr>
        <w:tabs>
          <w:tab w:val="num" w:pos="0"/>
        </w:tabs>
        <w:ind w:left="360" w:hanging="360"/>
      </w:pPr>
      <w:rPr>
        <w:rFonts w:hint="default"/>
        <w:b/>
        <w:sz w:val="22"/>
        <w:szCs w:val="22"/>
      </w:rPr>
    </w:lvl>
    <w:lvl w:ilvl="1">
      <w:start w:val="1"/>
      <w:numFmt w:val="decimal"/>
      <w:lvlText w:val="%1.%2."/>
      <w:lvlJc w:val="left"/>
      <w:pPr>
        <w:tabs>
          <w:tab w:val="num" w:pos="0"/>
        </w:tabs>
        <w:ind w:left="360" w:hanging="360"/>
      </w:pPr>
      <w:rPr>
        <w:rFonts w:hint="default"/>
        <w:b w:val="0"/>
        <w:bCs/>
        <w:sz w:val="22"/>
        <w:szCs w:val="22"/>
      </w:rPr>
    </w:lvl>
    <w:lvl w:ilvl="2">
      <w:start w:val="1"/>
      <w:numFmt w:val="decimal"/>
      <w:lvlText w:val="%1.%2.%3."/>
      <w:lvlJc w:val="left"/>
      <w:pPr>
        <w:tabs>
          <w:tab w:val="num" w:pos="0"/>
        </w:tabs>
        <w:ind w:left="1004" w:hanging="720"/>
      </w:pPr>
      <w:rPr>
        <w:rFonts w:hint="default"/>
      </w:rPr>
    </w:lvl>
    <w:lvl w:ilvl="3">
      <w:start w:val="1"/>
      <w:numFmt w:val="decimal"/>
      <w:lvlText w:val="%1.%2.%3.%4."/>
      <w:lvlJc w:val="left"/>
      <w:pPr>
        <w:tabs>
          <w:tab w:val="num" w:pos="0"/>
        </w:tabs>
        <w:ind w:left="1146" w:hanging="720"/>
      </w:pPr>
      <w:rPr>
        <w:rFonts w:hint="default"/>
      </w:rPr>
    </w:lvl>
    <w:lvl w:ilvl="4">
      <w:start w:val="1"/>
      <w:numFmt w:val="decimal"/>
      <w:lvlText w:val="%1.%2.%3.%4.%5."/>
      <w:lvlJc w:val="left"/>
      <w:pPr>
        <w:tabs>
          <w:tab w:val="num" w:pos="0"/>
        </w:tabs>
        <w:ind w:left="1648" w:hanging="1080"/>
      </w:pPr>
      <w:rPr>
        <w:rFonts w:hint="default"/>
      </w:rPr>
    </w:lvl>
    <w:lvl w:ilvl="5">
      <w:start w:val="1"/>
      <w:numFmt w:val="decimal"/>
      <w:lvlText w:val="%1.%2.%3.%4.%5.%6."/>
      <w:lvlJc w:val="left"/>
      <w:pPr>
        <w:tabs>
          <w:tab w:val="num" w:pos="0"/>
        </w:tabs>
        <w:ind w:left="1790" w:hanging="1080"/>
      </w:pPr>
      <w:rPr>
        <w:rFonts w:hint="default"/>
      </w:rPr>
    </w:lvl>
    <w:lvl w:ilvl="6">
      <w:start w:val="1"/>
      <w:numFmt w:val="decimal"/>
      <w:lvlText w:val="%1.%2.%3.%4.%5.%6.%7."/>
      <w:lvlJc w:val="left"/>
      <w:pPr>
        <w:tabs>
          <w:tab w:val="num" w:pos="0"/>
        </w:tabs>
        <w:ind w:left="2292" w:hanging="1440"/>
      </w:pPr>
      <w:rPr>
        <w:rFonts w:hint="default"/>
      </w:rPr>
    </w:lvl>
    <w:lvl w:ilvl="7">
      <w:start w:val="1"/>
      <w:numFmt w:val="decimal"/>
      <w:lvlText w:val="%1.%2.%3.%4.%5.%6.%7.%8."/>
      <w:lvlJc w:val="left"/>
      <w:pPr>
        <w:tabs>
          <w:tab w:val="num" w:pos="0"/>
        </w:tabs>
        <w:ind w:left="2434" w:hanging="1440"/>
      </w:pPr>
      <w:rPr>
        <w:rFonts w:hint="default"/>
      </w:rPr>
    </w:lvl>
    <w:lvl w:ilvl="8">
      <w:start w:val="1"/>
      <w:numFmt w:val="decimal"/>
      <w:lvlText w:val="%1.%2.%3.%4.%5.%6.%7.%8.%9."/>
      <w:lvlJc w:val="left"/>
      <w:pPr>
        <w:tabs>
          <w:tab w:val="num" w:pos="0"/>
        </w:tabs>
        <w:ind w:left="2936" w:hanging="1800"/>
      </w:pPr>
      <w:rPr>
        <w:rFonts w:hint="default"/>
      </w:rPr>
    </w:lvl>
  </w:abstractNum>
  <w:abstractNum w:abstractNumId="4" w15:restartNumberingAfterBreak="0">
    <w:nsid w:val="00000005"/>
    <w:multiLevelType w:val="multilevel"/>
    <w:tmpl w:val="617EAED2"/>
    <w:name w:val="WW8Num5"/>
    <w:lvl w:ilvl="0">
      <w:start w:val="1"/>
      <w:numFmt w:val="decimal"/>
      <w:lvlText w:val="%1."/>
      <w:lvlJc w:val="left"/>
      <w:pPr>
        <w:tabs>
          <w:tab w:val="num" w:pos="0"/>
        </w:tabs>
        <w:ind w:left="360" w:hanging="360"/>
      </w:pPr>
      <w:rPr>
        <w:rFonts w:hint="default"/>
        <w:bCs/>
        <w:sz w:val="22"/>
        <w:szCs w:val="22"/>
      </w:rPr>
    </w:lvl>
    <w:lvl w:ilvl="1">
      <w:start w:val="1"/>
      <w:numFmt w:val="decimal"/>
      <w:lvlText w:val="%1.%2."/>
      <w:lvlJc w:val="left"/>
      <w:pPr>
        <w:tabs>
          <w:tab w:val="num" w:pos="0"/>
        </w:tabs>
        <w:ind w:left="360" w:hanging="360"/>
      </w:pPr>
      <w:rPr>
        <w:rFonts w:hint="default"/>
        <w:b/>
        <w:bCs w:val="0"/>
        <w:sz w:val="22"/>
        <w:szCs w:val="22"/>
      </w:rPr>
    </w:lvl>
    <w:lvl w:ilvl="2">
      <w:start w:val="1"/>
      <w:numFmt w:val="decimal"/>
      <w:lvlText w:val="%1.%2.%3."/>
      <w:lvlJc w:val="left"/>
      <w:pPr>
        <w:tabs>
          <w:tab w:val="num" w:pos="0"/>
        </w:tabs>
        <w:ind w:left="720" w:hanging="720"/>
      </w:pPr>
      <w:rPr>
        <w:rFonts w:hint="default"/>
        <w:bCs/>
        <w:sz w:val="22"/>
        <w:szCs w:val="22"/>
      </w:rPr>
    </w:lvl>
    <w:lvl w:ilvl="3">
      <w:start w:val="1"/>
      <w:numFmt w:val="decimal"/>
      <w:lvlText w:val="%1.%2.%3.%4."/>
      <w:lvlJc w:val="left"/>
      <w:pPr>
        <w:tabs>
          <w:tab w:val="num" w:pos="0"/>
        </w:tabs>
        <w:ind w:left="720" w:hanging="720"/>
      </w:pPr>
      <w:rPr>
        <w:rFonts w:hint="default"/>
        <w:bCs/>
        <w:sz w:val="22"/>
        <w:szCs w:val="22"/>
      </w:rPr>
    </w:lvl>
    <w:lvl w:ilvl="4">
      <w:start w:val="1"/>
      <w:numFmt w:val="decimal"/>
      <w:lvlText w:val="%1.%2.%3.%4.%5."/>
      <w:lvlJc w:val="left"/>
      <w:pPr>
        <w:tabs>
          <w:tab w:val="num" w:pos="0"/>
        </w:tabs>
        <w:ind w:left="1080" w:hanging="1080"/>
      </w:pPr>
      <w:rPr>
        <w:rFonts w:hint="default"/>
        <w:bCs/>
        <w:sz w:val="22"/>
        <w:szCs w:val="22"/>
      </w:rPr>
    </w:lvl>
    <w:lvl w:ilvl="5">
      <w:start w:val="1"/>
      <w:numFmt w:val="decimal"/>
      <w:lvlText w:val="%1.%2.%3.%4.%5.%6."/>
      <w:lvlJc w:val="left"/>
      <w:pPr>
        <w:tabs>
          <w:tab w:val="num" w:pos="0"/>
        </w:tabs>
        <w:ind w:left="1080" w:hanging="1080"/>
      </w:pPr>
      <w:rPr>
        <w:rFonts w:hint="default"/>
        <w:bCs/>
        <w:sz w:val="22"/>
        <w:szCs w:val="22"/>
      </w:rPr>
    </w:lvl>
    <w:lvl w:ilvl="6">
      <w:start w:val="1"/>
      <w:numFmt w:val="decimal"/>
      <w:lvlText w:val="%1.%2.%3.%4.%5.%6.%7."/>
      <w:lvlJc w:val="left"/>
      <w:pPr>
        <w:tabs>
          <w:tab w:val="num" w:pos="0"/>
        </w:tabs>
        <w:ind w:left="1440" w:hanging="1440"/>
      </w:pPr>
      <w:rPr>
        <w:rFonts w:hint="default"/>
        <w:bCs/>
        <w:sz w:val="22"/>
        <w:szCs w:val="22"/>
      </w:rPr>
    </w:lvl>
    <w:lvl w:ilvl="7">
      <w:start w:val="1"/>
      <w:numFmt w:val="decimal"/>
      <w:lvlText w:val="%1.%2.%3.%4.%5.%6.%7.%8."/>
      <w:lvlJc w:val="left"/>
      <w:pPr>
        <w:tabs>
          <w:tab w:val="num" w:pos="0"/>
        </w:tabs>
        <w:ind w:left="1440" w:hanging="1440"/>
      </w:pPr>
      <w:rPr>
        <w:rFonts w:hint="default"/>
        <w:bCs/>
        <w:sz w:val="22"/>
        <w:szCs w:val="22"/>
      </w:rPr>
    </w:lvl>
    <w:lvl w:ilvl="8">
      <w:start w:val="1"/>
      <w:numFmt w:val="decimal"/>
      <w:lvlText w:val="%1.%2.%3.%4.%5.%6.%7.%8.%9."/>
      <w:lvlJc w:val="left"/>
      <w:pPr>
        <w:tabs>
          <w:tab w:val="num" w:pos="0"/>
        </w:tabs>
        <w:ind w:left="1800" w:hanging="1800"/>
      </w:pPr>
      <w:rPr>
        <w:rFonts w:hint="default"/>
        <w:bCs/>
        <w:sz w:val="22"/>
        <w:szCs w:val="22"/>
      </w:rPr>
    </w:lvl>
  </w:abstractNum>
  <w:abstractNum w:abstractNumId="5" w15:restartNumberingAfterBreak="0">
    <w:nsid w:val="00000006"/>
    <w:multiLevelType w:val="singleLevel"/>
    <w:tmpl w:val="00000006"/>
    <w:name w:val="WW8Num6"/>
    <w:lvl w:ilvl="0">
      <w:start w:val="5"/>
      <w:numFmt w:val="decimal"/>
      <w:lvlText w:val="%1)"/>
      <w:lvlJc w:val="left"/>
      <w:pPr>
        <w:tabs>
          <w:tab w:val="num" w:pos="0"/>
        </w:tabs>
        <w:ind w:left="720" w:hanging="360"/>
      </w:pPr>
      <w:rPr>
        <w:rFonts w:hint="default"/>
        <w:bCs/>
        <w:sz w:val="22"/>
        <w:szCs w:val="22"/>
      </w:rPr>
    </w:lvl>
  </w:abstractNum>
  <w:abstractNum w:abstractNumId="6" w15:restartNumberingAfterBreak="0">
    <w:nsid w:val="00000007"/>
    <w:multiLevelType w:val="singleLevel"/>
    <w:tmpl w:val="CBC4D5D2"/>
    <w:name w:val="WW8Num7"/>
    <w:lvl w:ilvl="0">
      <w:start w:val="1"/>
      <w:numFmt w:val="lowerLetter"/>
      <w:lvlText w:val="%1)"/>
      <w:lvlJc w:val="left"/>
      <w:pPr>
        <w:tabs>
          <w:tab w:val="num" w:pos="0"/>
        </w:tabs>
        <w:ind w:left="780" w:hanging="360"/>
      </w:pPr>
      <w:rPr>
        <w:rFonts w:hint="default"/>
        <w:b/>
        <w:bCs/>
      </w:rPr>
    </w:lvl>
  </w:abstractNum>
  <w:abstractNum w:abstractNumId="7" w15:restartNumberingAfterBreak="0">
    <w:nsid w:val="00000008"/>
    <w:multiLevelType w:val="multilevel"/>
    <w:tmpl w:val="DFB0DE26"/>
    <w:name w:val="WW8Num8"/>
    <w:lvl w:ilvl="0">
      <w:start w:val="1"/>
      <w:numFmt w:val="decimal"/>
      <w:lvlText w:val="%1."/>
      <w:lvlJc w:val="left"/>
      <w:pPr>
        <w:tabs>
          <w:tab w:val="num" w:pos="0"/>
        </w:tabs>
        <w:ind w:left="720" w:hanging="360"/>
      </w:pPr>
      <w:rPr>
        <w:rFonts w:hint="default"/>
        <w:b/>
      </w:rPr>
    </w:lvl>
    <w:lvl w:ilvl="1">
      <w:start w:val="1"/>
      <w:numFmt w:val="decimal"/>
      <w:lvlText w:val="%1.%2."/>
      <w:lvlJc w:val="left"/>
      <w:pPr>
        <w:tabs>
          <w:tab w:val="num" w:pos="0"/>
        </w:tabs>
        <w:ind w:left="720" w:hanging="360"/>
      </w:pPr>
      <w:rPr>
        <w:rFonts w:hint="default"/>
        <w:b/>
        <w:bCs/>
        <w:color w:val="000000"/>
        <w:sz w:val="24"/>
        <w:szCs w:val="24"/>
        <w:lang w:eastAsia="ar-SA"/>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abstractNum w:abstractNumId="8" w15:restartNumberingAfterBreak="0">
    <w:nsid w:val="01CC2CC7"/>
    <w:multiLevelType w:val="hybridMultilevel"/>
    <w:tmpl w:val="290AC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381F79"/>
    <w:multiLevelType w:val="singleLevel"/>
    <w:tmpl w:val="994444FC"/>
    <w:lvl w:ilvl="0">
      <w:start w:val="1"/>
      <w:numFmt w:val="decimal"/>
      <w:lvlText w:val="%1)"/>
      <w:lvlJc w:val="left"/>
      <w:pPr>
        <w:tabs>
          <w:tab w:val="num" w:pos="0"/>
        </w:tabs>
        <w:ind w:left="720" w:hanging="360"/>
      </w:pPr>
      <w:rPr>
        <w:rFonts w:hint="default"/>
        <w:b/>
        <w:bCs/>
        <w:sz w:val="24"/>
        <w:szCs w:val="24"/>
        <w:lang w:eastAsia="ar-SA"/>
      </w:rPr>
    </w:lvl>
  </w:abstractNum>
  <w:abstractNum w:abstractNumId="10" w15:restartNumberingAfterBreak="0">
    <w:nsid w:val="1C3F5158"/>
    <w:multiLevelType w:val="hybridMultilevel"/>
    <w:tmpl w:val="D4926F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181782D"/>
    <w:multiLevelType w:val="hybridMultilevel"/>
    <w:tmpl w:val="EFEE19DC"/>
    <w:lvl w:ilvl="0" w:tplc="4AF62F26">
      <w:start w:val="1"/>
      <w:numFmt w:val="lowerLetter"/>
      <w:lvlText w:val="%1)"/>
      <w:lvlJc w:val="left"/>
      <w:pPr>
        <w:ind w:left="1080" w:hanging="360"/>
      </w:pPr>
      <w:rPr>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64E3106"/>
    <w:multiLevelType w:val="hybridMultilevel"/>
    <w:tmpl w:val="C8260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EEB7442"/>
    <w:multiLevelType w:val="hybridMultilevel"/>
    <w:tmpl w:val="42CA9C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5B2987"/>
    <w:multiLevelType w:val="hybridMultilevel"/>
    <w:tmpl w:val="99CE1C5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46B850E8"/>
    <w:multiLevelType w:val="singleLevel"/>
    <w:tmpl w:val="994444FC"/>
    <w:lvl w:ilvl="0">
      <w:start w:val="1"/>
      <w:numFmt w:val="decimal"/>
      <w:lvlText w:val="%1)"/>
      <w:lvlJc w:val="left"/>
      <w:pPr>
        <w:tabs>
          <w:tab w:val="num" w:pos="0"/>
        </w:tabs>
        <w:ind w:left="720" w:hanging="360"/>
      </w:pPr>
      <w:rPr>
        <w:rFonts w:hint="default"/>
        <w:b/>
        <w:bCs/>
        <w:sz w:val="24"/>
        <w:szCs w:val="24"/>
        <w:lang w:eastAsia="ar-SA"/>
      </w:rPr>
    </w:lvl>
  </w:abstractNum>
  <w:abstractNum w:abstractNumId="16" w15:restartNumberingAfterBreak="0">
    <w:nsid w:val="6AD54014"/>
    <w:multiLevelType w:val="hybridMultilevel"/>
    <w:tmpl w:val="EFEE19DC"/>
    <w:lvl w:ilvl="0" w:tplc="FFFFFFFF">
      <w:start w:val="1"/>
      <w:numFmt w:val="low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6F67195D"/>
    <w:multiLevelType w:val="singleLevel"/>
    <w:tmpl w:val="2B9EADAE"/>
    <w:lvl w:ilvl="0">
      <w:start w:val="1"/>
      <w:numFmt w:val="decimal"/>
      <w:lvlText w:val="%1)"/>
      <w:lvlJc w:val="left"/>
      <w:pPr>
        <w:tabs>
          <w:tab w:val="num" w:pos="0"/>
        </w:tabs>
        <w:ind w:left="720" w:hanging="360"/>
      </w:pPr>
      <w:rPr>
        <w:rFonts w:hint="default"/>
        <w:b/>
        <w:bCs/>
        <w:sz w:val="22"/>
        <w:szCs w:val="22"/>
        <w:lang w:eastAsia="ar-SA"/>
      </w:rPr>
    </w:lvl>
  </w:abstractNum>
  <w:abstractNum w:abstractNumId="18" w15:restartNumberingAfterBreak="0">
    <w:nsid w:val="7474597F"/>
    <w:multiLevelType w:val="singleLevel"/>
    <w:tmpl w:val="994444FC"/>
    <w:lvl w:ilvl="0">
      <w:start w:val="1"/>
      <w:numFmt w:val="decimal"/>
      <w:lvlText w:val="%1)"/>
      <w:lvlJc w:val="left"/>
      <w:pPr>
        <w:tabs>
          <w:tab w:val="num" w:pos="0"/>
        </w:tabs>
        <w:ind w:left="720" w:hanging="360"/>
      </w:pPr>
      <w:rPr>
        <w:rFonts w:hint="default"/>
        <w:b/>
        <w:bCs/>
        <w:sz w:val="24"/>
        <w:szCs w:val="24"/>
        <w:lang w:eastAsia="ar-SA"/>
      </w:rPr>
    </w:lvl>
  </w:abstractNum>
  <w:abstractNum w:abstractNumId="19" w15:restartNumberingAfterBreak="0">
    <w:nsid w:val="7FD25F42"/>
    <w:multiLevelType w:val="hybridMultilevel"/>
    <w:tmpl w:val="BA7E2AC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5309928">
    <w:abstractNumId w:val="0"/>
  </w:num>
  <w:num w:numId="2" w16cid:durableId="278799891">
    <w:abstractNumId w:val="1"/>
  </w:num>
  <w:num w:numId="3" w16cid:durableId="1388603664">
    <w:abstractNumId w:val="2"/>
  </w:num>
  <w:num w:numId="4" w16cid:durableId="1776098470">
    <w:abstractNumId w:val="3"/>
  </w:num>
  <w:num w:numId="5" w16cid:durableId="1260599162">
    <w:abstractNumId w:val="4"/>
  </w:num>
  <w:num w:numId="6" w16cid:durableId="152721975">
    <w:abstractNumId w:val="5"/>
  </w:num>
  <w:num w:numId="7" w16cid:durableId="679239122">
    <w:abstractNumId w:val="6"/>
  </w:num>
  <w:num w:numId="8" w16cid:durableId="309748213">
    <w:abstractNumId w:val="7"/>
  </w:num>
  <w:num w:numId="9" w16cid:durableId="1260337940">
    <w:abstractNumId w:val="10"/>
  </w:num>
  <w:num w:numId="10" w16cid:durableId="988946927">
    <w:abstractNumId w:val="19"/>
  </w:num>
  <w:num w:numId="11" w16cid:durableId="2009939468">
    <w:abstractNumId w:val="8"/>
  </w:num>
  <w:num w:numId="12" w16cid:durableId="297300906">
    <w:abstractNumId w:val="12"/>
  </w:num>
  <w:num w:numId="13" w16cid:durableId="1533687749">
    <w:abstractNumId w:val="14"/>
  </w:num>
  <w:num w:numId="14" w16cid:durableId="695086757">
    <w:abstractNumId w:val="11"/>
  </w:num>
  <w:num w:numId="15" w16cid:durableId="155272423">
    <w:abstractNumId w:val="13"/>
  </w:num>
  <w:num w:numId="16" w16cid:durableId="1061829566">
    <w:abstractNumId w:val="17"/>
  </w:num>
  <w:num w:numId="17" w16cid:durableId="189144196">
    <w:abstractNumId w:val="16"/>
  </w:num>
  <w:num w:numId="18" w16cid:durableId="203257133">
    <w:abstractNumId w:val="9"/>
  </w:num>
  <w:num w:numId="19" w16cid:durableId="367030319">
    <w:abstractNumId w:val="18"/>
  </w:num>
  <w:num w:numId="20" w16cid:durableId="4706823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69"/>
    <w:rsid w:val="00014486"/>
    <w:rsid w:val="000348D9"/>
    <w:rsid w:val="00036C0A"/>
    <w:rsid w:val="000750B9"/>
    <w:rsid w:val="000D625E"/>
    <w:rsid w:val="000D6F8C"/>
    <w:rsid w:val="000E4191"/>
    <w:rsid w:val="000F32F6"/>
    <w:rsid w:val="00151D6C"/>
    <w:rsid w:val="00172A69"/>
    <w:rsid w:val="001734C2"/>
    <w:rsid w:val="001A4C32"/>
    <w:rsid w:val="001C5CB8"/>
    <w:rsid w:val="001E1DDF"/>
    <w:rsid w:val="00200B15"/>
    <w:rsid w:val="002069B8"/>
    <w:rsid w:val="00220B2D"/>
    <w:rsid w:val="00222CCA"/>
    <w:rsid w:val="002946BA"/>
    <w:rsid w:val="002C0B84"/>
    <w:rsid w:val="00300994"/>
    <w:rsid w:val="003111AA"/>
    <w:rsid w:val="0032637B"/>
    <w:rsid w:val="00347FDA"/>
    <w:rsid w:val="0035391F"/>
    <w:rsid w:val="00361021"/>
    <w:rsid w:val="0036226B"/>
    <w:rsid w:val="00386A94"/>
    <w:rsid w:val="003B3C1D"/>
    <w:rsid w:val="004047D9"/>
    <w:rsid w:val="00406C8A"/>
    <w:rsid w:val="004335C7"/>
    <w:rsid w:val="00444E43"/>
    <w:rsid w:val="004474A8"/>
    <w:rsid w:val="00464773"/>
    <w:rsid w:val="004814FD"/>
    <w:rsid w:val="00484184"/>
    <w:rsid w:val="004941B1"/>
    <w:rsid w:val="004C7636"/>
    <w:rsid w:val="00501D30"/>
    <w:rsid w:val="00503FA2"/>
    <w:rsid w:val="00514D9F"/>
    <w:rsid w:val="00544C1B"/>
    <w:rsid w:val="0054614B"/>
    <w:rsid w:val="00561280"/>
    <w:rsid w:val="00580ADE"/>
    <w:rsid w:val="00591A4B"/>
    <w:rsid w:val="005C6934"/>
    <w:rsid w:val="005E2F0C"/>
    <w:rsid w:val="005E655E"/>
    <w:rsid w:val="005F2BBE"/>
    <w:rsid w:val="00624211"/>
    <w:rsid w:val="006C08C7"/>
    <w:rsid w:val="006E5ED3"/>
    <w:rsid w:val="006F1A2E"/>
    <w:rsid w:val="00704E4F"/>
    <w:rsid w:val="00744229"/>
    <w:rsid w:val="00746E83"/>
    <w:rsid w:val="0076783E"/>
    <w:rsid w:val="00774A9E"/>
    <w:rsid w:val="0078238B"/>
    <w:rsid w:val="00783B07"/>
    <w:rsid w:val="007E50ED"/>
    <w:rsid w:val="00801046"/>
    <w:rsid w:val="00824283"/>
    <w:rsid w:val="00827AED"/>
    <w:rsid w:val="008301A6"/>
    <w:rsid w:val="00842204"/>
    <w:rsid w:val="008530A8"/>
    <w:rsid w:val="00855915"/>
    <w:rsid w:val="00872872"/>
    <w:rsid w:val="00882049"/>
    <w:rsid w:val="008A7FDD"/>
    <w:rsid w:val="008C300F"/>
    <w:rsid w:val="008E0296"/>
    <w:rsid w:val="009236DB"/>
    <w:rsid w:val="00936357"/>
    <w:rsid w:val="009D78BD"/>
    <w:rsid w:val="009F29DD"/>
    <w:rsid w:val="00A03485"/>
    <w:rsid w:val="00A21D1B"/>
    <w:rsid w:val="00A61EB2"/>
    <w:rsid w:val="00AD7339"/>
    <w:rsid w:val="00AE3B9D"/>
    <w:rsid w:val="00B0561F"/>
    <w:rsid w:val="00B17D87"/>
    <w:rsid w:val="00B409CF"/>
    <w:rsid w:val="00B47E17"/>
    <w:rsid w:val="00B776F9"/>
    <w:rsid w:val="00B814D9"/>
    <w:rsid w:val="00BA66BA"/>
    <w:rsid w:val="00BB4980"/>
    <w:rsid w:val="00BC3E65"/>
    <w:rsid w:val="00BC77D1"/>
    <w:rsid w:val="00BD0A01"/>
    <w:rsid w:val="00BE66C1"/>
    <w:rsid w:val="00BF0CAD"/>
    <w:rsid w:val="00BF5829"/>
    <w:rsid w:val="00BF698B"/>
    <w:rsid w:val="00C03E02"/>
    <w:rsid w:val="00C23976"/>
    <w:rsid w:val="00C35921"/>
    <w:rsid w:val="00C437E8"/>
    <w:rsid w:val="00C60F85"/>
    <w:rsid w:val="00C84CEE"/>
    <w:rsid w:val="00C851ED"/>
    <w:rsid w:val="00C86993"/>
    <w:rsid w:val="00C87AEC"/>
    <w:rsid w:val="00CB5533"/>
    <w:rsid w:val="00CD210B"/>
    <w:rsid w:val="00CD448B"/>
    <w:rsid w:val="00D20160"/>
    <w:rsid w:val="00D21C1B"/>
    <w:rsid w:val="00D42C68"/>
    <w:rsid w:val="00D54EAC"/>
    <w:rsid w:val="00DB4349"/>
    <w:rsid w:val="00DB6F42"/>
    <w:rsid w:val="00E11C65"/>
    <w:rsid w:val="00E12730"/>
    <w:rsid w:val="00E14A35"/>
    <w:rsid w:val="00E165A2"/>
    <w:rsid w:val="00E22869"/>
    <w:rsid w:val="00E329B1"/>
    <w:rsid w:val="00E607A9"/>
    <w:rsid w:val="00E946DF"/>
    <w:rsid w:val="00EA18BE"/>
    <w:rsid w:val="00EB69E9"/>
    <w:rsid w:val="00EC0F15"/>
    <w:rsid w:val="00ED28A8"/>
    <w:rsid w:val="00EF232A"/>
    <w:rsid w:val="00F151FF"/>
    <w:rsid w:val="00F22FB1"/>
    <w:rsid w:val="00F27920"/>
    <w:rsid w:val="00F3021C"/>
    <w:rsid w:val="00F43C93"/>
    <w:rsid w:val="00F909CC"/>
    <w:rsid w:val="00FB20F8"/>
    <w:rsid w:val="00FE790B"/>
    <w:rsid w:val="00FF28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E2E9434"/>
  <w15:chartTrackingRefBased/>
  <w15:docId w15:val="{7F7A9150-678C-455B-A988-E0A49B56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74A8"/>
    <w:pPr>
      <w:suppressAutoHyphens/>
      <w:ind w:left="284"/>
      <w:jc w:val="both"/>
    </w:pPr>
    <w:rPr>
      <w:sz w:val="24"/>
      <w:szCs w:val="24"/>
      <w:lang w:eastAsia="zh-CN"/>
    </w:rPr>
  </w:style>
  <w:style w:type="paragraph" w:styleId="Nagwek1">
    <w:name w:val="heading 1"/>
    <w:basedOn w:val="Normalny"/>
    <w:next w:val="Normalny"/>
    <w:qFormat/>
    <w:rsid w:val="006F1A2E"/>
    <w:pPr>
      <w:keepNext/>
      <w:numPr>
        <w:numId w:val="1"/>
      </w:numPr>
      <w:spacing w:before="360" w:after="360" w:line="360" w:lineRule="auto"/>
      <w:ind w:left="284" w:hanging="284"/>
      <w:outlineLvl w:val="0"/>
    </w:pPr>
    <w:rPr>
      <w:rFonts w:ascii="Tahoma" w:hAnsi="Tahoma" w:cs="Arial"/>
      <w:b/>
      <w:bCs/>
      <w:color w:val="002060"/>
      <w:kern w:val="2"/>
      <w:sz w:val="36"/>
      <w:szCs w:val="32"/>
    </w:rPr>
  </w:style>
  <w:style w:type="paragraph" w:styleId="Nagwek2">
    <w:name w:val="heading 2"/>
    <w:basedOn w:val="Normalny"/>
    <w:next w:val="Normalny"/>
    <w:link w:val="Nagwek2Znak"/>
    <w:autoRedefine/>
    <w:uiPriority w:val="9"/>
    <w:unhideWhenUsed/>
    <w:qFormat/>
    <w:rsid w:val="004C7636"/>
    <w:pPr>
      <w:keepNext/>
      <w:keepLines/>
      <w:spacing w:after="120" w:line="360" w:lineRule="auto"/>
      <w:ind w:left="0"/>
      <w:jc w:val="left"/>
      <w:outlineLvl w:val="1"/>
    </w:pPr>
    <w:rPr>
      <w:rFonts w:ascii="Arial" w:hAnsi="Arial" w:cs="Arial"/>
      <w:b/>
      <w:bCs/>
      <w:color w:val="1F3864"/>
      <w:kern w:val="2"/>
      <w:lang w:bidi="hi-IN"/>
    </w:rPr>
  </w:style>
  <w:style w:type="paragraph" w:styleId="Nagwek3">
    <w:name w:val="heading 3"/>
    <w:basedOn w:val="Normalny"/>
    <w:next w:val="Normalny"/>
    <w:qFormat/>
    <w:pPr>
      <w:keepNext/>
      <w:numPr>
        <w:ilvl w:val="2"/>
        <w:numId w:val="1"/>
      </w:numPr>
      <w:spacing w:before="240" w:after="60"/>
      <w:outlineLvl w:val="2"/>
    </w:pPr>
    <w:rPr>
      <w:rFonts w:ascii="Cambria" w:hAnsi="Cambria" w:cs="Cambria"/>
      <w:b/>
      <w:bCs/>
      <w:sz w:val="26"/>
      <w:szCs w:val="26"/>
    </w:rPr>
  </w:style>
  <w:style w:type="paragraph" w:styleId="Nagwek4">
    <w:name w:val="heading 4"/>
    <w:basedOn w:val="Normalny"/>
    <w:next w:val="Normalny"/>
    <w:qFormat/>
    <w:pPr>
      <w:keepNext/>
      <w:numPr>
        <w:ilvl w:val="3"/>
        <w:numId w:val="1"/>
      </w:numPr>
      <w:spacing w:before="240" w:after="60"/>
      <w:outlineLvl w:val="3"/>
    </w:pPr>
    <w:rPr>
      <w:rFonts w:ascii="Calibri" w:hAnsi="Calibri" w:cs="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sz w:val="22"/>
      <w:szCs w:val="22"/>
    </w:rPr>
  </w:style>
  <w:style w:type="character" w:customStyle="1" w:styleId="WW8Num3z0">
    <w:name w:val="WW8Num3z0"/>
    <w:rPr>
      <w:rFonts w:hint="default"/>
      <w:sz w:val="22"/>
      <w:szCs w:val="22"/>
      <w:lang w:eastAsia="ar-SA"/>
    </w:rPr>
  </w:style>
  <w:style w:type="character" w:customStyle="1" w:styleId="WW8Num4z0">
    <w:name w:val="WW8Num4z0"/>
    <w:rPr>
      <w:rFonts w:hint="default"/>
      <w:b/>
      <w:sz w:val="22"/>
      <w:szCs w:val="22"/>
    </w:rPr>
  </w:style>
  <w:style w:type="character" w:customStyle="1" w:styleId="WW8Num4z1">
    <w:name w:val="WW8Num4z1"/>
    <w:rPr>
      <w:rFonts w:hint="default"/>
      <w:b w:val="0"/>
      <w:bCs/>
      <w:sz w:val="22"/>
      <w:szCs w:val="22"/>
    </w:rPr>
  </w:style>
  <w:style w:type="character" w:customStyle="1" w:styleId="WW8Num4z2">
    <w:name w:val="WW8Num4z2"/>
    <w:rPr>
      <w:rFonts w:hint="default"/>
    </w:rPr>
  </w:style>
  <w:style w:type="character" w:customStyle="1" w:styleId="WW8Num5z0">
    <w:name w:val="WW8Num5z0"/>
    <w:rPr>
      <w:rFonts w:hint="default"/>
      <w:bCs/>
      <w:sz w:val="22"/>
      <w:szCs w:val="22"/>
    </w:rPr>
  </w:style>
  <w:style w:type="character" w:customStyle="1" w:styleId="WW8Num6z0">
    <w:name w:val="WW8Num6z0"/>
    <w:rPr>
      <w:rFonts w:hint="default"/>
      <w:bCs/>
      <w:sz w:val="22"/>
      <w:szCs w:val="22"/>
    </w:rPr>
  </w:style>
  <w:style w:type="character" w:customStyle="1" w:styleId="WW8Num7z0">
    <w:name w:val="WW8Num7z0"/>
    <w:rPr>
      <w:rFonts w:hint="default"/>
    </w:rPr>
  </w:style>
  <w:style w:type="character" w:customStyle="1" w:styleId="WW8Num8z0">
    <w:name w:val="WW8Num8z0"/>
    <w:rPr>
      <w:rFonts w:hint="default"/>
      <w:b/>
    </w:rPr>
  </w:style>
  <w:style w:type="character" w:customStyle="1" w:styleId="WW8Num8z1">
    <w:name w:val="WW8Num8z1"/>
    <w:rPr>
      <w:rFonts w:hint="default"/>
      <w:b w:val="0"/>
      <w:color w:val="000000"/>
      <w:sz w:val="22"/>
      <w:szCs w:val="22"/>
      <w:lang w:eastAsia="ar-SA"/>
    </w:rPr>
  </w:style>
  <w:style w:type="character" w:customStyle="1" w:styleId="WW8Num2z1">
    <w:name w:val="WW8Num2z1"/>
    <w:rPr>
      <w:rFonts w:ascii="Times New Roman" w:eastAsia="Arial" w:hAnsi="Times New Roman" w:cs="Times New Roman" w:hint="default"/>
      <w:b w:val="0"/>
      <w:i w:val="0"/>
      <w:strike w:val="0"/>
      <w:dstrike w:val="0"/>
      <w:color w:val="000000"/>
      <w:position w:val="0"/>
      <w:sz w:val="22"/>
      <w:szCs w:val="22"/>
      <w:u w:val="none" w:color="000000"/>
      <w:shd w:val="clear" w:color="auto" w:fill="auto"/>
      <w:vertAlign w:val="baseline"/>
    </w:rPr>
  </w:style>
  <w:style w:type="character" w:customStyle="1" w:styleId="WW8Num8z2">
    <w:name w:val="WW8Num8z2"/>
    <w:rPr>
      <w:rFonts w:ascii="Wingdings" w:hAnsi="Wingdings" w:cs="Wingdings" w:hint="default"/>
    </w:rPr>
  </w:style>
  <w:style w:type="character" w:customStyle="1" w:styleId="WW8Num9z0">
    <w:name w:val="WW8Num9z0"/>
    <w:rPr>
      <w:rFont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hint="default"/>
      <w:b/>
    </w:rPr>
  </w:style>
  <w:style w:type="character" w:customStyle="1" w:styleId="WW8Num12z1">
    <w:name w:val="WW8Num12z1"/>
    <w:rPr>
      <w:rFonts w:hint="default"/>
      <w:b w:val="0"/>
      <w:bCs/>
    </w:rPr>
  </w:style>
  <w:style w:type="character" w:customStyle="1" w:styleId="WW8Num12z2">
    <w:name w:val="WW8Num12z2"/>
    <w:rPr>
      <w:rFonts w:hint="default"/>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WW8Num16z0">
    <w:name w:val="WW8Num16z0"/>
    <w:rPr>
      <w:rFonts w:hint="default"/>
      <w:b/>
      <w:i w:val="0"/>
      <w:color w:val="000000"/>
    </w:rPr>
  </w:style>
  <w:style w:type="character" w:customStyle="1" w:styleId="WW8Num17z0">
    <w:name w:val="WW8Num17z0"/>
    <w:rPr>
      <w:rFonts w:hint="default"/>
    </w:rPr>
  </w:style>
  <w:style w:type="character" w:customStyle="1" w:styleId="WW8Num18z0">
    <w:name w:val="WW8Num18z0"/>
    <w:rPr>
      <w:rFonts w:hint="default"/>
    </w:rPr>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1z0">
    <w:name w:val="WW8Num21z0"/>
    <w:rPr>
      <w:rFonts w:hint="default"/>
    </w:rPr>
  </w:style>
  <w:style w:type="character" w:customStyle="1" w:styleId="WW8Num22z0">
    <w:name w:val="WW8Num22z0"/>
    <w:rPr>
      <w:rFonts w:hint="default"/>
    </w:rPr>
  </w:style>
  <w:style w:type="character" w:customStyle="1" w:styleId="WW8Num23z0">
    <w:name w:val="WW8Num23z0"/>
    <w:rPr>
      <w:rFonts w:hint="default"/>
    </w:rPr>
  </w:style>
  <w:style w:type="character" w:customStyle="1" w:styleId="WW8Num24z0">
    <w:name w:val="WW8Num24z0"/>
    <w:rPr>
      <w:rFonts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hint="default"/>
    </w:rPr>
  </w:style>
  <w:style w:type="character" w:customStyle="1" w:styleId="WW8Num27z0">
    <w:name w:val="WW8Num27z0"/>
    <w:rPr>
      <w:rFonts w:hint="default"/>
    </w:rPr>
  </w:style>
  <w:style w:type="character" w:customStyle="1" w:styleId="WW8Num28z0">
    <w:name w:val="WW8Num28z0"/>
    <w:rPr>
      <w:rFonts w:hint="default"/>
      <w:b w:val="0"/>
    </w:rPr>
  </w:style>
  <w:style w:type="character" w:customStyle="1" w:styleId="WW8Num29z0">
    <w:name w:val="WW8Num29z0"/>
    <w:rPr>
      <w:rFonts w:hint="default"/>
    </w:rPr>
  </w:style>
  <w:style w:type="character" w:customStyle="1" w:styleId="WW8Num30z0">
    <w:name w:val="WW8Num30z0"/>
    <w:rPr>
      <w:rFonts w:hint="default"/>
    </w:rPr>
  </w:style>
  <w:style w:type="character" w:customStyle="1" w:styleId="WW8Num31z0">
    <w:name w:val="WW8Num31z0"/>
    <w:rPr>
      <w:rFonts w:hint="default"/>
      <w:color w:val="000000"/>
    </w:rPr>
  </w:style>
  <w:style w:type="character" w:customStyle="1" w:styleId="WW8Num32z0">
    <w:name w:val="WW8Num32z0"/>
    <w:rPr>
      <w:rFonts w:hint="default"/>
    </w:rPr>
  </w:style>
  <w:style w:type="character" w:customStyle="1" w:styleId="WW8Num33z0">
    <w:name w:val="WW8Num33z0"/>
    <w:rPr>
      <w:rFonts w:hint="default"/>
      <w:b/>
    </w:rPr>
  </w:style>
  <w:style w:type="character" w:customStyle="1" w:styleId="WW8Num33z1">
    <w:name w:val="WW8Num33z1"/>
    <w:rPr>
      <w:rFonts w:hint="default"/>
      <w:b w:val="0"/>
      <w:color w:val="000000"/>
    </w:rPr>
  </w:style>
  <w:style w:type="character" w:customStyle="1" w:styleId="WW8Num34z0">
    <w:name w:val="WW8Num34z0"/>
    <w:rPr>
      <w:rFonts w:hint="default"/>
    </w:rPr>
  </w:style>
  <w:style w:type="character" w:customStyle="1" w:styleId="WW8Num35z0">
    <w:name w:val="WW8Num35z0"/>
    <w:rPr>
      <w:rFonts w:hint="default"/>
    </w:rPr>
  </w:style>
  <w:style w:type="character" w:customStyle="1" w:styleId="WW8Num36z0">
    <w:name w:val="WW8Num36z0"/>
    <w:rPr>
      <w:rFonts w:hint="default"/>
    </w:rPr>
  </w:style>
  <w:style w:type="character" w:customStyle="1" w:styleId="WW8Num37z0">
    <w:name w:val="WW8Num37z0"/>
    <w:rPr>
      <w:rFonts w:hint="default"/>
    </w:rPr>
  </w:style>
  <w:style w:type="character" w:customStyle="1" w:styleId="Domylnaczcionkaakapitu1">
    <w:name w:val="Domyślna czcionka akapitu1"/>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wcityZnak">
    <w:name w:val="Tekst podstawowy wcięty Znak"/>
    <w:rPr>
      <w:rFonts w:ascii="Times New Roman" w:eastAsia="Times New Roman" w:hAnsi="Times New Roman" w:cs="Times New Roman"/>
      <w:sz w:val="24"/>
      <w:szCs w:val="24"/>
    </w:rPr>
  </w:style>
  <w:style w:type="character" w:customStyle="1" w:styleId="Tekstpodstawowy2Znak">
    <w:name w:val="Tekst podstawowy 2 Znak"/>
    <w:rPr>
      <w:rFonts w:ascii="Times New Roman" w:eastAsia="Times New Roman" w:hAnsi="Times New Roman" w:cs="Times New Roman"/>
      <w:sz w:val="24"/>
      <w:szCs w:val="24"/>
    </w:rPr>
  </w:style>
  <w:style w:type="character" w:customStyle="1" w:styleId="PodtytuZnak">
    <w:name w:val="Podtytuł Znak"/>
    <w:rPr>
      <w:rFonts w:ascii="Arial" w:eastAsia="Times New Roman" w:hAnsi="Arial" w:cs="Arial"/>
      <w:sz w:val="24"/>
      <w:szCs w:val="24"/>
    </w:rPr>
  </w:style>
  <w:style w:type="character" w:customStyle="1" w:styleId="Tekstpodstawowy3Znak">
    <w:name w:val="Tekst podstawowy 3 Znak"/>
    <w:rPr>
      <w:rFonts w:ascii="Times New Roman" w:eastAsia="Times New Roman" w:hAnsi="Times New Roman" w:cs="Times New Roman"/>
      <w:sz w:val="16"/>
      <w:szCs w:val="16"/>
    </w:rPr>
  </w:style>
  <w:style w:type="character" w:customStyle="1" w:styleId="TytuZnak">
    <w:name w:val="Tytuł Znak"/>
    <w:rPr>
      <w:rFonts w:ascii="Times New Roman" w:eastAsia="Times New Roman" w:hAnsi="Times New Roman" w:cs="Times New Roman"/>
      <w:sz w:val="28"/>
      <w:szCs w:val="28"/>
    </w:rPr>
  </w:style>
  <w:style w:type="character" w:customStyle="1" w:styleId="Nagwek1Znak">
    <w:name w:val="Nagłówek 1 Znak"/>
    <w:rPr>
      <w:rFonts w:ascii="Arial" w:eastAsia="Times New Roman" w:hAnsi="Arial" w:cs="Arial"/>
      <w:b/>
      <w:bCs/>
      <w:kern w:val="2"/>
      <w:sz w:val="32"/>
      <w:szCs w:val="32"/>
    </w:rPr>
  </w:style>
  <w:style w:type="character" w:customStyle="1" w:styleId="StopkaZnak">
    <w:name w:val="Stopka Znak"/>
    <w:rPr>
      <w:rFonts w:ascii="Times New Roman" w:eastAsia="Times New Roman" w:hAnsi="Times New Roman" w:cs="Times New Roman"/>
      <w:sz w:val="24"/>
      <w:szCs w:val="24"/>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FontStyle28">
    <w:name w:val="Font Style28"/>
    <w:rPr>
      <w:rFonts w:ascii="MS Reference Sans Serif" w:hAnsi="MS Reference Sans Serif" w:cs="MS Reference Sans Serif"/>
      <w:sz w:val="18"/>
      <w:szCs w:val="18"/>
    </w:rPr>
  </w:style>
  <w:style w:type="character" w:styleId="Hipercze">
    <w:name w:val="Hyperlink"/>
    <w:rPr>
      <w:color w:val="0000FF"/>
      <w:u w:val="single"/>
    </w:rPr>
  </w:style>
  <w:style w:type="character" w:customStyle="1" w:styleId="PunktyZnak">
    <w:name w:val="Punkty Znak"/>
    <w:rPr>
      <w:rFonts w:ascii="Times New Roman" w:eastAsia="Times New Roman" w:hAnsi="Times New Roman" w:cs="Times New Roman"/>
      <w:sz w:val="24"/>
      <w:szCs w:val="24"/>
    </w:rPr>
  </w:style>
  <w:style w:type="character" w:customStyle="1" w:styleId="TekstprzypisudolnegoZnak">
    <w:name w:val="Tekst przypisu dolnego Znak"/>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Nagwek3Znak">
    <w:name w:val="Nagłówek 3 Znak"/>
    <w:rPr>
      <w:rFonts w:ascii="Cambria" w:eastAsia="Times New Roman" w:hAnsi="Cambria" w:cs="Times New Roman"/>
      <w:b/>
      <w:bCs/>
      <w:sz w:val="26"/>
      <w:szCs w:val="26"/>
    </w:rPr>
  </w:style>
  <w:style w:type="character" w:customStyle="1" w:styleId="Nagwek4Znak">
    <w:name w:val="Nagłówek 4 Znak"/>
    <w:rPr>
      <w:rFonts w:ascii="Calibri" w:eastAsia="Times New Roman" w:hAnsi="Calibri" w:cs="Times New Roman"/>
      <w:b/>
      <w:bCs/>
      <w:sz w:val="28"/>
      <w:szCs w:val="28"/>
    </w:rPr>
  </w:style>
  <w:style w:type="character" w:customStyle="1" w:styleId="dane1">
    <w:name w:val="dane1"/>
    <w:rPr>
      <w:color w:val="0000CD"/>
    </w:rPr>
  </w:style>
  <w:style w:type="character" w:customStyle="1" w:styleId="Odwoaniedokomentarza1">
    <w:name w:val="Odwołanie do komentarza1"/>
    <w:rPr>
      <w:sz w:val="16"/>
      <w:szCs w:val="16"/>
    </w:rPr>
  </w:style>
  <w:style w:type="character" w:customStyle="1" w:styleId="TekstkomentarzaZnak">
    <w:name w:val="Tekst komentarza Znak"/>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Znakiprzypiswkocowych">
    <w:name w:val="Znaki przypisów końcowych"/>
    <w:rPr>
      <w:vertAlign w:val="superscript"/>
    </w:rPr>
  </w:style>
  <w:style w:type="character" w:customStyle="1" w:styleId="NagwekZnak">
    <w:name w:val="Nagłówek Znak"/>
    <w:rPr>
      <w:rFonts w:ascii="Times New Roman" w:eastAsia="Times New Roman" w:hAnsi="Times New Roman" w:cs="Times New Roman"/>
      <w:sz w:val="24"/>
      <w:szCs w:val="24"/>
    </w:rPr>
  </w:style>
  <w:style w:type="character" w:customStyle="1" w:styleId="WW-Znakiprzypiswdolnych">
    <w:name w:val="WW-Znaki przypisów dolnych"/>
    <w:rPr>
      <w:vertAlign w:val="superscript"/>
    </w:rPr>
  </w:style>
  <w:style w:type="character" w:styleId="Nierozpoznanawzmianka">
    <w:name w:val="Unresolved Mention"/>
    <w:rPr>
      <w:color w:val="605E5C"/>
      <w:shd w:val="clear" w:color="auto" w:fill="E1DFDD"/>
    </w:rPr>
  </w:style>
  <w:style w:type="character" w:styleId="Pogrubienie">
    <w:name w:val="Strong"/>
    <w:qFormat/>
    <w:rPr>
      <w:b/>
      <w:bCs/>
    </w:rPr>
  </w:style>
  <w:style w:type="paragraph" w:customStyle="1" w:styleId="Nagwek10">
    <w:name w:val="Nagłówek1"/>
    <w:basedOn w:val="Normalny"/>
    <w:next w:val="Tekstpodstawowy"/>
    <w:pPr>
      <w:autoSpaceDE w:val="0"/>
      <w:jc w:val="center"/>
    </w:pPr>
    <w:rPr>
      <w:sz w:val="28"/>
      <w:szCs w:val="28"/>
    </w:rPr>
  </w:style>
  <w:style w:type="paragraph" w:styleId="Tekstpodstawowy">
    <w:name w:val="Body Text"/>
    <w:basedOn w:val="Normalny"/>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style>
  <w:style w:type="paragraph" w:styleId="Tekstpodstawowywcity">
    <w:name w:val="Body Text Indent"/>
    <w:basedOn w:val="Normalny"/>
    <w:pPr>
      <w:spacing w:after="120"/>
      <w:ind w:left="283"/>
    </w:pPr>
  </w:style>
  <w:style w:type="paragraph" w:customStyle="1" w:styleId="Tekstpodstawowy21">
    <w:name w:val="Tekst podstawowy 21"/>
    <w:basedOn w:val="Normalny"/>
    <w:pPr>
      <w:spacing w:line="360" w:lineRule="auto"/>
    </w:pPr>
  </w:style>
  <w:style w:type="paragraph" w:styleId="Podtytu">
    <w:name w:val="Subtitle"/>
    <w:basedOn w:val="Normalny"/>
    <w:next w:val="Tekstpodstawowy"/>
    <w:qFormat/>
    <w:pPr>
      <w:spacing w:after="60"/>
      <w:jc w:val="center"/>
      <w:outlineLvl w:val="1"/>
    </w:pPr>
    <w:rPr>
      <w:rFonts w:ascii="Arial" w:hAnsi="Arial" w:cs="Arial"/>
    </w:rPr>
  </w:style>
  <w:style w:type="paragraph" w:styleId="Akapitzlist">
    <w:name w:val="List Paragraph"/>
    <w:basedOn w:val="Normalny"/>
    <w:qFormat/>
    <w:pPr>
      <w:ind w:left="708"/>
    </w:pPr>
  </w:style>
  <w:style w:type="paragraph" w:customStyle="1" w:styleId="Tekstpodstawowy31">
    <w:name w:val="Tekst podstawowy 31"/>
    <w:basedOn w:val="Normalny"/>
    <w:pPr>
      <w:spacing w:after="120"/>
    </w:pPr>
    <w:rPr>
      <w:sz w:val="16"/>
      <w:szCs w:val="16"/>
    </w:rPr>
  </w:style>
  <w:style w:type="paragraph" w:customStyle="1" w:styleId="normaltableau">
    <w:name w:val="normal_tableau"/>
    <w:basedOn w:val="Normalny"/>
    <w:pPr>
      <w:spacing w:before="120" w:after="120"/>
      <w:ind w:hanging="284"/>
    </w:pPr>
    <w:rPr>
      <w:rFonts w:ascii="Optima" w:hAnsi="Optima" w:cs="Optima"/>
      <w:sz w:val="22"/>
      <w:szCs w:val="22"/>
      <w:lang w:val="en-GB"/>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spacing w:after="120"/>
      <w:ind w:hanging="284"/>
    </w:pPr>
  </w:style>
  <w:style w:type="paragraph" w:customStyle="1" w:styleId="Tekstpodstawowywcity21">
    <w:name w:val="Tekst podstawowy wcięty 21"/>
    <w:basedOn w:val="Normalny"/>
    <w:pPr>
      <w:spacing w:after="120" w:line="480" w:lineRule="auto"/>
      <w:ind w:left="283"/>
    </w:pPr>
  </w:style>
  <w:style w:type="paragraph" w:styleId="Tekstdymka">
    <w:name w:val="Balloon Text"/>
    <w:basedOn w:val="Normalny"/>
    <w:rPr>
      <w:rFonts w:ascii="Tahoma" w:hAnsi="Tahoma" w:cs="Tahoma"/>
      <w:sz w:val="16"/>
      <w:szCs w:val="16"/>
    </w:rPr>
  </w:style>
  <w:style w:type="paragraph" w:customStyle="1" w:styleId="Style7">
    <w:name w:val="Style7"/>
    <w:basedOn w:val="Normalny"/>
    <w:pPr>
      <w:widowControl w:val="0"/>
      <w:autoSpaceDE w:val="0"/>
      <w:spacing w:line="242" w:lineRule="exact"/>
      <w:ind w:left="0" w:hanging="979"/>
    </w:pPr>
    <w:rPr>
      <w:rFonts w:ascii="Verdana" w:hAnsi="Verdana" w:cs="Verdana"/>
    </w:rPr>
  </w:style>
  <w:style w:type="paragraph" w:customStyle="1" w:styleId="Punkty">
    <w:name w:val="Punkty"/>
    <w:basedOn w:val="Normalny"/>
    <w:pPr>
      <w:autoSpaceDE w:val="0"/>
      <w:spacing w:before="60" w:line="276" w:lineRule="auto"/>
      <w:ind w:left="502" w:hanging="360"/>
    </w:pPr>
  </w:style>
  <w:style w:type="paragraph" w:styleId="Tekstprzypisudolnego">
    <w:name w:val="footnote text"/>
    <w:basedOn w:val="Normalny"/>
    <w:rPr>
      <w:sz w:val="20"/>
      <w:szCs w:val="20"/>
    </w:rPr>
  </w:style>
  <w:style w:type="paragraph" w:customStyle="1" w:styleId="tekst">
    <w:name w:val="tekst"/>
    <w:basedOn w:val="Normalny"/>
    <w:pPr>
      <w:suppressLineNumbers/>
      <w:spacing w:before="60" w:after="60"/>
      <w:ind w:left="0"/>
    </w:pPr>
    <w:rPr>
      <w:szCs w:val="20"/>
    </w:rPr>
  </w:style>
  <w:style w:type="paragraph" w:styleId="NormalnyWeb">
    <w:name w:val="Normal (Web)"/>
    <w:basedOn w:val="Normalny"/>
    <w:pPr>
      <w:ind w:left="0"/>
      <w:jc w:val="left"/>
    </w:pPr>
    <w:rPr>
      <w:rFonts w:eastAsia="Calibri"/>
    </w:rPr>
  </w:style>
  <w:style w:type="paragraph" w:customStyle="1" w:styleId="tyt">
    <w:name w:val="tyt"/>
    <w:basedOn w:val="Normalny"/>
    <w:pPr>
      <w:keepNext/>
      <w:spacing w:before="60" w:after="60" w:line="360" w:lineRule="auto"/>
      <w:ind w:hanging="284"/>
      <w:jc w:val="center"/>
    </w:pPr>
    <w:rPr>
      <w:b/>
      <w:szCs w:val="20"/>
    </w:rPr>
  </w:style>
  <w:style w:type="paragraph" w:customStyle="1" w:styleId="Akapitzlist1">
    <w:name w:val="Akapit z listą1"/>
    <w:basedOn w:val="Normalny"/>
    <w:pPr>
      <w:spacing w:after="200" w:line="276" w:lineRule="auto"/>
      <w:ind w:left="720"/>
      <w:jc w:val="left"/>
    </w:pPr>
    <w:rPr>
      <w:rFonts w:ascii="Calibri" w:hAnsi="Calibri" w:cs="Calibri"/>
      <w:sz w:val="22"/>
      <w:szCs w:val="22"/>
    </w:rPr>
  </w:style>
  <w:style w:type="paragraph" w:customStyle="1" w:styleId="Default">
    <w:name w:val="Default"/>
    <w:pPr>
      <w:suppressAutoHyphens/>
      <w:autoSpaceDE w:val="0"/>
    </w:pPr>
    <w:rPr>
      <w:rFonts w:ascii="Calibri" w:eastAsia="Calibri" w:hAnsi="Calibri" w:cs="Calibri"/>
      <w:color w:val="000000"/>
      <w:sz w:val="24"/>
      <w:szCs w:val="24"/>
      <w:lang w:eastAsia="zh-CN"/>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styleId="Poprawka">
    <w:name w:val="Revision"/>
    <w:pPr>
      <w:suppressAutoHyphens/>
    </w:pPr>
    <w:rPr>
      <w:sz w:val="24"/>
      <w:szCs w:val="24"/>
      <w:lang w:eastAsia="zh-CN"/>
    </w:rPr>
  </w:style>
  <w:style w:type="paragraph" w:styleId="Tekstprzypisukocowego">
    <w:name w:val="endnote text"/>
    <w:basedOn w:val="Normalny"/>
    <w:rPr>
      <w:sz w:val="20"/>
      <w:szCs w:val="20"/>
    </w:rPr>
  </w:style>
  <w:style w:type="paragraph" w:styleId="Nagwek">
    <w:name w:val="header"/>
    <w:basedOn w:val="Normalny"/>
  </w:style>
  <w:style w:type="paragraph" w:customStyle="1" w:styleId="WW-Tekstpodstawowy2">
    <w:name w:val="WW-Tekst podstawowy 2"/>
    <w:basedOn w:val="Normalny"/>
    <w:pPr>
      <w:widowControl w:val="0"/>
      <w:autoSpaceDE w:val="0"/>
      <w:ind w:left="0"/>
      <w:jc w:val="left"/>
    </w:pPr>
    <w:rPr>
      <w:rFonts w:ascii="Tahoma" w:hAnsi="Tahoma" w:cs="Tahoma"/>
      <w:b/>
      <w:bCs/>
    </w:rPr>
  </w:style>
  <w:style w:type="character" w:customStyle="1" w:styleId="Nagwek2Znak">
    <w:name w:val="Nagłówek 2 Znak"/>
    <w:basedOn w:val="Domylnaczcionkaakapitu"/>
    <w:link w:val="Nagwek2"/>
    <w:uiPriority w:val="9"/>
    <w:qFormat/>
    <w:rsid w:val="004C7636"/>
    <w:rPr>
      <w:rFonts w:ascii="Arial" w:hAnsi="Arial" w:cs="Arial"/>
      <w:b/>
      <w:bCs/>
      <w:color w:val="1F3864"/>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rektor@sp2tuszyn.pl" TargetMode="External"/><Relationship Id="rId3" Type="http://schemas.openxmlformats.org/officeDocument/2006/relationships/settings" Target="settings.xml"/><Relationship Id="rId7" Type="http://schemas.openxmlformats.org/officeDocument/2006/relationships/hyperlink" Target="mailto:dyrektor@sp2tuszy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2562</Words>
  <Characters>15373</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Zapytanie ofertowe</vt:lpstr>
    </vt:vector>
  </TitlesOfParts>
  <Company/>
  <LinksUpToDate>false</LinksUpToDate>
  <CharactersWithSpaces>17900</CharactersWithSpaces>
  <SharedDoc>false</SharedDoc>
  <HLinks>
    <vt:vector size="6" baseType="variant">
      <vt:variant>
        <vt:i4>8126464</vt:i4>
      </vt:variant>
      <vt:variant>
        <vt:i4>0</vt:i4>
      </vt:variant>
      <vt:variant>
        <vt:i4>0</vt:i4>
      </vt:variant>
      <vt:variant>
        <vt:i4>5</vt:i4>
      </vt:variant>
      <vt:variant>
        <vt:lpwstr>mailto:dyrektor@sp2tuszyn.pl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subject/>
  <dc:creator>Aneta Groachala;Agnieszka Nowicz-Chojnacka</dc:creator>
  <cp:keywords>Zapytanie ofertowe</cp:keywords>
  <cp:lastModifiedBy>Marta Mrozikowska-Krych</cp:lastModifiedBy>
  <cp:revision>21</cp:revision>
  <cp:lastPrinted>2022-10-10T13:37:00Z</cp:lastPrinted>
  <dcterms:created xsi:type="dcterms:W3CDTF">2024-11-28T19:47:00Z</dcterms:created>
  <dcterms:modified xsi:type="dcterms:W3CDTF">2024-11-28T19:59:00Z</dcterms:modified>
</cp:coreProperties>
</file>