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DD" w:rsidRPr="00ED4509" w:rsidRDefault="00F3006C" w:rsidP="000955A4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D4509">
        <w:rPr>
          <w:rFonts w:ascii="Bookman Old Style" w:hAnsi="Bookman Old Style"/>
          <w:b/>
          <w:sz w:val="22"/>
          <w:szCs w:val="22"/>
        </w:rPr>
        <w:t>INFORMACJA</w:t>
      </w:r>
    </w:p>
    <w:p w:rsidR="00C323DD" w:rsidRPr="00ED4509" w:rsidRDefault="00C323DD" w:rsidP="00D72A71">
      <w:pPr>
        <w:spacing w:after="120"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D4509">
        <w:rPr>
          <w:rFonts w:ascii="Bookman Old Style" w:hAnsi="Bookman Old Style"/>
          <w:b/>
          <w:sz w:val="22"/>
          <w:szCs w:val="22"/>
        </w:rPr>
        <w:t xml:space="preserve">POMOC MATERIALNA DLA UCZNIÓW </w:t>
      </w:r>
      <w:r w:rsidR="000A4B9E">
        <w:rPr>
          <w:rFonts w:ascii="Bookman Old Style" w:hAnsi="Bookman Old Style"/>
          <w:b/>
          <w:sz w:val="22"/>
          <w:szCs w:val="22"/>
        </w:rPr>
        <w:br/>
      </w:r>
      <w:r w:rsidRPr="00ED4509">
        <w:rPr>
          <w:rFonts w:ascii="Bookman Old Style" w:hAnsi="Bookman Old Style"/>
          <w:b/>
          <w:sz w:val="22"/>
          <w:szCs w:val="22"/>
        </w:rPr>
        <w:t>ZAMIESZKAŁYCH NA TERENIE MIASTA OLSZTYNA</w:t>
      </w:r>
      <w:r w:rsidR="000A4B9E">
        <w:rPr>
          <w:rFonts w:ascii="Bookman Old Style" w:hAnsi="Bookman Old Style"/>
          <w:b/>
          <w:sz w:val="22"/>
          <w:szCs w:val="22"/>
        </w:rPr>
        <w:br/>
      </w:r>
      <w:r w:rsidR="00F3006C" w:rsidRPr="00ED4509">
        <w:rPr>
          <w:rFonts w:ascii="Bookman Old Style" w:hAnsi="Bookman Old Style"/>
          <w:b/>
          <w:sz w:val="22"/>
          <w:szCs w:val="22"/>
        </w:rPr>
        <w:t>NA ROK SZKOLNY 201</w:t>
      </w:r>
      <w:r w:rsidR="00FB651D">
        <w:rPr>
          <w:rFonts w:ascii="Bookman Old Style" w:hAnsi="Bookman Old Style"/>
          <w:b/>
          <w:sz w:val="22"/>
          <w:szCs w:val="22"/>
        </w:rPr>
        <w:t>9</w:t>
      </w:r>
      <w:r w:rsidR="007C4665">
        <w:rPr>
          <w:rFonts w:ascii="Bookman Old Style" w:hAnsi="Bookman Old Style"/>
          <w:b/>
          <w:sz w:val="22"/>
          <w:szCs w:val="22"/>
        </w:rPr>
        <w:t>/20</w:t>
      </w:r>
      <w:r w:rsidR="00FB651D">
        <w:rPr>
          <w:rFonts w:ascii="Bookman Old Style" w:hAnsi="Bookman Old Style"/>
          <w:b/>
          <w:sz w:val="22"/>
          <w:szCs w:val="22"/>
        </w:rPr>
        <w:t>20</w:t>
      </w:r>
    </w:p>
    <w:p w:rsidR="00731413" w:rsidRPr="00ED4509" w:rsidRDefault="00731413" w:rsidP="00C323DD">
      <w:pPr>
        <w:spacing w:after="120"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731413" w:rsidRPr="00ED4509" w:rsidRDefault="00731413" w:rsidP="00C323DD">
      <w:pPr>
        <w:spacing w:after="120"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C323DD" w:rsidRPr="001C60B0" w:rsidRDefault="00731413" w:rsidP="00C323DD">
      <w:pPr>
        <w:spacing w:after="120" w:line="24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1C60B0">
        <w:rPr>
          <w:rFonts w:ascii="Bookman Old Style" w:hAnsi="Bookman Old Style"/>
          <w:b/>
          <w:sz w:val="22"/>
          <w:szCs w:val="22"/>
          <w:u w:val="single"/>
        </w:rPr>
        <w:t>I . STYPENDIA SZKOLNE</w:t>
      </w:r>
    </w:p>
    <w:p w:rsidR="000955A4" w:rsidRPr="00ED4509" w:rsidRDefault="000955A4" w:rsidP="00C323DD">
      <w:pPr>
        <w:spacing w:after="120"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C323DD" w:rsidRPr="00ED4509" w:rsidRDefault="00F3006C" w:rsidP="00C323DD">
      <w:pPr>
        <w:pStyle w:val="Akapitzlist"/>
        <w:numPr>
          <w:ilvl w:val="0"/>
          <w:numId w:val="1"/>
        </w:numPr>
        <w:spacing w:after="120" w:line="24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ED4509">
        <w:rPr>
          <w:rFonts w:ascii="Bookman Old Style" w:hAnsi="Bookman Old Style"/>
          <w:b/>
          <w:sz w:val="22"/>
          <w:szCs w:val="22"/>
          <w:u w:val="single"/>
        </w:rPr>
        <w:t xml:space="preserve">Termin </w:t>
      </w:r>
    </w:p>
    <w:p w:rsidR="00C323DD" w:rsidRPr="00ED4509" w:rsidRDefault="00C323DD" w:rsidP="00C323DD">
      <w:pPr>
        <w:pStyle w:val="Akapitzlist"/>
        <w:spacing w:after="120"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C323DD" w:rsidRPr="00ED4509" w:rsidRDefault="008A00F2" w:rsidP="00D72A7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t xml:space="preserve">składania wniosków </w:t>
      </w:r>
      <w:r w:rsidR="00C323DD" w:rsidRPr="00ED4509">
        <w:rPr>
          <w:rFonts w:ascii="Bookman Old Style" w:hAnsi="Bookman Old Style"/>
          <w:sz w:val="22"/>
          <w:szCs w:val="22"/>
        </w:rPr>
        <w:t>w dniach</w:t>
      </w:r>
      <w:r w:rsidR="00BA70D1">
        <w:rPr>
          <w:rFonts w:ascii="Bookman Old Style" w:hAnsi="Bookman Old Style"/>
          <w:sz w:val="22"/>
          <w:szCs w:val="22"/>
        </w:rPr>
        <w:t xml:space="preserve"> </w:t>
      </w:r>
      <w:r w:rsidR="00846DCB" w:rsidRPr="00ED4509">
        <w:rPr>
          <w:rFonts w:ascii="Bookman Old Style" w:hAnsi="Bookman Old Style"/>
          <w:b/>
          <w:sz w:val="22"/>
          <w:szCs w:val="22"/>
        </w:rPr>
        <w:t>1-15 września</w:t>
      </w:r>
      <w:r w:rsidR="007C4665">
        <w:rPr>
          <w:rFonts w:ascii="Bookman Old Style" w:hAnsi="Bookman Old Style"/>
          <w:b/>
          <w:sz w:val="22"/>
          <w:szCs w:val="22"/>
        </w:rPr>
        <w:t xml:space="preserve"> 201</w:t>
      </w:r>
      <w:r w:rsidR="00FB651D">
        <w:rPr>
          <w:rFonts w:ascii="Bookman Old Style" w:hAnsi="Bookman Old Style"/>
          <w:b/>
          <w:sz w:val="22"/>
          <w:szCs w:val="22"/>
        </w:rPr>
        <w:t>9</w:t>
      </w:r>
      <w:r w:rsidR="00C323DD" w:rsidRPr="00ED4509">
        <w:rPr>
          <w:rFonts w:ascii="Bookman Old Style" w:hAnsi="Bookman Old Style"/>
          <w:b/>
          <w:sz w:val="22"/>
          <w:szCs w:val="22"/>
        </w:rPr>
        <w:t xml:space="preserve"> r. </w:t>
      </w:r>
      <w:r w:rsidR="00C323DD" w:rsidRPr="00ED4509">
        <w:rPr>
          <w:rFonts w:ascii="Bookman Old Style" w:hAnsi="Bookman Old Style"/>
          <w:sz w:val="22"/>
          <w:szCs w:val="22"/>
        </w:rPr>
        <w:t>w szkołach</w:t>
      </w:r>
      <w:r w:rsidR="00670577" w:rsidRPr="00ED4509">
        <w:rPr>
          <w:rFonts w:ascii="Bookman Old Style" w:hAnsi="Bookman Old Style"/>
          <w:sz w:val="22"/>
          <w:szCs w:val="22"/>
        </w:rPr>
        <w:br/>
      </w:r>
      <w:r w:rsidR="00C323DD" w:rsidRPr="00ED4509">
        <w:rPr>
          <w:rFonts w:ascii="Bookman Old Style" w:hAnsi="Bookman Old Style"/>
          <w:sz w:val="22"/>
          <w:szCs w:val="22"/>
        </w:rPr>
        <w:t xml:space="preserve">w których uczniowie pobierają naukę. </w:t>
      </w:r>
    </w:p>
    <w:p w:rsidR="00C323DD" w:rsidRPr="00ED4509" w:rsidRDefault="00C323DD" w:rsidP="00D72A7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t>przekazywania</w:t>
      </w:r>
      <w:r w:rsidR="00F3006C" w:rsidRPr="00ED4509">
        <w:rPr>
          <w:rFonts w:ascii="Bookman Old Style" w:hAnsi="Bookman Old Style"/>
          <w:sz w:val="22"/>
          <w:szCs w:val="22"/>
        </w:rPr>
        <w:t xml:space="preserve"> wniosków do Miejskiego Ośrodka Pomocy Społecznej</w:t>
      </w:r>
      <w:r w:rsidR="009700CE" w:rsidRPr="00ED4509">
        <w:rPr>
          <w:rFonts w:ascii="Bookman Old Style" w:hAnsi="Bookman Old Style"/>
          <w:sz w:val="22"/>
          <w:szCs w:val="22"/>
        </w:rPr>
        <w:br/>
      </w:r>
      <w:r w:rsidR="00F3006C" w:rsidRPr="00ED4509">
        <w:rPr>
          <w:rFonts w:ascii="Bookman Old Style" w:hAnsi="Bookman Old Style"/>
          <w:sz w:val="22"/>
          <w:szCs w:val="22"/>
        </w:rPr>
        <w:t>w Olsztynie</w:t>
      </w:r>
      <w:r w:rsidR="00996767">
        <w:rPr>
          <w:rFonts w:ascii="Bookman Old Style" w:hAnsi="Bookman Old Style"/>
          <w:sz w:val="22"/>
          <w:szCs w:val="22"/>
        </w:rPr>
        <w:t xml:space="preserve"> </w:t>
      </w:r>
      <w:r w:rsidR="00F3006C" w:rsidRPr="00ED4509">
        <w:rPr>
          <w:rFonts w:ascii="Bookman Old Style" w:hAnsi="Bookman Old Style"/>
          <w:sz w:val="22"/>
          <w:szCs w:val="22"/>
        </w:rPr>
        <w:t xml:space="preserve">do </w:t>
      </w:r>
      <w:r w:rsidRPr="00ED4509">
        <w:rPr>
          <w:rFonts w:ascii="Bookman Old Style" w:hAnsi="Bookman Old Style"/>
          <w:sz w:val="22"/>
          <w:szCs w:val="22"/>
        </w:rPr>
        <w:t xml:space="preserve">dnia </w:t>
      </w:r>
      <w:r w:rsidR="00F3006C" w:rsidRPr="00ED4509">
        <w:rPr>
          <w:rFonts w:ascii="Bookman Old Style" w:hAnsi="Bookman Old Style"/>
          <w:b/>
          <w:sz w:val="22"/>
          <w:szCs w:val="22"/>
        </w:rPr>
        <w:t>20 września</w:t>
      </w:r>
      <w:r w:rsidR="007C4665">
        <w:rPr>
          <w:rFonts w:ascii="Bookman Old Style" w:hAnsi="Bookman Old Style"/>
          <w:b/>
          <w:sz w:val="22"/>
          <w:szCs w:val="22"/>
        </w:rPr>
        <w:t xml:space="preserve"> 201</w:t>
      </w:r>
      <w:r w:rsidR="00FB651D">
        <w:rPr>
          <w:rFonts w:ascii="Bookman Old Style" w:hAnsi="Bookman Old Style"/>
          <w:b/>
          <w:sz w:val="22"/>
          <w:szCs w:val="22"/>
        </w:rPr>
        <w:t>9</w:t>
      </w:r>
      <w:r w:rsidRPr="00ED4509">
        <w:rPr>
          <w:rFonts w:ascii="Bookman Old Style" w:hAnsi="Bookman Old Style"/>
          <w:b/>
          <w:sz w:val="22"/>
          <w:szCs w:val="22"/>
        </w:rPr>
        <w:t xml:space="preserve"> r. </w:t>
      </w:r>
      <w:r w:rsidRPr="00ED4509">
        <w:rPr>
          <w:rFonts w:ascii="Bookman Old Style" w:hAnsi="Bookman Old Style"/>
          <w:sz w:val="22"/>
          <w:szCs w:val="22"/>
        </w:rPr>
        <w:t>(wraz</w:t>
      </w:r>
      <w:r w:rsidR="003D1188" w:rsidRPr="00ED4509">
        <w:rPr>
          <w:rFonts w:ascii="Bookman Old Style" w:hAnsi="Bookman Old Style"/>
          <w:sz w:val="22"/>
          <w:szCs w:val="22"/>
        </w:rPr>
        <w:t xml:space="preserve"> z</w:t>
      </w:r>
      <w:r w:rsidRPr="00ED4509">
        <w:rPr>
          <w:rFonts w:ascii="Bookman Old Style" w:hAnsi="Bookman Old Style"/>
          <w:sz w:val="22"/>
          <w:szCs w:val="22"/>
        </w:rPr>
        <w:t xml:space="preserve"> zestawieniem tabelarycznym</w:t>
      </w:r>
      <w:r w:rsidR="009700CE" w:rsidRPr="00ED4509">
        <w:rPr>
          <w:rFonts w:ascii="Bookman Old Style" w:hAnsi="Bookman Old Style"/>
          <w:sz w:val="22"/>
          <w:szCs w:val="22"/>
        </w:rPr>
        <w:br/>
      </w:r>
      <w:r w:rsidRPr="00ED4509">
        <w:rPr>
          <w:rFonts w:ascii="Bookman Old Style" w:hAnsi="Bookman Old Style"/>
          <w:sz w:val="22"/>
          <w:szCs w:val="22"/>
        </w:rPr>
        <w:t>w formie papierowej)</w:t>
      </w:r>
      <w:r w:rsidR="0059489D" w:rsidRPr="00ED4509">
        <w:rPr>
          <w:rFonts w:ascii="Bookman Old Style" w:hAnsi="Bookman Old Style"/>
          <w:sz w:val="22"/>
          <w:szCs w:val="22"/>
        </w:rPr>
        <w:t>.</w:t>
      </w:r>
    </w:p>
    <w:p w:rsidR="00AB05AB" w:rsidRDefault="00F3006C" w:rsidP="00892CB8">
      <w:pPr>
        <w:spacing w:after="120" w:line="240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892CB8">
        <w:rPr>
          <w:rFonts w:ascii="Bookman Old Style" w:hAnsi="Bookman Old Style"/>
          <w:sz w:val="22"/>
          <w:szCs w:val="22"/>
        </w:rPr>
        <w:t>Podstaw</w:t>
      </w:r>
      <w:r w:rsidR="00416380">
        <w:rPr>
          <w:rFonts w:ascii="Bookman Old Style" w:hAnsi="Bookman Old Style"/>
          <w:sz w:val="22"/>
          <w:szCs w:val="22"/>
        </w:rPr>
        <w:t>ą przyznania stypendium jest</w:t>
      </w:r>
      <w:r w:rsidR="00FB651D">
        <w:rPr>
          <w:rFonts w:ascii="Bookman Old Style" w:hAnsi="Bookman Old Style"/>
          <w:sz w:val="22"/>
          <w:szCs w:val="22"/>
        </w:rPr>
        <w:t xml:space="preserve"> </w:t>
      </w:r>
      <w:r w:rsidRPr="00892CB8">
        <w:rPr>
          <w:rFonts w:ascii="Bookman Old Style" w:hAnsi="Bookman Old Style"/>
          <w:b/>
          <w:sz w:val="22"/>
          <w:szCs w:val="22"/>
        </w:rPr>
        <w:t>prawidłowo wypełniony wniosek</w:t>
      </w:r>
      <w:r w:rsidR="00FB651D">
        <w:rPr>
          <w:rFonts w:ascii="Bookman Old Style" w:hAnsi="Bookman Old Style"/>
          <w:b/>
          <w:sz w:val="22"/>
          <w:szCs w:val="22"/>
        </w:rPr>
        <w:br/>
      </w:r>
      <w:r w:rsidRPr="00892CB8">
        <w:rPr>
          <w:rFonts w:ascii="Bookman Old Style" w:hAnsi="Bookman Old Style"/>
          <w:b/>
          <w:sz w:val="22"/>
          <w:szCs w:val="22"/>
        </w:rPr>
        <w:t xml:space="preserve">wraz </w:t>
      </w:r>
      <w:r w:rsidR="00D72A71" w:rsidRPr="00892CB8">
        <w:rPr>
          <w:rFonts w:ascii="Bookman Old Style" w:hAnsi="Bookman Old Style"/>
          <w:b/>
          <w:sz w:val="22"/>
          <w:szCs w:val="22"/>
        </w:rPr>
        <w:t>z oświadczenie</w:t>
      </w:r>
      <w:r w:rsidR="0059489D" w:rsidRPr="00892CB8">
        <w:rPr>
          <w:rFonts w:ascii="Bookman Old Style" w:hAnsi="Bookman Old Style"/>
          <w:b/>
          <w:sz w:val="22"/>
          <w:szCs w:val="22"/>
        </w:rPr>
        <w:t>m</w:t>
      </w:r>
      <w:r w:rsidRPr="00892CB8">
        <w:rPr>
          <w:rFonts w:ascii="Bookman Old Style" w:hAnsi="Bookman Old Style"/>
          <w:b/>
          <w:sz w:val="22"/>
          <w:szCs w:val="22"/>
        </w:rPr>
        <w:t xml:space="preserve"> o </w:t>
      </w:r>
      <w:r w:rsidR="008A00F2" w:rsidRPr="00892CB8">
        <w:rPr>
          <w:rFonts w:ascii="Bookman Old Style" w:hAnsi="Bookman Old Style"/>
          <w:b/>
          <w:sz w:val="22"/>
          <w:szCs w:val="22"/>
        </w:rPr>
        <w:t xml:space="preserve">osiąganych </w:t>
      </w:r>
      <w:r w:rsidRPr="00892CB8">
        <w:rPr>
          <w:rFonts w:ascii="Bookman Old Style" w:hAnsi="Bookman Old Style"/>
          <w:b/>
          <w:sz w:val="22"/>
          <w:szCs w:val="22"/>
        </w:rPr>
        <w:t>dochodach</w:t>
      </w:r>
      <w:r w:rsidR="00AB05AB" w:rsidRPr="00892CB8">
        <w:rPr>
          <w:rFonts w:ascii="Bookman Old Style" w:hAnsi="Bookman Old Style"/>
          <w:b/>
          <w:sz w:val="22"/>
          <w:szCs w:val="22"/>
        </w:rPr>
        <w:t xml:space="preserve"> netto</w:t>
      </w:r>
      <w:r w:rsidR="008A00F2" w:rsidRPr="00892CB8">
        <w:rPr>
          <w:rFonts w:ascii="Bookman Old Style" w:hAnsi="Bookman Old Style"/>
          <w:sz w:val="22"/>
          <w:szCs w:val="22"/>
        </w:rPr>
        <w:t xml:space="preserve"> </w:t>
      </w:r>
      <w:r w:rsidR="00FB651D">
        <w:rPr>
          <w:rFonts w:ascii="Bookman Old Style" w:hAnsi="Bookman Old Style"/>
          <w:sz w:val="22"/>
          <w:szCs w:val="22"/>
        </w:rPr>
        <w:br/>
      </w:r>
      <w:r w:rsidR="008A00F2" w:rsidRPr="00892CB8">
        <w:rPr>
          <w:rFonts w:ascii="Bookman Old Style" w:hAnsi="Bookman Old Style"/>
          <w:sz w:val="22"/>
          <w:szCs w:val="22"/>
        </w:rPr>
        <w:t>z miesiąca pop</w:t>
      </w:r>
      <w:r w:rsidR="0059489D" w:rsidRPr="00892CB8">
        <w:rPr>
          <w:rFonts w:ascii="Bookman Old Style" w:hAnsi="Bookman Old Style"/>
          <w:sz w:val="22"/>
          <w:szCs w:val="22"/>
        </w:rPr>
        <w:t xml:space="preserve">rzedzającego złożenie wniosku ( </w:t>
      </w:r>
      <w:r w:rsidR="00AB05AB" w:rsidRPr="00892CB8">
        <w:rPr>
          <w:rFonts w:ascii="Bookman Old Style" w:hAnsi="Bookman Old Style"/>
          <w:sz w:val="22"/>
          <w:szCs w:val="22"/>
        </w:rPr>
        <w:t>sierpień 2</w:t>
      </w:r>
      <w:r w:rsidR="00996767">
        <w:rPr>
          <w:rFonts w:ascii="Bookman Old Style" w:hAnsi="Bookman Old Style"/>
          <w:sz w:val="22"/>
          <w:szCs w:val="22"/>
        </w:rPr>
        <w:t>019</w:t>
      </w:r>
      <w:r w:rsidR="008A00F2" w:rsidRPr="00892CB8">
        <w:rPr>
          <w:rFonts w:ascii="Bookman Old Style" w:hAnsi="Bookman Old Style"/>
          <w:sz w:val="22"/>
          <w:szCs w:val="22"/>
        </w:rPr>
        <w:t xml:space="preserve"> r.)</w:t>
      </w:r>
      <w:r w:rsidR="00D80881">
        <w:rPr>
          <w:rFonts w:ascii="Bookman Old Style" w:hAnsi="Bookman Old Style"/>
          <w:sz w:val="22"/>
          <w:szCs w:val="22"/>
        </w:rPr>
        <w:t xml:space="preserve">. </w:t>
      </w:r>
      <w:r w:rsidR="00D80881">
        <w:rPr>
          <w:rFonts w:ascii="Bookman Old Style" w:hAnsi="Bookman Old Style"/>
          <w:sz w:val="22"/>
          <w:szCs w:val="22"/>
        </w:rPr>
        <w:br/>
        <w:t>O</w:t>
      </w:r>
      <w:r w:rsidR="00D80881" w:rsidRPr="00892CB8">
        <w:rPr>
          <w:rFonts w:ascii="Bookman Old Style" w:hAnsi="Bookman Old Style"/>
          <w:sz w:val="22"/>
          <w:szCs w:val="22"/>
        </w:rPr>
        <w:t>sob</w:t>
      </w:r>
      <w:r w:rsidR="00D80881">
        <w:rPr>
          <w:rFonts w:ascii="Bookman Old Style" w:hAnsi="Bookman Old Style"/>
          <w:sz w:val="22"/>
          <w:szCs w:val="22"/>
        </w:rPr>
        <w:t>y zatrudnione  na umowę o pracę powinny przedłożyć</w:t>
      </w:r>
      <w:r w:rsidR="00AB05AB" w:rsidRPr="00892CB8">
        <w:rPr>
          <w:rFonts w:ascii="Bookman Old Style" w:hAnsi="Bookman Old Style"/>
          <w:sz w:val="22"/>
          <w:szCs w:val="22"/>
        </w:rPr>
        <w:t xml:space="preserve"> zaświadczenie o osiągniętych dochodach netto</w:t>
      </w:r>
      <w:r w:rsidR="00996767">
        <w:rPr>
          <w:rFonts w:ascii="Bookman Old Style" w:hAnsi="Bookman Old Style"/>
          <w:sz w:val="22"/>
          <w:szCs w:val="22"/>
        </w:rPr>
        <w:t xml:space="preserve"> </w:t>
      </w:r>
      <w:r w:rsidR="00D80881">
        <w:rPr>
          <w:rFonts w:ascii="Bookman Old Style" w:hAnsi="Bookman Old Style"/>
          <w:sz w:val="22"/>
          <w:szCs w:val="22"/>
        </w:rPr>
        <w:t>wystawione przez pracodawcę</w:t>
      </w:r>
      <w:r w:rsidR="00C67509" w:rsidRPr="00892CB8">
        <w:rPr>
          <w:rFonts w:ascii="Bookman Old Style" w:hAnsi="Bookman Old Style"/>
          <w:sz w:val="22"/>
          <w:szCs w:val="22"/>
        </w:rPr>
        <w:t xml:space="preserve"> (</w:t>
      </w:r>
      <w:r w:rsidR="00AB05AB" w:rsidRPr="00892CB8">
        <w:rPr>
          <w:rFonts w:ascii="Bookman Old Style" w:hAnsi="Bookman Old Style"/>
          <w:sz w:val="22"/>
          <w:szCs w:val="22"/>
        </w:rPr>
        <w:t>bez potrąceń np. alimentacyjnych, komorniczyc</w:t>
      </w:r>
      <w:r w:rsidR="00101B3A" w:rsidRPr="00892CB8">
        <w:rPr>
          <w:rFonts w:ascii="Bookman Old Style" w:hAnsi="Bookman Old Style"/>
          <w:sz w:val="22"/>
          <w:szCs w:val="22"/>
        </w:rPr>
        <w:t xml:space="preserve">h i </w:t>
      </w:r>
      <w:proofErr w:type="spellStart"/>
      <w:r w:rsidR="00AB05AB" w:rsidRPr="00892CB8">
        <w:rPr>
          <w:rFonts w:ascii="Bookman Old Style" w:hAnsi="Bookman Old Style"/>
          <w:sz w:val="22"/>
          <w:szCs w:val="22"/>
        </w:rPr>
        <w:t>itd</w:t>
      </w:r>
      <w:proofErr w:type="spellEnd"/>
      <w:r w:rsidR="00AB05AB" w:rsidRPr="00892CB8">
        <w:rPr>
          <w:rFonts w:ascii="Bookman Old Style" w:hAnsi="Bookman Old Style"/>
          <w:sz w:val="22"/>
          <w:szCs w:val="22"/>
        </w:rPr>
        <w:t>…</w:t>
      </w:r>
      <w:r w:rsidR="001B4B2B" w:rsidRPr="00892CB8">
        <w:rPr>
          <w:rFonts w:ascii="Bookman Old Style" w:hAnsi="Bookman Old Style"/>
          <w:sz w:val="22"/>
          <w:szCs w:val="22"/>
        </w:rPr>
        <w:t xml:space="preserve">) </w:t>
      </w:r>
      <w:r w:rsidR="00AB05AB" w:rsidRPr="00892CB8">
        <w:rPr>
          <w:rFonts w:ascii="Bookman Old Style" w:hAnsi="Bookman Old Style"/>
          <w:sz w:val="22"/>
          <w:szCs w:val="22"/>
        </w:rPr>
        <w:t>również z miesiąca poprzedzającego złożenie wniosku.</w:t>
      </w:r>
    </w:p>
    <w:p w:rsidR="004C6B42" w:rsidRPr="00A97FA2" w:rsidRDefault="005E79E9" w:rsidP="00892CB8">
      <w:pPr>
        <w:spacing w:after="120" w:line="240" w:lineRule="auto"/>
        <w:ind w:left="7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97FA2">
        <w:rPr>
          <w:rFonts w:ascii="Bookman Old Style" w:hAnsi="Bookman Old Style"/>
          <w:color w:val="000000" w:themeColor="text1"/>
          <w:sz w:val="22"/>
          <w:szCs w:val="22"/>
        </w:rPr>
        <w:t>W przypadku osób prow</w:t>
      </w:r>
      <w:r w:rsidR="005D3E22">
        <w:rPr>
          <w:rFonts w:ascii="Bookman Old Style" w:hAnsi="Bookman Old Style"/>
          <w:color w:val="000000" w:themeColor="text1"/>
          <w:sz w:val="22"/>
          <w:szCs w:val="22"/>
        </w:rPr>
        <w:t xml:space="preserve">adzących działalność gospodarczej </w:t>
      </w:r>
      <w:r w:rsidRPr="00A97FA2">
        <w:rPr>
          <w:rFonts w:ascii="Bookman Old Style" w:hAnsi="Bookman Old Style"/>
          <w:color w:val="000000" w:themeColor="text1"/>
          <w:sz w:val="22"/>
          <w:szCs w:val="22"/>
        </w:rPr>
        <w:t>rozliczanej na zasadach ogólnych wymagane jest zaświadczenie</w:t>
      </w:r>
      <w:r w:rsidR="00A97FA2" w:rsidRPr="00A97FA2">
        <w:rPr>
          <w:rFonts w:ascii="Bookman Old Style" w:hAnsi="Bookman Old Style"/>
          <w:color w:val="000000" w:themeColor="text1"/>
          <w:sz w:val="22"/>
          <w:szCs w:val="22"/>
        </w:rPr>
        <w:t xml:space="preserve"> z Urzędu Skarbowego</w:t>
      </w:r>
      <w:r w:rsidR="001E3884" w:rsidRPr="00A97FA2">
        <w:rPr>
          <w:rFonts w:ascii="Bookman Old Style" w:hAnsi="Bookman Old Style"/>
          <w:color w:val="000000" w:themeColor="text1"/>
          <w:sz w:val="22"/>
          <w:szCs w:val="22"/>
        </w:rPr>
        <w:t xml:space="preserve"> o osiągniętych dochodach za 201</w:t>
      </w:r>
      <w:r w:rsidR="00FB651D">
        <w:rPr>
          <w:rFonts w:ascii="Bookman Old Style" w:hAnsi="Bookman Old Style"/>
          <w:color w:val="000000" w:themeColor="text1"/>
          <w:sz w:val="22"/>
          <w:szCs w:val="22"/>
        </w:rPr>
        <w:t>8</w:t>
      </w:r>
      <w:r w:rsidR="001E3884" w:rsidRPr="00A97FA2">
        <w:rPr>
          <w:rFonts w:ascii="Bookman Old Style" w:hAnsi="Bookman Old Style"/>
          <w:color w:val="000000" w:themeColor="text1"/>
          <w:sz w:val="22"/>
          <w:szCs w:val="22"/>
        </w:rPr>
        <w:t xml:space="preserve"> r. </w:t>
      </w:r>
    </w:p>
    <w:p w:rsidR="00A97FA2" w:rsidRPr="00A97FA2" w:rsidRDefault="00A97FA2" w:rsidP="00892CB8">
      <w:pPr>
        <w:spacing w:after="120" w:line="240" w:lineRule="auto"/>
        <w:ind w:left="7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97FA2">
        <w:rPr>
          <w:rFonts w:ascii="Bookman Old Style" w:hAnsi="Bookman Old Style"/>
          <w:color w:val="000000" w:themeColor="text1"/>
          <w:sz w:val="22"/>
          <w:szCs w:val="22"/>
        </w:rPr>
        <w:t>Natomiast osoby prowadzące działalność i rozliczające się na podstawie ryczałtu powinny przedłożyć oświadczenie wydane przez księgowość rozliczającą podmiot o osiągniętych dochodach z miesiąca poprzedzającego złożenie wniosku.</w:t>
      </w:r>
    </w:p>
    <w:p w:rsidR="008A00F2" w:rsidRDefault="00C67509" w:rsidP="0005050F">
      <w:pPr>
        <w:spacing w:after="120" w:line="240" w:lineRule="auto"/>
        <w:ind w:left="720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Oświadczenie o korzystaniu ze świadczeń</w:t>
      </w:r>
      <w:r w:rsidR="000A1D68">
        <w:rPr>
          <w:rFonts w:ascii="Bookman Old Style" w:hAnsi="Bookman Old Style"/>
          <w:sz w:val="22"/>
          <w:szCs w:val="22"/>
        </w:rPr>
        <w:t xml:space="preserve"> pieniężnych</w:t>
      </w:r>
      <w:r w:rsidR="00D42AC6">
        <w:rPr>
          <w:rFonts w:ascii="Bookman Old Style" w:hAnsi="Bookman Old Style"/>
          <w:sz w:val="22"/>
          <w:szCs w:val="22"/>
        </w:rPr>
        <w:t xml:space="preserve"> z pomocy społecznej,</w:t>
      </w:r>
      <w:r w:rsidR="00FB651D">
        <w:rPr>
          <w:rFonts w:ascii="Bookman Old Style" w:hAnsi="Bookman Old Style"/>
          <w:sz w:val="22"/>
          <w:szCs w:val="22"/>
        </w:rPr>
        <w:br/>
      </w:r>
      <w:r w:rsidR="00D42AC6">
        <w:rPr>
          <w:rFonts w:ascii="Bookman Old Style" w:hAnsi="Bookman Old Style"/>
          <w:sz w:val="22"/>
          <w:szCs w:val="22"/>
        </w:rPr>
        <w:t>składa się pod rygorem odpowiedzialności karnej za składanie fałszywych zeznań</w:t>
      </w:r>
      <w:r w:rsidR="0005050F">
        <w:rPr>
          <w:rFonts w:ascii="Bookman Old Style" w:hAnsi="Bookman Old Style"/>
          <w:sz w:val="22"/>
          <w:szCs w:val="22"/>
        </w:rPr>
        <w:t>. Składający oświadczenie jest zobowiązany do zawarcia w nim klauzuli</w:t>
      </w:r>
      <w:r w:rsidR="00FB651D">
        <w:rPr>
          <w:rFonts w:ascii="Bookman Old Style" w:hAnsi="Bookman Old Style"/>
          <w:sz w:val="22"/>
          <w:szCs w:val="22"/>
        </w:rPr>
        <w:t xml:space="preserve"> </w:t>
      </w:r>
      <w:r w:rsidR="00167A35" w:rsidRPr="00ED4509">
        <w:rPr>
          <w:rFonts w:ascii="Bookman Old Style" w:hAnsi="Bookman Old Style"/>
          <w:sz w:val="22"/>
          <w:szCs w:val="22"/>
        </w:rPr>
        <w:t xml:space="preserve">o </w:t>
      </w:r>
      <w:r w:rsidR="008A00F2" w:rsidRPr="00ED4509">
        <w:rPr>
          <w:rFonts w:ascii="Bookman Old Style" w:hAnsi="Bookman Old Style"/>
          <w:sz w:val="22"/>
          <w:szCs w:val="22"/>
        </w:rPr>
        <w:t>od</w:t>
      </w:r>
      <w:r w:rsidR="0059489D" w:rsidRPr="00ED4509">
        <w:rPr>
          <w:rFonts w:ascii="Bookman Old Style" w:hAnsi="Bookman Old Style"/>
          <w:sz w:val="22"/>
          <w:szCs w:val="22"/>
        </w:rPr>
        <w:t>powiedzialności karnej podpisana</w:t>
      </w:r>
      <w:r w:rsidR="008A00F2" w:rsidRPr="00ED4509">
        <w:rPr>
          <w:rFonts w:ascii="Bookman Old Style" w:hAnsi="Bookman Old Style"/>
          <w:sz w:val="22"/>
          <w:szCs w:val="22"/>
        </w:rPr>
        <w:t xml:space="preserve"> przez wnioskodawcę ( zgodnie z art. 233 § 1 w zw. z §</w:t>
      </w:r>
      <w:r w:rsidR="009C2C93" w:rsidRPr="00ED4509">
        <w:rPr>
          <w:rFonts w:ascii="Bookman Old Style" w:hAnsi="Bookman Old Style"/>
          <w:sz w:val="22"/>
          <w:szCs w:val="22"/>
        </w:rPr>
        <w:t xml:space="preserve"> 6 kk</w:t>
      </w:r>
      <w:r w:rsidR="008A00F2" w:rsidRPr="00ED4509">
        <w:rPr>
          <w:rFonts w:ascii="Bookman Old Style" w:hAnsi="Bookman Old Style"/>
          <w:sz w:val="22"/>
          <w:szCs w:val="22"/>
        </w:rPr>
        <w:t>.)</w:t>
      </w:r>
      <w:r w:rsidR="0039199C">
        <w:rPr>
          <w:rFonts w:ascii="Bookman Old Style" w:hAnsi="Bookman Old Style"/>
          <w:sz w:val="22"/>
          <w:szCs w:val="22"/>
        </w:rPr>
        <w:t xml:space="preserve"> następującej treści</w:t>
      </w:r>
      <w:r w:rsidR="00A76404">
        <w:rPr>
          <w:rFonts w:ascii="Bookman Old Style" w:hAnsi="Bookman Old Style"/>
          <w:sz w:val="22"/>
          <w:szCs w:val="22"/>
        </w:rPr>
        <w:t xml:space="preserve">: ,, </w:t>
      </w:r>
      <w:r w:rsidR="00A76404" w:rsidRPr="006E5AAC">
        <w:rPr>
          <w:rFonts w:ascii="Bookman Old Style" w:hAnsi="Bookman Old Style"/>
          <w:sz w:val="22"/>
          <w:szCs w:val="22"/>
          <w:u w:val="single"/>
        </w:rPr>
        <w:t>Jestem świadomy odpowiedzialności karnej za złożenie fałszywego oświadczenia’’.</w:t>
      </w:r>
    </w:p>
    <w:p w:rsidR="00AD58A2" w:rsidRDefault="00AD58A2" w:rsidP="0005050F">
      <w:pPr>
        <w:spacing w:after="120" w:line="240" w:lineRule="auto"/>
        <w:ind w:left="72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AD58A2" w:rsidRPr="00AD58A2" w:rsidRDefault="00AD58A2" w:rsidP="00AD58A2">
      <w:pPr>
        <w:ind w:left="708"/>
        <w:jc w:val="both"/>
        <w:rPr>
          <w:rFonts w:ascii="Bookman Old Style" w:hAnsi="Bookman Old Style"/>
          <w:sz w:val="22"/>
          <w:szCs w:val="22"/>
        </w:rPr>
      </w:pPr>
      <w:r w:rsidRPr="00AD58A2">
        <w:rPr>
          <w:rFonts w:ascii="Bookman Old Style" w:hAnsi="Bookman Old Style"/>
          <w:b/>
          <w:sz w:val="22"/>
          <w:szCs w:val="22"/>
          <w:u w:val="single"/>
        </w:rPr>
        <w:t>Wzór wniosku o stypendium szkolne</w:t>
      </w:r>
      <w:r w:rsidRPr="00AD58A2">
        <w:rPr>
          <w:rFonts w:ascii="Bookman Old Style" w:hAnsi="Bookman Old Style"/>
          <w:sz w:val="22"/>
          <w:szCs w:val="22"/>
        </w:rPr>
        <w:t xml:space="preserve"> oraz regulamin udzielania pomocy materialnej o charakterze socjalnym dla uczniów zamieszkałych na terenie Miasta Olsztyna dostępny jest na stronie internetowej Miejskiego Ośrodka Pomocy Społecznej w Olsztynie </w:t>
      </w:r>
      <w:hyperlink r:id="rId5" w:history="1">
        <w:r w:rsidRPr="00AD58A2">
          <w:rPr>
            <w:rStyle w:val="Hipercze"/>
            <w:rFonts w:ascii="Bookman Old Style" w:hAnsi="Bookman Old Style"/>
            <w:sz w:val="22"/>
            <w:szCs w:val="22"/>
          </w:rPr>
          <w:t>mops.olsztyn.e-bip.pl</w:t>
        </w:r>
      </w:hyperlink>
      <w:r w:rsidR="00137C31">
        <w:t xml:space="preserve"> </w:t>
      </w:r>
      <w:r w:rsidR="00137C31" w:rsidRPr="00137C31">
        <w:rPr>
          <w:sz w:val="22"/>
          <w:szCs w:val="22"/>
        </w:rPr>
        <w:t xml:space="preserve">( </w:t>
      </w:r>
      <w:r w:rsidR="00137C31" w:rsidRPr="00137C31">
        <w:rPr>
          <w:rFonts w:ascii="Bookman Old Style" w:hAnsi="Bookman Old Style"/>
          <w:sz w:val="22"/>
          <w:szCs w:val="22"/>
        </w:rPr>
        <w:t>wzór w załączeniu</w:t>
      </w:r>
      <w:r w:rsidR="00137C31" w:rsidRPr="00137C31">
        <w:rPr>
          <w:sz w:val="22"/>
          <w:szCs w:val="22"/>
        </w:rPr>
        <w:t>)</w:t>
      </w:r>
    </w:p>
    <w:p w:rsidR="008A00F2" w:rsidRPr="006E5AAC" w:rsidRDefault="008A00F2" w:rsidP="00AD58A2">
      <w:pPr>
        <w:spacing w:after="120" w:line="240" w:lineRule="auto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9C2C93" w:rsidRDefault="00D72A71" w:rsidP="00D72A7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b/>
          <w:sz w:val="22"/>
          <w:szCs w:val="22"/>
          <w:u w:val="single"/>
        </w:rPr>
        <w:t>Kryterium dochodowe</w:t>
      </w:r>
      <w:r w:rsidR="009C2C93" w:rsidRPr="00ED4509">
        <w:rPr>
          <w:rFonts w:ascii="Bookman Old Style" w:hAnsi="Bookman Old Style"/>
          <w:sz w:val="22"/>
          <w:szCs w:val="22"/>
        </w:rPr>
        <w:t xml:space="preserve"> na jednego członka rodziny</w:t>
      </w:r>
      <w:r w:rsidR="009C2C93" w:rsidRPr="00ED4509">
        <w:rPr>
          <w:rFonts w:ascii="Bookman Old Style" w:hAnsi="Bookman Old Style"/>
          <w:b/>
          <w:sz w:val="22"/>
          <w:szCs w:val="22"/>
        </w:rPr>
        <w:t xml:space="preserve">- </w:t>
      </w:r>
      <w:r w:rsidR="009B0671">
        <w:rPr>
          <w:rFonts w:ascii="Bookman Old Style" w:hAnsi="Bookman Old Style"/>
          <w:b/>
          <w:sz w:val="22"/>
          <w:szCs w:val="22"/>
        </w:rPr>
        <w:t>528</w:t>
      </w:r>
      <w:r w:rsidR="00F3006C" w:rsidRPr="00ED4509">
        <w:rPr>
          <w:rFonts w:ascii="Bookman Old Style" w:hAnsi="Bookman Old Style"/>
          <w:b/>
          <w:sz w:val="22"/>
          <w:szCs w:val="22"/>
        </w:rPr>
        <w:t>,00</w:t>
      </w:r>
      <w:r w:rsidR="009B0671">
        <w:rPr>
          <w:rFonts w:ascii="Bookman Old Style" w:hAnsi="Bookman Old Style"/>
          <w:b/>
          <w:sz w:val="22"/>
          <w:szCs w:val="22"/>
        </w:rPr>
        <w:t xml:space="preserve"> </w:t>
      </w:r>
      <w:r w:rsidR="009C2C93" w:rsidRPr="00ED4509">
        <w:rPr>
          <w:rFonts w:ascii="Bookman Old Style" w:hAnsi="Bookman Old Style"/>
          <w:sz w:val="22"/>
          <w:szCs w:val="22"/>
        </w:rPr>
        <w:t>zł</w:t>
      </w:r>
      <w:r w:rsidR="00E56695" w:rsidRPr="00ED4509">
        <w:rPr>
          <w:rFonts w:ascii="Bookman Old Style" w:hAnsi="Bookman Old Style"/>
          <w:sz w:val="22"/>
          <w:szCs w:val="22"/>
        </w:rPr>
        <w:t xml:space="preserve"> netto</w:t>
      </w:r>
      <w:r w:rsidR="009C2C93" w:rsidRPr="00ED4509">
        <w:rPr>
          <w:rFonts w:ascii="Bookman Old Style" w:hAnsi="Bookman Old Style"/>
          <w:sz w:val="22"/>
          <w:szCs w:val="22"/>
        </w:rPr>
        <w:t>.</w:t>
      </w:r>
    </w:p>
    <w:p w:rsidR="007C4665" w:rsidRDefault="007C4665" w:rsidP="007C4665">
      <w:pPr>
        <w:pStyle w:val="Akapitzlist"/>
        <w:spacing w:after="12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7C4665" w:rsidRPr="00137C31" w:rsidRDefault="000A4B9E" w:rsidP="000A4B9E">
      <w:pPr>
        <w:pStyle w:val="Akapitzlist"/>
        <w:spacing w:after="120" w:line="240" w:lineRule="auto"/>
        <w:jc w:val="both"/>
        <w:rPr>
          <w:rFonts w:ascii="Bookman Old Style" w:hAnsi="Bookman Old Style"/>
          <w:b/>
          <w:sz w:val="22"/>
          <w:szCs w:val="22"/>
        </w:rPr>
      </w:pPr>
      <w:r w:rsidRPr="00137C31">
        <w:rPr>
          <w:rFonts w:ascii="Bookman Old Style" w:hAnsi="Bookman Old Style"/>
          <w:b/>
          <w:sz w:val="22"/>
          <w:szCs w:val="22"/>
        </w:rPr>
        <w:t xml:space="preserve">Kwota dochodu 1 ha przeliczeniowego wynosi – </w:t>
      </w:r>
      <w:r w:rsidR="005D3E22">
        <w:rPr>
          <w:rFonts w:ascii="Bookman Old Style" w:hAnsi="Bookman Old Style"/>
          <w:b/>
          <w:sz w:val="22"/>
          <w:szCs w:val="22"/>
        </w:rPr>
        <w:t>30</w:t>
      </w:r>
      <w:r w:rsidR="00E14300" w:rsidRPr="00137C31">
        <w:rPr>
          <w:rFonts w:ascii="Bookman Old Style" w:hAnsi="Bookman Old Style"/>
          <w:b/>
          <w:sz w:val="22"/>
          <w:szCs w:val="22"/>
        </w:rPr>
        <w:t>8</w:t>
      </w:r>
      <w:r w:rsidR="005D3E22">
        <w:rPr>
          <w:rFonts w:ascii="Bookman Old Style" w:hAnsi="Bookman Old Style"/>
          <w:b/>
          <w:sz w:val="22"/>
          <w:szCs w:val="22"/>
        </w:rPr>
        <w:t xml:space="preserve"> zł.</w:t>
      </w:r>
    </w:p>
    <w:p w:rsidR="00F9374D" w:rsidRPr="00137C31" w:rsidRDefault="00F9374D" w:rsidP="0005050F">
      <w:pPr>
        <w:pStyle w:val="Akapitzlist"/>
        <w:spacing w:after="12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626C59" w:rsidRPr="009B0671" w:rsidRDefault="00F3006C" w:rsidP="009B0671">
      <w:pPr>
        <w:spacing w:after="120" w:line="240" w:lineRule="auto"/>
        <w:ind w:firstLine="708"/>
        <w:rPr>
          <w:rFonts w:ascii="Bookman Old Style" w:hAnsi="Bookman Old Style"/>
          <w:b/>
          <w:sz w:val="22"/>
          <w:szCs w:val="22"/>
          <w:u w:val="single"/>
        </w:rPr>
      </w:pPr>
      <w:r w:rsidRPr="009B0671">
        <w:rPr>
          <w:rFonts w:ascii="Bookman Old Style" w:hAnsi="Bookman Old Style"/>
          <w:b/>
          <w:sz w:val="22"/>
          <w:szCs w:val="22"/>
          <w:u w:val="single"/>
        </w:rPr>
        <w:t>Dochody</w:t>
      </w:r>
      <w:r w:rsidR="00626C59" w:rsidRPr="009B0671">
        <w:rPr>
          <w:rFonts w:ascii="Bookman Old Style" w:hAnsi="Bookman Old Style"/>
          <w:b/>
          <w:sz w:val="22"/>
          <w:szCs w:val="22"/>
          <w:u w:val="single"/>
        </w:rPr>
        <w:t xml:space="preserve"> netto </w:t>
      </w:r>
      <w:r w:rsidRPr="009B0671">
        <w:rPr>
          <w:rFonts w:ascii="Bookman Old Style" w:hAnsi="Bookman Old Style"/>
          <w:b/>
          <w:sz w:val="22"/>
          <w:szCs w:val="22"/>
          <w:u w:val="single"/>
        </w:rPr>
        <w:t>wylicza się biorąc pod  uwagę</w:t>
      </w:r>
      <w:r w:rsidR="008072D4" w:rsidRPr="009B0671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626C59" w:rsidRPr="00ED4509" w:rsidRDefault="001B4AEE" w:rsidP="00D77607">
      <w:pPr>
        <w:pStyle w:val="Akapitzlist"/>
        <w:spacing w:after="120" w:line="240" w:lineRule="auto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t>-</w:t>
      </w:r>
      <w:r w:rsidR="00626C59" w:rsidRPr="00ED4509">
        <w:rPr>
          <w:rFonts w:ascii="Bookman Old Style" w:hAnsi="Bookman Old Style"/>
          <w:sz w:val="22"/>
          <w:szCs w:val="22"/>
        </w:rPr>
        <w:t xml:space="preserve"> wynagrodzenie za pracę</w:t>
      </w:r>
      <w:r w:rsidR="008072D4" w:rsidRPr="00ED4509">
        <w:rPr>
          <w:rFonts w:ascii="Bookman Old Style" w:hAnsi="Bookman Old Style"/>
          <w:sz w:val="22"/>
          <w:szCs w:val="22"/>
        </w:rPr>
        <w:t>,</w:t>
      </w:r>
    </w:p>
    <w:p w:rsidR="00A97FA2" w:rsidRDefault="001B4AEE" w:rsidP="00A97FA2">
      <w:pPr>
        <w:pStyle w:val="Akapitzlist"/>
        <w:spacing w:after="120" w:line="240" w:lineRule="auto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t>-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AA295C" w:rsidRPr="00ED4509">
        <w:rPr>
          <w:rFonts w:ascii="Bookman Old Style" w:hAnsi="Bookman Old Style"/>
          <w:sz w:val="22"/>
          <w:szCs w:val="22"/>
        </w:rPr>
        <w:t>świadczenia wypłacane</w:t>
      </w:r>
      <w:r w:rsidR="008072D4" w:rsidRPr="00ED4509">
        <w:rPr>
          <w:rFonts w:ascii="Bookman Old Style" w:hAnsi="Bookman Old Style"/>
          <w:sz w:val="22"/>
          <w:szCs w:val="22"/>
        </w:rPr>
        <w:t xml:space="preserve"> przez organ </w:t>
      </w:r>
      <w:proofErr w:type="spellStart"/>
      <w:r w:rsidR="008072D4" w:rsidRPr="00ED4509">
        <w:rPr>
          <w:rFonts w:ascii="Bookman Old Style" w:hAnsi="Bookman Old Style"/>
          <w:sz w:val="22"/>
          <w:szCs w:val="22"/>
        </w:rPr>
        <w:t>emerytalno</w:t>
      </w:r>
      <w:proofErr w:type="spellEnd"/>
      <w:r w:rsidR="00D72A71" w:rsidRPr="00ED4509">
        <w:rPr>
          <w:rFonts w:ascii="Bookman Old Style" w:hAnsi="Bookman Old Style"/>
          <w:sz w:val="22"/>
          <w:szCs w:val="22"/>
        </w:rPr>
        <w:t xml:space="preserve"> –</w:t>
      </w:r>
      <w:r w:rsidR="008072D4" w:rsidRPr="00ED4509">
        <w:rPr>
          <w:rFonts w:ascii="Bookman Old Style" w:hAnsi="Bookman Old Style"/>
          <w:sz w:val="22"/>
          <w:szCs w:val="22"/>
        </w:rPr>
        <w:t xml:space="preserve"> rentowy</w:t>
      </w:r>
      <w:r w:rsidR="00670577" w:rsidRPr="00ED4509">
        <w:rPr>
          <w:rFonts w:ascii="Bookman Old Style" w:hAnsi="Bookman Old Style"/>
          <w:sz w:val="22"/>
          <w:szCs w:val="22"/>
        </w:rPr>
        <w:br/>
      </w:r>
      <w:r w:rsidR="005D3E22">
        <w:rPr>
          <w:rFonts w:ascii="Bookman Old Style" w:hAnsi="Bookman Old Style"/>
          <w:sz w:val="22"/>
          <w:szCs w:val="22"/>
        </w:rPr>
        <w:t xml:space="preserve">  </w:t>
      </w:r>
      <w:r w:rsidRPr="00ED4509">
        <w:rPr>
          <w:rFonts w:ascii="Bookman Old Style" w:hAnsi="Bookman Old Style"/>
          <w:sz w:val="22"/>
          <w:szCs w:val="22"/>
        </w:rPr>
        <w:t>(</w:t>
      </w:r>
      <w:r w:rsidR="00626C59" w:rsidRPr="00ED4509">
        <w:rPr>
          <w:rFonts w:ascii="Bookman Old Style" w:hAnsi="Bookman Old Style"/>
          <w:sz w:val="22"/>
          <w:szCs w:val="22"/>
        </w:rPr>
        <w:t>emerytury</w:t>
      </w:r>
      <w:r w:rsidR="008072D4" w:rsidRPr="00ED4509">
        <w:rPr>
          <w:rFonts w:ascii="Bookman Old Style" w:hAnsi="Bookman Old Style"/>
          <w:sz w:val="22"/>
          <w:szCs w:val="22"/>
        </w:rPr>
        <w:t>,</w:t>
      </w:r>
      <w:r w:rsidR="00043ADF">
        <w:rPr>
          <w:rFonts w:ascii="Bookman Old Style" w:hAnsi="Bookman Old Style"/>
          <w:sz w:val="22"/>
          <w:szCs w:val="22"/>
        </w:rPr>
        <w:t xml:space="preserve"> </w:t>
      </w:r>
      <w:r w:rsidR="008072D4" w:rsidRPr="00ED4509">
        <w:rPr>
          <w:rFonts w:ascii="Bookman Old Style" w:hAnsi="Bookman Old Style"/>
          <w:sz w:val="22"/>
          <w:szCs w:val="22"/>
        </w:rPr>
        <w:t>renty, dodatki</w:t>
      </w:r>
      <w:r w:rsidR="00043ADF">
        <w:rPr>
          <w:rFonts w:ascii="Bookman Old Style" w:hAnsi="Bookman Old Style"/>
          <w:sz w:val="22"/>
          <w:szCs w:val="22"/>
        </w:rPr>
        <w:t xml:space="preserve"> </w:t>
      </w:r>
      <w:r w:rsidR="008072D4" w:rsidRPr="00ED4509">
        <w:rPr>
          <w:rFonts w:ascii="Bookman Old Style" w:hAnsi="Bookman Old Style"/>
          <w:sz w:val="22"/>
          <w:szCs w:val="22"/>
        </w:rPr>
        <w:t>pielęgnacyjne</w:t>
      </w:r>
      <w:r w:rsidR="00043ADF">
        <w:rPr>
          <w:rFonts w:ascii="Bookman Old Style" w:hAnsi="Bookman Old Style"/>
          <w:sz w:val="22"/>
          <w:szCs w:val="22"/>
        </w:rPr>
        <w:t xml:space="preserve"> </w:t>
      </w:r>
      <w:r w:rsidR="008072D4" w:rsidRPr="00ED4509">
        <w:rPr>
          <w:rFonts w:ascii="Bookman Old Style" w:hAnsi="Bookman Old Style"/>
          <w:sz w:val="22"/>
          <w:szCs w:val="22"/>
        </w:rPr>
        <w:t xml:space="preserve">netto), </w:t>
      </w:r>
      <w:r w:rsidRPr="00ED4509">
        <w:rPr>
          <w:rFonts w:ascii="Bookman Old Style" w:hAnsi="Bookman Old Style"/>
          <w:sz w:val="22"/>
          <w:szCs w:val="22"/>
        </w:rPr>
        <w:br/>
        <w:t>-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8072D4" w:rsidRPr="00ED4509">
        <w:rPr>
          <w:rFonts w:ascii="Bookman Old Style" w:hAnsi="Bookman Old Style"/>
          <w:sz w:val="22"/>
          <w:szCs w:val="22"/>
        </w:rPr>
        <w:t xml:space="preserve">zasiłki stałe i okresowe z pomocy społecznej, </w:t>
      </w:r>
      <w:r w:rsidRPr="00ED4509">
        <w:rPr>
          <w:rFonts w:ascii="Bookman Old Style" w:hAnsi="Bookman Old Style"/>
          <w:sz w:val="22"/>
          <w:szCs w:val="22"/>
        </w:rPr>
        <w:br/>
        <w:t>-</w:t>
      </w:r>
      <w:r w:rsidR="00626C59" w:rsidRPr="00ED4509">
        <w:rPr>
          <w:rFonts w:ascii="Bookman Old Style" w:hAnsi="Bookman Old Style"/>
          <w:sz w:val="22"/>
          <w:szCs w:val="22"/>
        </w:rPr>
        <w:t xml:space="preserve"> ś</w:t>
      </w:r>
      <w:r w:rsidR="008072D4" w:rsidRPr="00ED4509">
        <w:rPr>
          <w:rFonts w:ascii="Bookman Old Style" w:hAnsi="Bookman Old Style"/>
          <w:sz w:val="22"/>
          <w:szCs w:val="22"/>
        </w:rPr>
        <w:t>wiadczenia</w:t>
      </w:r>
      <w:r w:rsidR="00626C59" w:rsidRPr="00ED4509">
        <w:rPr>
          <w:rFonts w:ascii="Bookman Old Style" w:hAnsi="Bookman Old Style"/>
          <w:sz w:val="22"/>
          <w:szCs w:val="22"/>
        </w:rPr>
        <w:t xml:space="preserve"> wypłacane przez urzędy pracy (</w:t>
      </w:r>
      <w:r w:rsidR="008072D4" w:rsidRPr="00ED4509">
        <w:rPr>
          <w:rFonts w:ascii="Bookman Old Style" w:hAnsi="Bookman Old Style"/>
          <w:sz w:val="22"/>
          <w:szCs w:val="22"/>
        </w:rPr>
        <w:t xml:space="preserve">zasiłki, staże), </w:t>
      </w:r>
      <w:r w:rsidRPr="00ED4509">
        <w:rPr>
          <w:rFonts w:ascii="Bookman Old Style" w:hAnsi="Bookman Old Style"/>
          <w:sz w:val="22"/>
          <w:szCs w:val="22"/>
        </w:rPr>
        <w:br/>
        <w:t>-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41193F" w:rsidRPr="00ED4509">
        <w:rPr>
          <w:rFonts w:ascii="Bookman Old Style" w:hAnsi="Bookman Old Style"/>
          <w:sz w:val="22"/>
          <w:szCs w:val="22"/>
        </w:rPr>
        <w:t>dodatek mieszkaniowy</w:t>
      </w:r>
      <w:r w:rsidR="008072D4" w:rsidRPr="00ED4509">
        <w:rPr>
          <w:rFonts w:ascii="Bookman Old Style" w:hAnsi="Bookman Old Style"/>
          <w:sz w:val="22"/>
          <w:szCs w:val="22"/>
        </w:rPr>
        <w:t>,</w:t>
      </w:r>
      <w:r w:rsidR="0041193F" w:rsidRPr="00ED4509">
        <w:rPr>
          <w:rFonts w:ascii="Bookman Old Style" w:hAnsi="Bookman Old Style"/>
          <w:sz w:val="22"/>
          <w:szCs w:val="22"/>
        </w:rPr>
        <w:t xml:space="preserve"> energetyczny, </w:t>
      </w:r>
      <w:r w:rsidRPr="00ED4509">
        <w:rPr>
          <w:rFonts w:ascii="Bookman Old Style" w:hAnsi="Bookman Old Style"/>
          <w:sz w:val="22"/>
          <w:szCs w:val="22"/>
        </w:rPr>
        <w:br/>
      </w:r>
      <w:r w:rsidRPr="00ED4509">
        <w:rPr>
          <w:rFonts w:ascii="Bookman Old Style" w:hAnsi="Bookman Old Style"/>
          <w:sz w:val="22"/>
          <w:szCs w:val="22"/>
        </w:rPr>
        <w:lastRenderedPageBreak/>
        <w:t>-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8072D4" w:rsidRPr="00ED4509">
        <w:rPr>
          <w:rFonts w:ascii="Bookman Old Style" w:hAnsi="Bookman Old Style"/>
          <w:sz w:val="22"/>
          <w:szCs w:val="22"/>
        </w:rPr>
        <w:t xml:space="preserve">alimenty, świadczenia z funduszu alimentacyjnego, </w:t>
      </w:r>
      <w:r w:rsidRPr="00ED4509">
        <w:rPr>
          <w:rFonts w:ascii="Bookman Old Style" w:hAnsi="Bookman Old Style"/>
          <w:sz w:val="22"/>
          <w:szCs w:val="22"/>
        </w:rPr>
        <w:br/>
        <w:t>-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670577" w:rsidRPr="00ED4509">
        <w:rPr>
          <w:rFonts w:ascii="Bookman Old Style" w:hAnsi="Bookman Old Style"/>
          <w:sz w:val="22"/>
          <w:szCs w:val="22"/>
        </w:rPr>
        <w:t>świadczenia rodzinne (</w:t>
      </w:r>
      <w:r w:rsidR="008072D4" w:rsidRPr="00ED4509">
        <w:rPr>
          <w:rFonts w:ascii="Bookman Old Style" w:hAnsi="Bookman Old Style"/>
          <w:sz w:val="22"/>
          <w:szCs w:val="22"/>
        </w:rPr>
        <w:t>zasiłki rodzinne z dodatkami),</w:t>
      </w:r>
      <w:r w:rsidRPr="00ED4509">
        <w:rPr>
          <w:rFonts w:ascii="Bookman Old Style" w:hAnsi="Bookman Old Style"/>
          <w:sz w:val="22"/>
          <w:szCs w:val="22"/>
        </w:rPr>
        <w:br/>
        <w:t>-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41193F" w:rsidRPr="00ED4509">
        <w:rPr>
          <w:rFonts w:ascii="Bookman Old Style" w:hAnsi="Bookman Old Style"/>
          <w:sz w:val="22"/>
          <w:szCs w:val="22"/>
        </w:rPr>
        <w:t xml:space="preserve">zasiłki lub </w:t>
      </w:r>
      <w:r w:rsidR="008072D4" w:rsidRPr="00ED4509">
        <w:rPr>
          <w:rFonts w:ascii="Bookman Old Style" w:hAnsi="Bookman Old Style"/>
          <w:sz w:val="22"/>
          <w:szCs w:val="22"/>
        </w:rPr>
        <w:t>świadczenia pielęgnacyjne,</w:t>
      </w:r>
      <w:r w:rsidRPr="00ED4509">
        <w:rPr>
          <w:rFonts w:ascii="Bookman Old Style" w:hAnsi="Bookman Old Style"/>
          <w:sz w:val="22"/>
          <w:szCs w:val="22"/>
        </w:rPr>
        <w:br/>
        <w:t>-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Pr="00ED4509">
        <w:rPr>
          <w:rFonts w:ascii="Bookman Old Style" w:hAnsi="Bookman Old Style"/>
          <w:sz w:val="22"/>
          <w:szCs w:val="22"/>
        </w:rPr>
        <w:t>d</w:t>
      </w:r>
      <w:r w:rsidR="008072D4" w:rsidRPr="00ED4509">
        <w:rPr>
          <w:rFonts w:ascii="Bookman Old Style" w:hAnsi="Bookman Old Style"/>
          <w:sz w:val="22"/>
          <w:szCs w:val="22"/>
        </w:rPr>
        <w:t>ocho</w:t>
      </w:r>
      <w:r w:rsidR="00626C59" w:rsidRPr="00ED4509">
        <w:rPr>
          <w:rFonts w:ascii="Bookman Old Style" w:hAnsi="Bookman Old Style"/>
          <w:sz w:val="22"/>
          <w:szCs w:val="22"/>
        </w:rPr>
        <w:t>dy z działalności gospodarc</w:t>
      </w:r>
      <w:r w:rsidR="00670577" w:rsidRPr="00ED4509">
        <w:rPr>
          <w:rFonts w:ascii="Bookman Old Style" w:hAnsi="Bookman Old Style"/>
          <w:sz w:val="22"/>
          <w:szCs w:val="22"/>
        </w:rPr>
        <w:t xml:space="preserve">zej rozliczanej się na zasadach </w:t>
      </w:r>
      <w:r w:rsidR="00626C59" w:rsidRPr="00ED4509">
        <w:rPr>
          <w:rFonts w:ascii="Bookman Old Style" w:hAnsi="Bookman Old Style"/>
          <w:sz w:val="22"/>
          <w:szCs w:val="22"/>
        </w:rPr>
        <w:t xml:space="preserve">ogólnych </w:t>
      </w:r>
      <w:r w:rsidR="00D72A71" w:rsidRPr="00ED4509">
        <w:rPr>
          <w:rFonts w:ascii="Bookman Old Style" w:hAnsi="Bookman Old Style"/>
          <w:sz w:val="22"/>
          <w:szCs w:val="22"/>
        </w:rPr>
        <w:br/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D72A71" w:rsidRPr="00ED4509">
        <w:rPr>
          <w:rFonts w:ascii="Bookman Old Style" w:hAnsi="Bookman Old Style"/>
          <w:sz w:val="22"/>
          <w:szCs w:val="22"/>
        </w:rPr>
        <w:t>(</w:t>
      </w:r>
      <w:r w:rsidR="000B5C43" w:rsidRPr="00ED4509">
        <w:rPr>
          <w:rFonts w:ascii="Bookman Old Style" w:hAnsi="Bookman Old Style"/>
          <w:sz w:val="22"/>
          <w:szCs w:val="22"/>
        </w:rPr>
        <w:t>1/12</w:t>
      </w:r>
      <w:r w:rsidR="00626C59" w:rsidRPr="00ED4509">
        <w:rPr>
          <w:rFonts w:ascii="Bookman Old Style" w:hAnsi="Bookman Old Style"/>
          <w:sz w:val="22"/>
          <w:szCs w:val="22"/>
        </w:rPr>
        <w:t xml:space="preserve">dochodu </w:t>
      </w:r>
      <w:r w:rsidR="0043774C" w:rsidRPr="00ED4509">
        <w:rPr>
          <w:rFonts w:ascii="Bookman Old Style" w:hAnsi="Bookman Old Style"/>
          <w:sz w:val="22"/>
          <w:szCs w:val="22"/>
        </w:rPr>
        <w:t xml:space="preserve">z roku </w:t>
      </w:r>
      <w:r w:rsidR="00FF578D" w:rsidRPr="00ED4509">
        <w:rPr>
          <w:rFonts w:ascii="Bookman Old Style" w:hAnsi="Bookman Old Style"/>
          <w:sz w:val="22"/>
          <w:szCs w:val="22"/>
        </w:rPr>
        <w:t>poprzedniego</w:t>
      </w:r>
      <w:r w:rsidR="007C4665">
        <w:rPr>
          <w:rFonts w:ascii="Bookman Old Style" w:hAnsi="Bookman Old Style"/>
          <w:sz w:val="22"/>
          <w:szCs w:val="22"/>
        </w:rPr>
        <w:t xml:space="preserve"> tj. 201</w:t>
      </w:r>
      <w:r w:rsidR="00FB651D">
        <w:rPr>
          <w:rFonts w:ascii="Bookman Old Style" w:hAnsi="Bookman Old Style"/>
          <w:sz w:val="22"/>
          <w:szCs w:val="22"/>
        </w:rPr>
        <w:t>8</w:t>
      </w:r>
      <w:r w:rsidR="00626C59" w:rsidRPr="00ED4509">
        <w:rPr>
          <w:rFonts w:ascii="Bookman Old Style" w:hAnsi="Bookman Old Style"/>
          <w:sz w:val="22"/>
          <w:szCs w:val="22"/>
        </w:rPr>
        <w:t xml:space="preserve"> r.</w:t>
      </w:r>
      <w:r w:rsidR="00A97FA2">
        <w:rPr>
          <w:rFonts w:ascii="Bookman Old Style" w:hAnsi="Bookman Old Style"/>
          <w:sz w:val="22"/>
          <w:szCs w:val="22"/>
        </w:rPr>
        <w:t xml:space="preserve"> wyliczone na podstawie zaświadczenia</w:t>
      </w:r>
      <w:r w:rsidR="007C4665" w:rsidRPr="00A97FA2">
        <w:rPr>
          <w:rFonts w:ascii="Bookman Old Style" w:hAnsi="Bookman Old Style"/>
          <w:sz w:val="22"/>
          <w:szCs w:val="22"/>
        </w:rPr>
        <w:t xml:space="preserve"> z </w:t>
      </w:r>
      <w:r w:rsidR="009B0671">
        <w:rPr>
          <w:rFonts w:ascii="Bookman Old Style" w:hAnsi="Bookman Old Style"/>
          <w:sz w:val="22"/>
          <w:szCs w:val="22"/>
        </w:rPr>
        <w:t xml:space="preserve"> </w:t>
      </w:r>
      <w:r w:rsidR="005D3E22">
        <w:rPr>
          <w:rFonts w:ascii="Bookman Old Style" w:hAnsi="Bookman Old Style"/>
          <w:sz w:val="22"/>
          <w:szCs w:val="22"/>
        </w:rPr>
        <w:t xml:space="preserve">  </w:t>
      </w:r>
      <w:r w:rsidR="007C4665" w:rsidRPr="00A97FA2">
        <w:rPr>
          <w:rFonts w:ascii="Bookman Old Style" w:hAnsi="Bookman Old Style"/>
          <w:sz w:val="22"/>
          <w:szCs w:val="22"/>
        </w:rPr>
        <w:t>Urzędu Skarbowego za rok 201</w:t>
      </w:r>
      <w:r w:rsidR="00FB651D">
        <w:rPr>
          <w:rFonts w:ascii="Bookman Old Style" w:hAnsi="Bookman Old Style"/>
          <w:sz w:val="22"/>
          <w:szCs w:val="22"/>
        </w:rPr>
        <w:t>8</w:t>
      </w:r>
      <w:r w:rsidR="003E3AAF" w:rsidRPr="00A97FA2">
        <w:rPr>
          <w:rFonts w:ascii="Bookman Old Style" w:hAnsi="Bookman Old Style"/>
          <w:sz w:val="22"/>
          <w:szCs w:val="22"/>
        </w:rPr>
        <w:t>)</w:t>
      </w:r>
      <w:r w:rsidR="0043774C" w:rsidRPr="00A97FA2">
        <w:rPr>
          <w:rFonts w:ascii="Bookman Old Style" w:hAnsi="Bookman Old Style"/>
          <w:sz w:val="22"/>
          <w:szCs w:val="22"/>
        </w:rPr>
        <w:t>,</w:t>
      </w:r>
    </w:p>
    <w:p w:rsidR="003E3AAF" w:rsidRPr="00A97FA2" w:rsidRDefault="00A97FA2" w:rsidP="00A97FA2">
      <w:pPr>
        <w:pStyle w:val="Akapitzlist"/>
        <w:spacing w:after="120"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dochody z działalności gospodarczej rozliczane na podstawie ryczałtu wylicza się na podstawie oświadczenia wydanego przez księgowość prowadzącej firmę.</w:t>
      </w:r>
    </w:p>
    <w:p w:rsidR="00CA7100" w:rsidRPr="00ED4509" w:rsidRDefault="001B4AEE" w:rsidP="00D77607">
      <w:pPr>
        <w:pStyle w:val="Akapitzlist"/>
        <w:spacing w:after="120" w:line="240" w:lineRule="auto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t>-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43774C" w:rsidRPr="00ED4509">
        <w:rPr>
          <w:rFonts w:ascii="Bookman Old Style" w:hAnsi="Bookman Old Style"/>
          <w:sz w:val="22"/>
          <w:szCs w:val="22"/>
        </w:rPr>
        <w:t>z gospodarstwa rolneg</w:t>
      </w:r>
      <w:r w:rsidR="00BB0D79" w:rsidRPr="00ED4509">
        <w:rPr>
          <w:rFonts w:ascii="Bookman Old Style" w:hAnsi="Bookman Old Style"/>
          <w:sz w:val="22"/>
          <w:szCs w:val="22"/>
        </w:rPr>
        <w:t>o powyżej</w:t>
      </w:r>
      <w:r w:rsidR="00C35A71">
        <w:rPr>
          <w:rFonts w:ascii="Bookman Old Style" w:hAnsi="Bookman Old Style"/>
          <w:sz w:val="22"/>
          <w:szCs w:val="22"/>
        </w:rPr>
        <w:t xml:space="preserve"> 1 ha przeliczeniowego  – 308</w:t>
      </w:r>
      <w:r w:rsidR="00CB0988" w:rsidRPr="00ED4509">
        <w:rPr>
          <w:rFonts w:ascii="Bookman Old Style" w:hAnsi="Bookman Old Style"/>
          <w:sz w:val="22"/>
          <w:szCs w:val="22"/>
        </w:rPr>
        <w:t xml:space="preserve"> zł ha</w:t>
      </w:r>
      <w:r w:rsidR="00BB0D79" w:rsidRPr="00ED4509">
        <w:rPr>
          <w:rFonts w:ascii="Bookman Old Style" w:hAnsi="Bookman Old Style"/>
          <w:sz w:val="22"/>
          <w:szCs w:val="22"/>
        </w:rPr>
        <w:t>)</w:t>
      </w:r>
      <w:r w:rsidRPr="00ED4509">
        <w:rPr>
          <w:rFonts w:ascii="Bookman Old Style" w:hAnsi="Bookman Old Style"/>
          <w:sz w:val="22"/>
          <w:szCs w:val="22"/>
        </w:rPr>
        <w:br/>
        <w:t>-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43774C" w:rsidRPr="00ED4509">
        <w:rPr>
          <w:rFonts w:ascii="Bookman Old Style" w:hAnsi="Bookman Old Style"/>
          <w:sz w:val="22"/>
          <w:szCs w:val="22"/>
        </w:rPr>
        <w:t>inne dochody np. staże w projektach  realizowa</w:t>
      </w:r>
      <w:r w:rsidRPr="00ED4509">
        <w:rPr>
          <w:rFonts w:ascii="Bookman Old Style" w:hAnsi="Bookman Old Style"/>
          <w:sz w:val="22"/>
          <w:szCs w:val="22"/>
        </w:rPr>
        <w:t>nych przez różne podmioty</w:t>
      </w:r>
      <w:r w:rsidR="00FB651D">
        <w:rPr>
          <w:rFonts w:ascii="Bookman Old Style" w:hAnsi="Bookman Old Style"/>
          <w:sz w:val="22"/>
          <w:szCs w:val="22"/>
        </w:rPr>
        <w:t xml:space="preserve"> </w:t>
      </w:r>
      <w:r w:rsidRPr="00ED4509">
        <w:rPr>
          <w:rFonts w:ascii="Bookman Old Style" w:hAnsi="Bookman Old Style"/>
          <w:sz w:val="22"/>
          <w:szCs w:val="22"/>
        </w:rPr>
        <w:t>finanso</w:t>
      </w:r>
      <w:r w:rsidR="00CA7100" w:rsidRPr="00ED4509">
        <w:rPr>
          <w:rFonts w:ascii="Bookman Old Style" w:hAnsi="Bookman Old Style"/>
          <w:sz w:val="22"/>
          <w:szCs w:val="22"/>
        </w:rPr>
        <w:t>wane</w:t>
      </w:r>
      <w:r w:rsidR="00C80FAF" w:rsidRPr="00ED4509">
        <w:rPr>
          <w:rFonts w:ascii="Bookman Old Style" w:hAnsi="Bookman Old Style"/>
          <w:sz w:val="22"/>
          <w:szCs w:val="22"/>
        </w:rPr>
        <w:t xml:space="preserve"> 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C80FAF" w:rsidRPr="00ED4509">
        <w:rPr>
          <w:rFonts w:ascii="Bookman Old Style" w:hAnsi="Bookman Old Style"/>
          <w:sz w:val="22"/>
          <w:szCs w:val="22"/>
        </w:rPr>
        <w:t xml:space="preserve">przez Unię </w:t>
      </w:r>
      <w:r w:rsidR="000B5C43" w:rsidRPr="00ED4509">
        <w:rPr>
          <w:rFonts w:ascii="Bookman Old Style" w:hAnsi="Bookman Old Style"/>
          <w:sz w:val="22"/>
          <w:szCs w:val="22"/>
        </w:rPr>
        <w:t xml:space="preserve"> Europejską </w:t>
      </w:r>
    </w:p>
    <w:p w:rsidR="00E56695" w:rsidRPr="00ED4509" w:rsidRDefault="00846DCB" w:rsidP="00D77607">
      <w:pPr>
        <w:pStyle w:val="Akapitzlist"/>
        <w:spacing w:after="120" w:line="24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D4509">
        <w:rPr>
          <w:rFonts w:ascii="Bookman Old Style" w:hAnsi="Bookman Old Style"/>
          <w:b/>
          <w:sz w:val="22"/>
          <w:szCs w:val="22"/>
          <w:u w:val="single"/>
        </w:rPr>
        <w:br/>
      </w:r>
      <w:r w:rsidR="00E56695" w:rsidRPr="00ED4509">
        <w:rPr>
          <w:rFonts w:ascii="Bookman Old Style" w:hAnsi="Bookman Old Style"/>
          <w:b/>
          <w:sz w:val="22"/>
          <w:szCs w:val="22"/>
          <w:u w:val="single"/>
        </w:rPr>
        <w:t xml:space="preserve"> a) d</w:t>
      </w:r>
      <w:r w:rsidR="0043774C" w:rsidRPr="00ED4509">
        <w:rPr>
          <w:rFonts w:ascii="Bookman Old Style" w:hAnsi="Bookman Old Style"/>
          <w:b/>
          <w:sz w:val="22"/>
          <w:szCs w:val="22"/>
          <w:u w:val="single"/>
        </w:rPr>
        <w:t>o dochodów nie wlicza się</w:t>
      </w:r>
      <w:r w:rsidR="00E56695" w:rsidRPr="00ED4509">
        <w:rPr>
          <w:rFonts w:ascii="Bookman Old Style" w:hAnsi="Bookman Old Style"/>
          <w:b/>
          <w:sz w:val="22"/>
          <w:szCs w:val="22"/>
          <w:u w:val="single"/>
        </w:rPr>
        <w:t xml:space="preserve"> :</w:t>
      </w:r>
    </w:p>
    <w:p w:rsidR="00E56695" w:rsidRPr="00ED4509" w:rsidRDefault="00E56695" w:rsidP="00D77607">
      <w:pPr>
        <w:pStyle w:val="Akapitzlist"/>
        <w:spacing w:after="120" w:line="24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t xml:space="preserve">- </w:t>
      </w:r>
      <w:r w:rsidR="0043774C" w:rsidRPr="00ED4509">
        <w:rPr>
          <w:rFonts w:ascii="Bookman Old Style" w:hAnsi="Bookman Old Style"/>
          <w:sz w:val="22"/>
          <w:szCs w:val="22"/>
        </w:rPr>
        <w:t xml:space="preserve">zasiłków celowych </w:t>
      </w:r>
      <w:r w:rsidRPr="00ED4509">
        <w:rPr>
          <w:rFonts w:ascii="Bookman Old Style" w:hAnsi="Bookman Old Style"/>
          <w:sz w:val="22"/>
          <w:szCs w:val="22"/>
        </w:rPr>
        <w:t xml:space="preserve"> ( np. na żywność, opał, l</w:t>
      </w:r>
      <w:r w:rsidR="00A5547A">
        <w:rPr>
          <w:rFonts w:ascii="Bookman Old Style" w:hAnsi="Bookman Old Style"/>
          <w:sz w:val="22"/>
          <w:szCs w:val="22"/>
        </w:rPr>
        <w:t xml:space="preserve">eki, odzież oraz drobne </w:t>
      </w:r>
      <w:proofErr w:type="spellStart"/>
      <w:r w:rsidR="00A5547A">
        <w:rPr>
          <w:rFonts w:ascii="Bookman Old Style" w:hAnsi="Bookman Old Style"/>
          <w:sz w:val="22"/>
          <w:szCs w:val="22"/>
        </w:rPr>
        <w:t>remonty</w:t>
      </w:r>
      <w:r w:rsidR="0043774C" w:rsidRPr="00ED4509">
        <w:rPr>
          <w:rFonts w:ascii="Bookman Old Style" w:hAnsi="Bookman Old Style"/>
          <w:sz w:val="22"/>
          <w:szCs w:val="22"/>
        </w:rPr>
        <w:t>z</w:t>
      </w:r>
      <w:proofErr w:type="spellEnd"/>
      <w:r w:rsidR="0043774C" w:rsidRPr="00ED4509">
        <w:rPr>
          <w:rFonts w:ascii="Bookman Old Style" w:hAnsi="Bookman Old Style"/>
          <w:sz w:val="22"/>
          <w:szCs w:val="22"/>
        </w:rPr>
        <w:t xml:space="preserve"> pomocy społecznej</w:t>
      </w:r>
      <w:r w:rsidR="00A5547A">
        <w:rPr>
          <w:rFonts w:ascii="Bookman Old Style" w:hAnsi="Bookman Old Style"/>
          <w:sz w:val="22"/>
          <w:szCs w:val="22"/>
        </w:rPr>
        <w:t>)</w:t>
      </w:r>
      <w:r w:rsidR="00CB0988" w:rsidRPr="00ED4509">
        <w:rPr>
          <w:rFonts w:ascii="Bookman Old Style" w:hAnsi="Bookman Old Style"/>
          <w:sz w:val="22"/>
          <w:szCs w:val="22"/>
        </w:rPr>
        <w:t>,</w:t>
      </w:r>
    </w:p>
    <w:p w:rsidR="00E56695" w:rsidRPr="00ED4509" w:rsidRDefault="00E56695" w:rsidP="00D77607">
      <w:pPr>
        <w:pStyle w:val="Akapitzlist"/>
        <w:spacing w:after="120" w:line="24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t>- dochodów z prac</w:t>
      </w:r>
      <w:r w:rsidR="001B4AEE" w:rsidRPr="00ED4509">
        <w:rPr>
          <w:rFonts w:ascii="Bookman Old Style" w:hAnsi="Bookman Old Style"/>
          <w:sz w:val="22"/>
          <w:szCs w:val="22"/>
        </w:rPr>
        <w:t xml:space="preserve">  społecznie</w:t>
      </w:r>
      <w:r w:rsidRPr="00ED4509">
        <w:rPr>
          <w:rFonts w:ascii="Bookman Old Style" w:hAnsi="Bookman Old Style"/>
          <w:sz w:val="22"/>
          <w:szCs w:val="22"/>
        </w:rPr>
        <w:t xml:space="preserve"> –</w:t>
      </w:r>
      <w:r w:rsidR="001B4AEE" w:rsidRPr="00ED4509">
        <w:rPr>
          <w:rFonts w:ascii="Bookman Old Style" w:hAnsi="Bookman Old Style"/>
          <w:sz w:val="22"/>
          <w:szCs w:val="22"/>
        </w:rPr>
        <w:t xml:space="preserve"> użytecznych</w:t>
      </w:r>
      <w:r w:rsidRPr="00ED4509">
        <w:rPr>
          <w:rFonts w:ascii="Bookman Old Style" w:hAnsi="Bookman Old Style"/>
          <w:sz w:val="22"/>
          <w:szCs w:val="22"/>
        </w:rPr>
        <w:t>,</w:t>
      </w:r>
    </w:p>
    <w:p w:rsidR="00E56695" w:rsidRDefault="00E56695" w:rsidP="00D77607">
      <w:pPr>
        <w:pStyle w:val="Akapitzlist"/>
        <w:spacing w:after="120" w:line="24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t xml:space="preserve">- </w:t>
      </w:r>
      <w:r w:rsidR="00CB0988" w:rsidRPr="00ED4509">
        <w:rPr>
          <w:rFonts w:ascii="Bookman Old Style" w:hAnsi="Bookman Old Style"/>
          <w:sz w:val="22"/>
          <w:szCs w:val="22"/>
        </w:rPr>
        <w:t xml:space="preserve">dochodów z tytułu </w:t>
      </w:r>
      <w:r w:rsidR="00A5547A">
        <w:rPr>
          <w:rFonts w:ascii="Bookman Old Style" w:hAnsi="Bookman Old Style"/>
          <w:sz w:val="22"/>
          <w:szCs w:val="22"/>
        </w:rPr>
        <w:t>pobierania świadczenia wychowawczego (</w:t>
      </w:r>
      <w:r w:rsidR="00CB0988" w:rsidRPr="00ED4509">
        <w:rPr>
          <w:rFonts w:ascii="Bookman Old Style" w:hAnsi="Bookman Old Style"/>
          <w:sz w:val="22"/>
          <w:szCs w:val="22"/>
        </w:rPr>
        <w:t>500+</w:t>
      </w:r>
      <w:r w:rsidR="00A5547A">
        <w:rPr>
          <w:rFonts w:ascii="Bookman Old Style" w:hAnsi="Bookman Old Style"/>
          <w:sz w:val="22"/>
          <w:szCs w:val="22"/>
        </w:rPr>
        <w:t xml:space="preserve">) </w:t>
      </w:r>
    </w:p>
    <w:p w:rsidR="000C34B8" w:rsidRDefault="00A5547A" w:rsidP="00D77607">
      <w:pPr>
        <w:pStyle w:val="Akapitzlist"/>
        <w:spacing w:after="12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zasiłku rodzinnego z tytułu rozpoczęcia roku szkolnego</w:t>
      </w:r>
      <w:r w:rsidR="000C34B8">
        <w:rPr>
          <w:rFonts w:ascii="Bookman Old Style" w:hAnsi="Bookman Old Style"/>
          <w:sz w:val="22"/>
          <w:szCs w:val="22"/>
        </w:rPr>
        <w:t>,</w:t>
      </w:r>
    </w:p>
    <w:p w:rsidR="00A5547A" w:rsidRPr="00ED4509" w:rsidRDefault="000C34B8" w:rsidP="00D77607">
      <w:pPr>
        <w:pStyle w:val="Akapitzlist"/>
        <w:spacing w:after="12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8101DA">
        <w:rPr>
          <w:rFonts w:ascii="Bookman Old Style" w:hAnsi="Bookman Old Style"/>
          <w:sz w:val="22"/>
          <w:szCs w:val="22"/>
        </w:rPr>
        <w:t>programu ,,Dobry start’’ (300+)</w:t>
      </w:r>
    </w:p>
    <w:p w:rsidR="00E56695" w:rsidRPr="00ED4509" w:rsidRDefault="00CB0988" w:rsidP="00D72A71">
      <w:pPr>
        <w:pStyle w:val="Akapitzlist"/>
        <w:spacing w:after="120" w:line="24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br/>
      </w:r>
      <w:r w:rsidR="00E56695" w:rsidRPr="00ED4509">
        <w:rPr>
          <w:rFonts w:ascii="Bookman Old Style" w:hAnsi="Bookman Old Style"/>
          <w:b/>
          <w:sz w:val="22"/>
          <w:szCs w:val="22"/>
          <w:u w:val="single"/>
        </w:rPr>
        <w:t>b) o</w:t>
      </w:r>
      <w:r w:rsidR="00646ED4" w:rsidRPr="00ED4509">
        <w:rPr>
          <w:rFonts w:ascii="Bookman Old Style" w:hAnsi="Bookman Old Style"/>
          <w:b/>
          <w:sz w:val="22"/>
          <w:szCs w:val="22"/>
          <w:u w:val="single"/>
        </w:rPr>
        <w:t>d dochodów  odlicza się</w:t>
      </w:r>
      <w:r w:rsidR="00E56695" w:rsidRPr="00ED4509">
        <w:rPr>
          <w:rFonts w:ascii="Bookman Old Style" w:hAnsi="Bookman Old Style"/>
          <w:sz w:val="22"/>
          <w:szCs w:val="22"/>
        </w:rPr>
        <w:t xml:space="preserve"> : </w:t>
      </w:r>
    </w:p>
    <w:p w:rsidR="00E56695" w:rsidRPr="005D3E22" w:rsidRDefault="00E56695" w:rsidP="00D72A71">
      <w:pPr>
        <w:pStyle w:val="Akapitzlist"/>
        <w:spacing w:after="120" w:line="24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t xml:space="preserve">- </w:t>
      </w:r>
      <w:r w:rsidR="00F6766E" w:rsidRPr="00ED4509">
        <w:rPr>
          <w:rFonts w:ascii="Bookman Old Style" w:hAnsi="Bookman Old Style"/>
          <w:sz w:val="22"/>
          <w:szCs w:val="22"/>
        </w:rPr>
        <w:t xml:space="preserve">kwotę alimentów świadczonych na rzecz </w:t>
      </w:r>
      <w:r w:rsidR="00F6766E" w:rsidRPr="005D3E22">
        <w:rPr>
          <w:rFonts w:ascii="Bookman Old Style" w:hAnsi="Bookman Old Style"/>
          <w:sz w:val="22"/>
          <w:szCs w:val="22"/>
        </w:rPr>
        <w:t>innych osób</w:t>
      </w:r>
    </w:p>
    <w:p w:rsidR="00F9374D" w:rsidRPr="005D3E22" w:rsidRDefault="00F9374D" w:rsidP="00D72A71">
      <w:pPr>
        <w:pStyle w:val="Akapitzlist"/>
        <w:spacing w:after="12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7C4665" w:rsidRDefault="007C4665" w:rsidP="00D72A71">
      <w:pPr>
        <w:pStyle w:val="Akapitzlist"/>
        <w:spacing w:after="120" w:line="240" w:lineRule="auto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7C4665" w:rsidRPr="00F9374D" w:rsidRDefault="00F9374D" w:rsidP="000A4B9E">
      <w:pPr>
        <w:spacing w:after="240"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F9374D">
        <w:rPr>
          <w:rFonts w:ascii="Bookman Old Style" w:hAnsi="Bookman Old Style"/>
          <w:b/>
          <w:sz w:val="22"/>
          <w:szCs w:val="22"/>
        </w:rPr>
        <w:t xml:space="preserve">Stypendium szkolne może być przyznane wyłącznie na potrzeby edukacyjne uczniów, </w:t>
      </w:r>
      <w:r w:rsidRPr="005D3E22">
        <w:rPr>
          <w:rFonts w:ascii="Bookman Old Style" w:hAnsi="Bookman Old Style"/>
          <w:sz w:val="22"/>
          <w:szCs w:val="22"/>
        </w:rPr>
        <w:t>natomiast nie może zostać przyznane na wsparcie materialne rodzin znajdujących się</w:t>
      </w:r>
      <w:r w:rsidR="005D3E22" w:rsidRPr="005D3E22">
        <w:rPr>
          <w:rFonts w:ascii="Bookman Old Style" w:hAnsi="Bookman Old Style"/>
          <w:sz w:val="22"/>
          <w:szCs w:val="22"/>
        </w:rPr>
        <w:br/>
      </w:r>
      <w:r w:rsidRPr="005D3E22">
        <w:rPr>
          <w:rFonts w:ascii="Bookman Old Style" w:hAnsi="Bookman Old Style"/>
          <w:sz w:val="22"/>
          <w:szCs w:val="22"/>
        </w:rPr>
        <w:t>w ciężkiej sytuacji materialnej</w:t>
      </w:r>
      <w:r w:rsidRPr="00F9374D">
        <w:rPr>
          <w:rFonts w:ascii="Bookman Old Style" w:hAnsi="Bookman Old Style"/>
          <w:b/>
          <w:sz w:val="22"/>
          <w:szCs w:val="22"/>
        </w:rPr>
        <w:t xml:space="preserve"> </w:t>
      </w:r>
      <w:r w:rsidRPr="00F9374D">
        <w:rPr>
          <w:rFonts w:ascii="Bookman Old Style" w:hAnsi="Bookman Old Style"/>
          <w:sz w:val="22"/>
          <w:szCs w:val="22"/>
        </w:rPr>
        <w:t>(np.: zakup żywności i odzieży codziennego użytku, opłat za energię, gaz, czynsz i media).</w:t>
      </w:r>
    </w:p>
    <w:p w:rsidR="00731413" w:rsidRPr="00F9374D" w:rsidRDefault="00731413" w:rsidP="00D72A71">
      <w:pPr>
        <w:spacing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EE0985" w:rsidRPr="00ED4509" w:rsidRDefault="00F9374D" w:rsidP="00D72A71">
      <w:pPr>
        <w:spacing w:line="24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4</w:t>
      </w:r>
      <w:r w:rsidR="00D72A71" w:rsidRPr="00ED4509">
        <w:rPr>
          <w:rFonts w:ascii="Bookman Old Style" w:hAnsi="Bookman Old Style"/>
          <w:b/>
          <w:sz w:val="22"/>
          <w:szCs w:val="22"/>
          <w:u w:val="single"/>
        </w:rPr>
        <w:t xml:space="preserve">. </w:t>
      </w:r>
      <w:r w:rsidR="00EE0985" w:rsidRPr="00ED4509">
        <w:rPr>
          <w:rFonts w:ascii="Bookman Old Style" w:hAnsi="Bookman Old Style"/>
          <w:b/>
          <w:sz w:val="22"/>
          <w:szCs w:val="22"/>
          <w:u w:val="single"/>
        </w:rPr>
        <w:t>Rozliczenie stypendium szkolnego:</w:t>
      </w:r>
    </w:p>
    <w:p w:rsidR="007D7DB7" w:rsidRDefault="00EE0985" w:rsidP="00AD58A2">
      <w:pPr>
        <w:spacing w:after="240" w:line="24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t>Osoby ubiegające się o przyznanie stypendium szkolnego przy każdorazowym zakupie artykułów s</w:t>
      </w:r>
      <w:r w:rsidR="0059489D" w:rsidRPr="00ED4509">
        <w:rPr>
          <w:rFonts w:ascii="Bookman Old Style" w:hAnsi="Bookman Old Style"/>
          <w:sz w:val="22"/>
          <w:szCs w:val="22"/>
        </w:rPr>
        <w:t xml:space="preserve">zkolnych powinny żądać od sprzedawcy imiennych faktur, rachunków </w:t>
      </w:r>
      <w:r w:rsidR="008B6605" w:rsidRPr="00ED4509">
        <w:rPr>
          <w:rFonts w:ascii="Bookman Old Style" w:hAnsi="Bookman Old Style"/>
          <w:sz w:val="22"/>
          <w:szCs w:val="22"/>
        </w:rPr>
        <w:t xml:space="preserve"> wystawionych na wnioskodawcę</w:t>
      </w:r>
      <w:r w:rsidR="0059489D" w:rsidRPr="00ED4509">
        <w:rPr>
          <w:rFonts w:ascii="Bookman Old Style" w:hAnsi="Bookman Old Style"/>
          <w:sz w:val="22"/>
          <w:szCs w:val="22"/>
        </w:rPr>
        <w:t xml:space="preserve"> na adres zamieszkania</w:t>
      </w:r>
      <w:r w:rsidR="008B6605" w:rsidRPr="00ED4509">
        <w:rPr>
          <w:rFonts w:ascii="Bookman Old Style" w:hAnsi="Bookman Old Style"/>
          <w:sz w:val="22"/>
          <w:szCs w:val="22"/>
        </w:rPr>
        <w:t xml:space="preserve">, </w:t>
      </w:r>
      <w:r w:rsidRPr="00ED4509">
        <w:rPr>
          <w:rFonts w:ascii="Bookman Old Style" w:hAnsi="Bookman Old Style"/>
          <w:sz w:val="22"/>
          <w:szCs w:val="22"/>
        </w:rPr>
        <w:t>potwierdzających poniesione wyda</w:t>
      </w:r>
      <w:r w:rsidR="00B3265D" w:rsidRPr="00ED4509">
        <w:rPr>
          <w:rFonts w:ascii="Bookman Old Style" w:hAnsi="Bookman Old Style"/>
          <w:sz w:val="22"/>
          <w:szCs w:val="22"/>
        </w:rPr>
        <w:t>tki,</w:t>
      </w:r>
      <w:r w:rsidR="00ED4509">
        <w:rPr>
          <w:rFonts w:ascii="Bookman Old Style" w:hAnsi="Bookman Old Style"/>
          <w:sz w:val="22"/>
          <w:szCs w:val="22"/>
        </w:rPr>
        <w:br/>
      </w:r>
      <w:r w:rsidR="00B3265D" w:rsidRPr="00ED4509">
        <w:rPr>
          <w:rFonts w:ascii="Bookman Old Style" w:hAnsi="Bookman Old Style"/>
          <w:sz w:val="22"/>
          <w:szCs w:val="22"/>
        </w:rPr>
        <w:t xml:space="preserve">które stanowią podstawę </w:t>
      </w:r>
      <w:r w:rsidRPr="00ED4509">
        <w:rPr>
          <w:rFonts w:ascii="Bookman Old Style" w:hAnsi="Bookman Old Style"/>
          <w:sz w:val="22"/>
          <w:szCs w:val="22"/>
        </w:rPr>
        <w:t>ro</w:t>
      </w:r>
      <w:r w:rsidR="007D7DB7">
        <w:rPr>
          <w:rFonts w:ascii="Bookman Old Style" w:hAnsi="Bookman Old Style"/>
          <w:sz w:val="22"/>
          <w:szCs w:val="22"/>
        </w:rPr>
        <w:t>zliczenia stypendium szkolnego.</w:t>
      </w:r>
    </w:p>
    <w:p w:rsidR="0059489D" w:rsidRPr="00ED4509" w:rsidRDefault="00B3265D" w:rsidP="00F9374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  <w:u w:val="single"/>
        </w:rPr>
        <w:t>Paragony</w:t>
      </w:r>
      <w:r w:rsidR="008101DA">
        <w:rPr>
          <w:rFonts w:ascii="Bookman Old Style" w:hAnsi="Bookman Old Style"/>
          <w:sz w:val="22"/>
          <w:szCs w:val="22"/>
          <w:u w:val="single"/>
        </w:rPr>
        <w:t xml:space="preserve"> fiskalne</w:t>
      </w:r>
      <w:r w:rsidRPr="00ED4509">
        <w:rPr>
          <w:rFonts w:ascii="Bookman Old Style" w:hAnsi="Bookman Old Style"/>
          <w:sz w:val="22"/>
          <w:szCs w:val="22"/>
          <w:u w:val="single"/>
        </w:rPr>
        <w:t xml:space="preserve"> nie dokumentują poniesionych wydatków i nie będą brane pod </w:t>
      </w:r>
      <w:r w:rsidRPr="00A5547A">
        <w:rPr>
          <w:rFonts w:ascii="Bookman Old Style" w:hAnsi="Bookman Old Style"/>
          <w:sz w:val="22"/>
          <w:szCs w:val="22"/>
          <w:u w:val="single"/>
        </w:rPr>
        <w:t>uwagę</w:t>
      </w:r>
      <w:r w:rsidR="00A5547A" w:rsidRPr="00A5547A">
        <w:rPr>
          <w:rFonts w:ascii="Bookman Old Style" w:hAnsi="Bookman Old Style"/>
          <w:sz w:val="22"/>
          <w:szCs w:val="22"/>
          <w:u w:val="single"/>
        </w:rPr>
        <w:t xml:space="preserve"> w rozliczeniu</w:t>
      </w:r>
      <w:r w:rsidR="005D3E22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A5547A" w:rsidRPr="00A5547A">
        <w:rPr>
          <w:rFonts w:ascii="Bookman Old Style" w:hAnsi="Bookman Old Style"/>
          <w:sz w:val="22"/>
          <w:szCs w:val="22"/>
          <w:u w:val="single"/>
        </w:rPr>
        <w:t>stypendium.</w:t>
      </w:r>
    </w:p>
    <w:p w:rsidR="00F9374D" w:rsidRDefault="00F9374D" w:rsidP="00D72A71">
      <w:pPr>
        <w:spacing w:line="24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B3265D" w:rsidRPr="00ED4509" w:rsidRDefault="00B3265D" w:rsidP="00D72A71">
      <w:pPr>
        <w:spacing w:line="24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D4509">
        <w:rPr>
          <w:rFonts w:ascii="Bookman Old Style" w:hAnsi="Bookman Old Style"/>
          <w:b/>
          <w:sz w:val="22"/>
          <w:szCs w:val="22"/>
          <w:u w:val="single"/>
        </w:rPr>
        <w:t>Termin rozliczenia stypendi</w:t>
      </w:r>
      <w:r w:rsidR="00A5547A">
        <w:rPr>
          <w:rFonts w:ascii="Bookman Old Style" w:hAnsi="Bookman Old Style"/>
          <w:b/>
          <w:sz w:val="22"/>
          <w:szCs w:val="22"/>
          <w:u w:val="single"/>
        </w:rPr>
        <w:t>um szkolnego przyznanego decyzją</w:t>
      </w:r>
      <w:r w:rsidRPr="00ED4509">
        <w:rPr>
          <w:rFonts w:ascii="Bookman Old Style" w:hAnsi="Bookman Old Style"/>
          <w:b/>
          <w:sz w:val="22"/>
          <w:szCs w:val="22"/>
          <w:u w:val="single"/>
        </w:rPr>
        <w:t xml:space="preserve"> MOPS na okres:</w:t>
      </w:r>
    </w:p>
    <w:p w:rsidR="00B3265D" w:rsidRPr="00ED4509" w:rsidRDefault="00B3265D" w:rsidP="00D72A7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ED4509">
        <w:rPr>
          <w:rFonts w:ascii="Bookman Old Style" w:hAnsi="Bookman Old Style"/>
          <w:sz w:val="22"/>
          <w:szCs w:val="22"/>
        </w:rPr>
        <w:t>od 1 września</w:t>
      </w:r>
      <w:r w:rsidR="00E56695" w:rsidRPr="00ED4509">
        <w:rPr>
          <w:rFonts w:ascii="Bookman Old Style" w:hAnsi="Bookman Old Style"/>
          <w:sz w:val="22"/>
          <w:szCs w:val="22"/>
        </w:rPr>
        <w:t xml:space="preserve"> do 31</w:t>
      </w:r>
      <w:r w:rsidRPr="00ED4509">
        <w:rPr>
          <w:rFonts w:ascii="Bookman Old Style" w:hAnsi="Bookman Old Style"/>
          <w:sz w:val="22"/>
          <w:szCs w:val="22"/>
        </w:rPr>
        <w:t xml:space="preserve"> grudnia br.-  </w:t>
      </w:r>
      <w:r w:rsidR="007C4665" w:rsidRPr="000A4B9E">
        <w:rPr>
          <w:rFonts w:ascii="Bookman Old Style" w:hAnsi="Bookman Old Style"/>
          <w:sz w:val="22"/>
          <w:szCs w:val="22"/>
          <w:u w:val="single"/>
        </w:rPr>
        <w:t>do dnia</w:t>
      </w:r>
      <w:r w:rsidR="007C4665">
        <w:rPr>
          <w:rFonts w:ascii="Bookman Old Style" w:hAnsi="Bookman Old Style"/>
          <w:b/>
          <w:sz w:val="22"/>
          <w:szCs w:val="22"/>
          <w:u w:val="single"/>
        </w:rPr>
        <w:t xml:space="preserve"> 10</w:t>
      </w:r>
      <w:r w:rsidR="00E56695" w:rsidRPr="00ED4509">
        <w:rPr>
          <w:rFonts w:ascii="Bookman Old Style" w:hAnsi="Bookman Old Style"/>
          <w:b/>
          <w:sz w:val="22"/>
          <w:szCs w:val="22"/>
          <w:u w:val="single"/>
        </w:rPr>
        <w:t xml:space="preserve"> grudnia </w:t>
      </w:r>
      <w:r w:rsidR="008D7A20">
        <w:rPr>
          <w:rFonts w:ascii="Bookman Old Style" w:hAnsi="Bookman Old Style"/>
          <w:b/>
          <w:sz w:val="22"/>
          <w:szCs w:val="22"/>
          <w:u w:val="single"/>
        </w:rPr>
        <w:t>201</w:t>
      </w:r>
      <w:r w:rsidR="00FB651D">
        <w:rPr>
          <w:rFonts w:ascii="Bookman Old Style" w:hAnsi="Bookman Old Style"/>
          <w:b/>
          <w:sz w:val="22"/>
          <w:szCs w:val="22"/>
          <w:u w:val="single"/>
        </w:rPr>
        <w:t>9</w:t>
      </w:r>
      <w:r w:rsidRPr="00ED4509">
        <w:rPr>
          <w:rFonts w:ascii="Bookman Old Style" w:hAnsi="Bookman Old Style"/>
          <w:b/>
          <w:sz w:val="22"/>
          <w:szCs w:val="22"/>
          <w:u w:val="single"/>
        </w:rPr>
        <w:t xml:space="preserve"> r. </w:t>
      </w:r>
    </w:p>
    <w:p w:rsidR="00B3265D" w:rsidRPr="00ED4509" w:rsidRDefault="00B3265D" w:rsidP="00D72A7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t xml:space="preserve">od </w:t>
      </w:r>
      <w:r w:rsidR="00692311">
        <w:rPr>
          <w:rFonts w:ascii="Bookman Old Style" w:hAnsi="Bookman Old Style"/>
          <w:sz w:val="22"/>
          <w:szCs w:val="22"/>
        </w:rPr>
        <w:t xml:space="preserve">1 stycznia </w:t>
      </w:r>
      <w:r w:rsidR="009700CE" w:rsidRPr="00ED4509">
        <w:rPr>
          <w:rFonts w:ascii="Bookman Old Style" w:hAnsi="Bookman Old Style"/>
          <w:sz w:val="22"/>
          <w:szCs w:val="22"/>
        </w:rPr>
        <w:t>do 31 maja</w:t>
      </w:r>
      <w:r w:rsidR="00137C31">
        <w:rPr>
          <w:rFonts w:ascii="Bookman Old Style" w:hAnsi="Bookman Old Style"/>
          <w:sz w:val="22"/>
          <w:szCs w:val="22"/>
        </w:rPr>
        <w:t xml:space="preserve"> 20</w:t>
      </w:r>
      <w:r w:rsidR="00FB651D">
        <w:rPr>
          <w:rFonts w:ascii="Bookman Old Style" w:hAnsi="Bookman Old Style"/>
          <w:sz w:val="22"/>
          <w:szCs w:val="22"/>
        </w:rPr>
        <w:t>20</w:t>
      </w:r>
      <w:r w:rsidRPr="00ED4509">
        <w:rPr>
          <w:rFonts w:ascii="Bookman Old Style" w:hAnsi="Bookman Old Style"/>
          <w:sz w:val="22"/>
          <w:szCs w:val="22"/>
        </w:rPr>
        <w:t xml:space="preserve"> – </w:t>
      </w:r>
      <w:r w:rsidR="008D7A20" w:rsidRPr="000A4B9E">
        <w:rPr>
          <w:rFonts w:ascii="Bookman Old Style" w:hAnsi="Bookman Old Style"/>
          <w:sz w:val="22"/>
          <w:szCs w:val="22"/>
          <w:u w:val="single"/>
        </w:rPr>
        <w:t>do dnia</w:t>
      </w:r>
      <w:r w:rsidR="008D7A20">
        <w:rPr>
          <w:rFonts w:ascii="Bookman Old Style" w:hAnsi="Bookman Old Style"/>
          <w:b/>
          <w:sz w:val="22"/>
          <w:szCs w:val="22"/>
          <w:u w:val="single"/>
        </w:rPr>
        <w:t xml:space="preserve"> 30 czerwca 20</w:t>
      </w:r>
      <w:r w:rsidR="00FB651D">
        <w:rPr>
          <w:rFonts w:ascii="Bookman Old Style" w:hAnsi="Bookman Old Style"/>
          <w:b/>
          <w:sz w:val="22"/>
          <w:szCs w:val="22"/>
          <w:u w:val="single"/>
        </w:rPr>
        <w:t>20</w:t>
      </w:r>
      <w:r w:rsidRPr="00ED4509">
        <w:rPr>
          <w:rFonts w:ascii="Bookman Old Style" w:hAnsi="Bookman Old Style"/>
          <w:b/>
          <w:sz w:val="22"/>
          <w:szCs w:val="22"/>
          <w:u w:val="single"/>
        </w:rPr>
        <w:t xml:space="preserve"> r.</w:t>
      </w:r>
    </w:p>
    <w:p w:rsidR="00F9374D" w:rsidRDefault="00AD58A2" w:rsidP="009B0671">
      <w:pPr>
        <w:spacing w:line="264" w:lineRule="auto"/>
        <w:ind w:right="-108"/>
        <w:jc w:val="both"/>
        <w:rPr>
          <w:rFonts w:ascii="Bookman Old Style" w:hAnsi="Bookman Old Style"/>
          <w:sz w:val="22"/>
          <w:szCs w:val="22"/>
        </w:rPr>
      </w:pPr>
      <w:r w:rsidRPr="00AD58A2">
        <w:rPr>
          <w:rFonts w:ascii="Bookman Old Style" w:hAnsi="Bookman Old Style"/>
          <w:sz w:val="22"/>
          <w:szCs w:val="22"/>
        </w:rPr>
        <w:t xml:space="preserve">Rozliczenia przyznanego świadczenia  na podstawie imiennych faktur </w:t>
      </w:r>
      <w:r w:rsidR="005D3E22">
        <w:rPr>
          <w:rFonts w:ascii="Bookman Old Style" w:hAnsi="Bookman Old Style"/>
          <w:sz w:val="22"/>
          <w:szCs w:val="22"/>
        </w:rPr>
        <w:br/>
      </w:r>
      <w:r w:rsidRPr="00AD58A2">
        <w:rPr>
          <w:rFonts w:ascii="Bookman Old Style" w:hAnsi="Bookman Old Style"/>
          <w:sz w:val="22"/>
          <w:szCs w:val="22"/>
        </w:rPr>
        <w:t xml:space="preserve">i rachunków wystawionych na wnioskodawcę należy dokonać w </w:t>
      </w:r>
      <w:r w:rsidR="005D3E22">
        <w:rPr>
          <w:rFonts w:ascii="Bookman Old Style" w:hAnsi="Bookman Old Style"/>
          <w:sz w:val="22"/>
          <w:szCs w:val="22"/>
        </w:rPr>
        <w:br/>
      </w:r>
      <w:r w:rsidRPr="00AD58A2">
        <w:rPr>
          <w:rFonts w:ascii="Bookman Old Style" w:hAnsi="Bookman Old Style"/>
          <w:sz w:val="22"/>
          <w:szCs w:val="22"/>
        </w:rPr>
        <w:t>siedzibie Miejskiego Ośrodka Pomocy Społecznej w Olsztynie, al.</w:t>
      </w:r>
      <w:r w:rsidR="00043ADF">
        <w:rPr>
          <w:rFonts w:ascii="Bookman Old Style" w:hAnsi="Bookman Old Style"/>
          <w:sz w:val="22"/>
          <w:szCs w:val="22"/>
        </w:rPr>
        <w:t xml:space="preserve"> </w:t>
      </w:r>
      <w:r w:rsidR="00E14300">
        <w:rPr>
          <w:rFonts w:ascii="Bookman Old Style" w:hAnsi="Bookman Old Style"/>
          <w:sz w:val="22"/>
          <w:szCs w:val="22"/>
        </w:rPr>
        <w:t>M.J.</w:t>
      </w:r>
      <w:r w:rsidR="00043ADF">
        <w:rPr>
          <w:rFonts w:ascii="Bookman Old Style" w:hAnsi="Bookman Old Style"/>
          <w:sz w:val="22"/>
          <w:szCs w:val="22"/>
        </w:rPr>
        <w:t xml:space="preserve"> </w:t>
      </w:r>
      <w:r w:rsidR="00E14300">
        <w:rPr>
          <w:rFonts w:ascii="Bookman Old Style" w:hAnsi="Bookman Old Style"/>
          <w:sz w:val="22"/>
          <w:szCs w:val="22"/>
        </w:rPr>
        <w:t>Piłsudskiego 61a</w:t>
      </w:r>
      <w:r w:rsidR="005D3E22">
        <w:rPr>
          <w:rFonts w:ascii="Bookman Old Style" w:hAnsi="Bookman Old Style"/>
          <w:sz w:val="22"/>
          <w:szCs w:val="22"/>
        </w:rPr>
        <w:t>,</w:t>
      </w:r>
      <w:r w:rsidR="005D3E22">
        <w:rPr>
          <w:rFonts w:ascii="Bookman Old Style" w:hAnsi="Bookman Old Style"/>
          <w:sz w:val="22"/>
          <w:szCs w:val="22"/>
        </w:rPr>
        <w:br/>
      </w:r>
      <w:r w:rsidRPr="00AD58A2">
        <w:rPr>
          <w:rFonts w:ascii="Bookman Old Style" w:hAnsi="Bookman Old Style"/>
          <w:sz w:val="22"/>
          <w:szCs w:val="22"/>
        </w:rPr>
        <w:t>od poniedziałku do piątku w godzinach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9B0671">
        <w:rPr>
          <w:rFonts w:ascii="Bookman Old Style" w:hAnsi="Bookman Old Style"/>
          <w:sz w:val="22"/>
          <w:szCs w:val="22"/>
        </w:rPr>
        <w:t xml:space="preserve">9:00 – 14:00. </w:t>
      </w:r>
      <w:r w:rsidR="00FB651D">
        <w:rPr>
          <w:rFonts w:ascii="Bookman Old Style" w:hAnsi="Bookman Old Style"/>
          <w:sz w:val="22"/>
          <w:szCs w:val="22"/>
        </w:rPr>
        <w:br/>
        <w:t>W</w:t>
      </w:r>
      <w:r w:rsidR="009B0671">
        <w:rPr>
          <w:rFonts w:ascii="Bookman Old Style" w:hAnsi="Bookman Old Style"/>
          <w:sz w:val="22"/>
          <w:szCs w:val="22"/>
        </w:rPr>
        <w:t xml:space="preserve"> pokoju nr 8 </w:t>
      </w:r>
      <w:r w:rsidRPr="00AD58A2">
        <w:rPr>
          <w:rFonts w:ascii="Bookman Old Style" w:eastAsia="Calibri" w:hAnsi="Bookman Old Style"/>
          <w:sz w:val="22"/>
          <w:szCs w:val="22"/>
          <w:lang w:eastAsia="en-US"/>
        </w:rPr>
        <w:t>przyjmowani są petenci o nazwiskach rozpoczynających się na pierwszą literę nazwiska:</w:t>
      </w:r>
      <w:r w:rsidRPr="00AD58A2">
        <w:rPr>
          <w:rFonts w:ascii="Bookman Old Style" w:eastAsia="Calibri" w:hAnsi="Bookman Old Style"/>
          <w:sz w:val="22"/>
          <w:szCs w:val="22"/>
          <w:lang w:eastAsia="en-US"/>
        </w:rPr>
        <w:br/>
      </w:r>
      <w:r w:rsidR="009B0671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A,B,C,D,E,F,G,H,I,J,K – </w:t>
      </w:r>
      <w:r w:rsidR="009B0671" w:rsidRPr="009B0671">
        <w:rPr>
          <w:rFonts w:ascii="Bookman Old Style" w:eastAsia="Calibri" w:hAnsi="Bookman Old Style"/>
          <w:sz w:val="22"/>
          <w:szCs w:val="22"/>
          <w:lang w:eastAsia="en-US"/>
        </w:rPr>
        <w:t>stanowisko nr</w:t>
      </w:r>
      <w:r w:rsidR="009B0671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</w:t>
      </w:r>
      <w:r w:rsidR="009B0671" w:rsidRPr="009B0671">
        <w:rPr>
          <w:rFonts w:ascii="Bookman Old Style" w:eastAsia="Calibri" w:hAnsi="Bookman Old Style"/>
          <w:sz w:val="22"/>
          <w:szCs w:val="22"/>
          <w:lang w:eastAsia="en-US"/>
        </w:rPr>
        <w:t>1</w:t>
      </w:r>
      <w:r w:rsidR="009B0671">
        <w:rPr>
          <w:rFonts w:ascii="Bookman Old Style" w:eastAsia="Calibri" w:hAnsi="Bookman Old Style"/>
          <w:sz w:val="22"/>
          <w:szCs w:val="22"/>
          <w:lang w:eastAsia="en-US"/>
        </w:rPr>
        <w:t xml:space="preserve"> (nr telefonu 89/533-66-98</w:t>
      </w:r>
      <w:r w:rsidR="009B0671" w:rsidRPr="00AD58A2">
        <w:rPr>
          <w:rFonts w:ascii="Bookman Old Style" w:eastAsia="Calibri" w:hAnsi="Bookman Old Style"/>
          <w:sz w:val="22"/>
          <w:szCs w:val="22"/>
          <w:lang w:eastAsia="en-US"/>
        </w:rPr>
        <w:t>)</w:t>
      </w:r>
      <w:r w:rsidR="009B0671" w:rsidRPr="00AD58A2">
        <w:rPr>
          <w:rFonts w:ascii="Bookman Old Style" w:eastAsia="Calibri" w:hAnsi="Bookman Old Style"/>
          <w:sz w:val="22"/>
          <w:szCs w:val="22"/>
          <w:lang w:eastAsia="en-US"/>
        </w:rPr>
        <w:br/>
      </w:r>
      <w:r w:rsidRPr="00AD58A2">
        <w:rPr>
          <w:rFonts w:ascii="Bookman Old Style" w:eastAsia="Calibri" w:hAnsi="Bookman Old Style"/>
          <w:b/>
          <w:sz w:val="22"/>
          <w:szCs w:val="22"/>
          <w:lang w:eastAsia="en-US"/>
        </w:rPr>
        <w:t>L,Ł,</w:t>
      </w:r>
      <w:r w:rsidR="009B0671">
        <w:rPr>
          <w:rFonts w:ascii="Bookman Old Style" w:eastAsia="Calibri" w:hAnsi="Bookman Old Style"/>
          <w:b/>
          <w:sz w:val="22"/>
          <w:szCs w:val="22"/>
          <w:lang w:eastAsia="en-US"/>
        </w:rPr>
        <w:t>M,N,Ń,O,P,</w:t>
      </w:r>
      <w:r w:rsidRPr="00AD58A2">
        <w:rPr>
          <w:rFonts w:ascii="Bookman Old Style" w:eastAsia="Calibri" w:hAnsi="Bookman Old Style"/>
          <w:b/>
          <w:sz w:val="22"/>
          <w:szCs w:val="22"/>
          <w:lang w:eastAsia="en-US"/>
        </w:rPr>
        <w:t>R,S,Ś,T,U,W,Z,Ź,Ż</w:t>
      </w:r>
      <w:r w:rsidRPr="00AD58A2">
        <w:rPr>
          <w:rFonts w:ascii="Bookman Old Style" w:eastAsia="Calibri" w:hAnsi="Bookman Old Style"/>
          <w:sz w:val="22"/>
          <w:szCs w:val="22"/>
          <w:lang w:eastAsia="en-US"/>
        </w:rPr>
        <w:t xml:space="preserve"> – stanowisko nr 2</w:t>
      </w:r>
      <w:r w:rsidR="009B0671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AD58A2">
        <w:rPr>
          <w:rFonts w:ascii="Bookman Old Style" w:eastAsia="Calibri" w:hAnsi="Bookman Old Style"/>
          <w:sz w:val="22"/>
          <w:szCs w:val="22"/>
          <w:lang w:eastAsia="en-US"/>
        </w:rPr>
        <w:t>(nr telefonu  89/534-69-97).</w:t>
      </w:r>
      <w:r w:rsidRPr="00AD58A2">
        <w:rPr>
          <w:rFonts w:ascii="Bookman Old Style" w:eastAsia="Calibri" w:hAnsi="Bookman Old Style"/>
          <w:sz w:val="22"/>
          <w:szCs w:val="22"/>
          <w:lang w:eastAsia="en-US"/>
        </w:rPr>
        <w:br/>
      </w:r>
    </w:p>
    <w:p w:rsidR="00731413" w:rsidRPr="009B0671" w:rsidRDefault="00F9374D" w:rsidP="00E87CEF">
      <w:pPr>
        <w:spacing w:after="480" w:line="240" w:lineRule="auto"/>
        <w:rPr>
          <w:rFonts w:ascii="Bookman Old Style" w:hAnsi="Bookman Old Style"/>
          <w:sz w:val="22"/>
          <w:szCs w:val="22"/>
        </w:rPr>
      </w:pPr>
      <w:r w:rsidRPr="009B0671">
        <w:rPr>
          <w:rFonts w:ascii="Bookman Old Style" w:hAnsi="Bookman Old Style"/>
          <w:b/>
          <w:sz w:val="22"/>
          <w:szCs w:val="22"/>
          <w:u w:val="single"/>
        </w:rPr>
        <w:lastRenderedPageBreak/>
        <w:t>5</w:t>
      </w:r>
      <w:r w:rsidR="009700CE" w:rsidRPr="009B0671">
        <w:rPr>
          <w:rFonts w:ascii="Bookman Old Style" w:hAnsi="Bookman Old Style"/>
          <w:b/>
          <w:sz w:val="22"/>
          <w:szCs w:val="22"/>
          <w:u w:val="single"/>
        </w:rPr>
        <w:t xml:space="preserve">. </w:t>
      </w:r>
      <w:r w:rsidR="00D72A71" w:rsidRPr="009B0671">
        <w:rPr>
          <w:rFonts w:ascii="Bookman Old Style" w:hAnsi="Bookman Old Style"/>
          <w:b/>
          <w:sz w:val="22"/>
          <w:szCs w:val="22"/>
          <w:u w:val="single"/>
        </w:rPr>
        <w:t>W</w:t>
      </w:r>
      <w:r w:rsidR="0059489D" w:rsidRPr="009B0671">
        <w:rPr>
          <w:rFonts w:ascii="Bookman Old Style" w:hAnsi="Bookman Old Style"/>
          <w:b/>
          <w:sz w:val="22"/>
          <w:szCs w:val="22"/>
          <w:u w:val="single"/>
        </w:rPr>
        <w:t xml:space="preserve">ykaz </w:t>
      </w:r>
      <w:r w:rsidR="00AF0974" w:rsidRPr="009B0671">
        <w:rPr>
          <w:rFonts w:ascii="Bookman Old Style" w:hAnsi="Bookman Old Style"/>
          <w:b/>
          <w:sz w:val="22"/>
          <w:szCs w:val="22"/>
          <w:u w:val="single"/>
        </w:rPr>
        <w:t>wydatków na pomoc o charakterze  edukacyjnym</w:t>
      </w:r>
      <w:r w:rsidR="00A5547A" w:rsidRPr="009B0671">
        <w:rPr>
          <w:rFonts w:ascii="Bookman Old Style" w:hAnsi="Bookman Old Style"/>
          <w:sz w:val="22"/>
          <w:szCs w:val="22"/>
        </w:rPr>
        <w:t>,</w:t>
      </w:r>
      <w:r w:rsidRPr="009B0671">
        <w:rPr>
          <w:rFonts w:ascii="Bookman Old Style" w:hAnsi="Bookman Old Style"/>
          <w:sz w:val="22"/>
          <w:szCs w:val="22"/>
        </w:rPr>
        <w:br/>
      </w:r>
      <w:r w:rsidR="00AF0974" w:rsidRPr="009B0671">
        <w:rPr>
          <w:rFonts w:ascii="Bookman Old Style" w:hAnsi="Bookman Old Style"/>
          <w:sz w:val="22"/>
          <w:szCs w:val="22"/>
          <w:u w:val="single"/>
        </w:rPr>
        <w:t xml:space="preserve">które podlegają zwrotowi na podstawie  </w:t>
      </w:r>
      <w:r w:rsidR="00D72A71" w:rsidRPr="009B0671">
        <w:rPr>
          <w:rFonts w:ascii="Bookman Old Style" w:hAnsi="Bookman Old Style"/>
          <w:sz w:val="22"/>
          <w:szCs w:val="22"/>
          <w:u w:val="single"/>
        </w:rPr>
        <w:t xml:space="preserve">przedłożonych </w:t>
      </w:r>
      <w:r w:rsidR="00AF0974" w:rsidRPr="009B0671">
        <w:rPr>
          <w:rFonts w:ascii="Bookman Old Style" w:hAnsi="Bookman Old Style"/>
          <w:sz w:val="22"/>
          <w:szCs w:val="22"/>
          <w:u w:val="single"/>
        </w:rPr>
        <w:t>rachunków, faktur VAT</w:t>
      </w:r>
      <w:r w:rsidR="004E30C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A5547A" w:rsidRPr="009B0671">
        <w:rPr>
          <w:rFonts w:ascii="Bookman Old Style" w:hAnsi="Bookman Old Style"/>
          <w:sz w:val="22"/>
          <w:szCs w:val="22"/>
          <w:u w:val="single"/>
        </w:rPr>
        <w:t xml:space="preserve">i innych imiennych dokumentów </w:t>
      </w:r>
      <w:r w:rsidR="00AF0974" w:rsidRPr="009B0671">
        <w:rPr>
          <w:rFonts w:ascii="Bookman Old Style" w:hAnsi="Bookman Old Style"/>
          <w:sz w:val="22"/>
          <w:szCs w:val="22"/>
          <w:u w:val="single"/>
        </w:rPr>
        <w:t>potwierdz</w:t>
      </w:r>
      <w:r w:rsidR="00D72A71" w:rsidRPr="009B0671">
        <w:rPr>
          <w:rFonts w:ascii="Bookman Old Style" w:hAnsi="Bookman Old Style"/>
          <w:sz w:val="22"/>
          <w:szCs w:val="22"/>
          <w:u w:val="single"/>
        </w:rPr>
        <w:t>ających poniesione wydatki na</w:t>
      </w:r>
      <w:r w:rsidR="00731413" w:rsidRPr="009B0671">
        <w:rPr>
          <w:rFonts w:ascii="Bookman Old Style" w:hAnsi="Bookman Old Style"/>
          <w:sz w:val="22"/>
          <w:szCs w:val="22"/>
          <w:u w:val="single"/>
        </w:rPr>
        <w:t xml:space="preserve"> zakupi pokrycie kosztów</w:t>
      </w:r>
      <w:r w:rsidR="00AF0974" w:rsidRPr="009B0671">
        <w:rPr>
          <w:rFonts w:ascii="Bookman Old Style" w:hAnsi="Bookman Old Style"/>
          <w:sz w:val="22"/>
          <w:szCs w:val="22"/>
          <w:u w:val="single"/>
        </w:rPr>
        <w:t>:</w:t>
      </w:r>
      <w:r w:rsidR="00AF0974" w:rsidRPr="009B0671">
        <w:rPr>
          <w:rFonts w:ascii="Bookman Old Style" w:hAnsi="Bookman Old Style"/>
          <w:sz w:val="22"/>
          <w:szCs w:val="22"/>
          <w:u w:val="single"/>
        </w:rPr>
        <w:br/>
      </w:r>
      <w:r w:rsidR="005C410F">
        <w:rPr>
          <w:rFonts w:ascii="Bookman Old Style" w:hAnsi="Bookman Old Style"/>
          <w:sz w:val="22"/>
          <w:szCs w:val="22"/>
        </w:rPr>
        <w:br/>
      </w:r>
      <w:r w:rsidR="00AF0974" w:rsidRPr="009B0671">
        <w:rPr>
          <w:rFonts w:ascii="Bookman Old Style" w:hAnsi="Bookman Old Style"/>
          <w:sz w:val="22"/>
          <w:szCs w:val="22"/>
        </w:rPr>
        <w:t>1)</w:t>
      </w:r>
      <w:r w:rsidR="009B0671">
        <w:rPr>
          <w:rFonts w:ascii="Bookman Old Style" w:hAnsi="Bookman Old Style"/>
          <w:sz w:val="22"/>
          <w:szCs w:val="22"/>
        </w:rPr>
        <w:t xml:space="preserve"> </w:t>
      </w:r>
      <w:r w:rsidR="00AF0974" w:rsidRPr="009B0671">
        <w:rPr>
          <w:rFonts w:ascii="Bookman Old Style" w:hAnsi="Bookman Old Style"/>
          <w:sz w:val="22"/>
          <w:szCs w:val="22"/>
        </w:rPr>
        <w:t>podręczników, lektur szkolnych, encykloped</w:t>
      </w:r>
      <w:r w:rsidR="00D72A71" w:rsidRPr="009B0671">
        <w:rPr>
          <w:rFonts w:ascii="Bookman Old Style" w:hAnsi="Bookman Old Style"/>
          <w:sz w:val="22"/>
          <w:szCs w:val="22"/>
        </w:rPr>
        <w:t xml:space="preserve">ii, słowników, atlasów </w:t>
      </w:r>
      <w:proofErr w:type="spellStart"/>
      <w:r w:rsidR="00D72A71" w:rsidRPr="009B0671">
        <w:rPr>
          <w:rFonts w:ascii="Bookman Old Style" w:hAnsi="Bookman Old Style"/>
          <w:sz w:val="22"/>
          <w:szCs w:val="22"/>
        </w:rPr>
        <w:t>itd</w:t>
      </w:r>
      <w:proofErr w:type="spellEnd"/>
      <w:r w:rsidR="00D72A71" w:rsidRPr="009B0671">
        <w:rPr>
          <w:rFonts w:ascii="Bookman Old Style" w:hAnsi="Bookman Old Style"/>
          <w:sz w:val="22"/>
          <w:szCs w:val="22"/>
        </w:rPr>
        <w:t>…</w:t>
      </w:r>
      <w:r w:rsidR="00AF0974" w:rsidRPr="009B0671">
        <w:rPr>
          <w:rFonts w:ascii="Bookman Old Style" w:hAnsi="Bookman Old Style"/>
          <w:sz w:val="22"/>
          <w:szCs w:val="22"/>
        </w:rPr>
        <w:t>,</w:t>
      </w:r>
      <w:r w:rsidR="00AF0974" w:rsidRPr="009B0671">
        <w:rPr>
          <w:rFonts w:ascii="Bookman Old Style" w:hAnsi="Bookman Old Style"/>
          <w:sz w:val="22"/>
          <w:szCs w:val="22"/>
        </w:rPr>
        <w:br/>
      </w:r>
      <w:r w:rsidR="006F6DD9" w:rsidRPr="009B0671">
        <w:rPr>
          <w:rFonts w:ascii="Bookman Old Style" w:hAnsi="Bookman Old Style"/>
          <w:sz w:val="22"/>
          <w:szCs w:val="22"/>
        </w:rPr>
        <w:t>2)</w:t>
      </w:r>
      <w:r w:rsidR="009B0671">
        <w:rPr>
          <w:rFonts w:ascii="Bookman Old Style" w:hAnsi="Bookman Old Style"/>
          <w:sz w:val="22"/>
          <w:szCs w:val="22"/>
        </w:rPr>
        <w:t xml:space="preserve"> </w:t>
      </w:r>
      <w:r w:rsidR="006F6DD9" w:rsidRPr="009B0671">
        <w:rPr>
          <w:rFonts w:ascii="Bookman Old Style" w:hAnsi="Bookman Old Style"/>
          <w:sz w:val="22"/>
          <w:szCs w:val="22"/>
        </w:rPr>
        <w:t>zestawów komputero</w:t>
      </w:r>
      <w:r w:rsidR="00AF0974" w:rsidRPr="009B0671">
        <w:rPr>
          <w:rFonts w:ascii="Bookman Old Style" w:hAnsi="Bookman Old Style"/>
          <w:sz w:val="22"/>
          <w:szCs w:val="22"/>
        </w:rPr>
        <w:t>w</w:t>
      </w:r>
      <w:r w:rsidR="006F6DD9" w:rsidRPr="009B0671">
        <w:rPr>
          <w:rFonts w:ascii="Bookman Old Style" w:hAnsi="Bookman Old Style"/>
          <w:sz w:val="22"/>
          <w:szCs w:val="22"/>
        </w:rPr>
        <w:t>ych</w:t>
      </w:r>
      <w:r w:rsidR="00AF0974" w:rsidRPr="009B0671">
        <w:rPr>
          <w:rFonts w:ascii="Bookman Old Style" w:hAnsi="Bookman Old Style"/>
          <w:sz w:val="22"/>
          <w:szCs w:val="22"/>
        </w:rPr>
        <w:t xml:space="preserve">, laptopów, tabletów, edukacyjnych </w:t>
      </w:r>
      <w:r w:rsidR="00D72A71" w:rsidRPr="009B0671">
        <w:rPr>
          <w:rFonts w:ascii="Bookman Old Style" w:hAnsi="Bookman Old Style"/>
          <w:sz w:val="22"/>
          <w:szCs w:val="22"/>
        </w:rPr>
        <w:t xml:space="preserve">  programów </w:t>
      </w:r>
      <w:r w:rsidR="00AF0974" w:rsidRPr="009B0671">
        <w:rPr>
          <w:rFonts w:ascii="Bookman Old Style" w:hAnsi="Bookman Old Style"/>
          <w:sz w:val="22"/>
          <w:szCs w:val="22"/>
        </w:rPr>
        <w:t>oraz akcesoriów komp</w:t>
      </w:r>
      <w:r w:rsidR="00D72A71" w:rsidRPr="009B0671">
        <w:rPr>
          <w:rFonts w:ascii="Bookman Old Style" w:hAnsi="Bookman Old Style"/>
          <w:sz w:val="22"/>
          <w:szCs w:val="22"/>
        </w:rPr>
        <w:t xml:space="preserve">uterowych, </w:t>
      </w:r>
      <w:r w:rsidR="004B2931" w:rsidRPr="009B0671">
        <w:rPr>
          <w:rFonts w:ascii="Bookman Old Style" w:hAnsi="Bookman Old Style"/>
          <w:sz w:val="22"/>
          <w:szCs w:val="22"/>
        </w:rPr>
        <w:t>pamięci USB</w:t>
      </w:r>
      <w:r w:rsidR="00AF0974" w:rsidRPr="009B0671">
        <w:rPr>
          <w:rFonts w:ascii="Bookman Old Style" w:hAnsi="Bookman Old Style"/>
          <w:sz w:val="22"/>
          <w:szCs w:val="22"/>
        </w:rPr>
        <w:t>, płyt CD,</w:t>
      </w:r>
      <w:r w:rsidR="000747FD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 w:rsidR="00AF0974" w:rsidRPr="009B0671">
        <w:rPr>
          <w:rFonts w:ascii="Bookman Old Style" w:hAnsi="Bookman Old Style"/>
          <w:sz w:val="22"/>
          <w:szCs w:val="22"/>
        </w:rPr>
        <w:t xml:space="preserve">papieru </w:t>
      </w:r>
      <w:r w:rsidR="00D72A71" w:rsidRPr="009B0671">
        <w:rPr>
          <w:rFonts w:ascii="Bookman Old Style" w:hAnsi="Bookman Old Style"/>
          <w:sz w:val="22"/>
          <w:szCs w:val="22"/>
        </w:rPr>
        <w:t xml:space="preserve">i tuszu </w:t>
      </w:r>
      <w:r w:rsidR="00AF0974" w:rsidRPr="009B0671">
        <w:rPr>
          <w:rFonts w:ascii="Bookman Old Style" w:hAnsi="Bookman Old Style"/>
          <w:sz w:val="22"/>
          <w:szCs w:val="22"/>
        </w:rPr>
        <w:t xml:space="preserve">do </w:t>
      </w:r>
      <w:r w:rsidR="00D72A71" w:rsidRPr="009B0671">
        <w:rPr>
          <w:rFonts w:ascii="Bookman Old Style" w:hAnsi="Bookman Old Style"/>
          <w:sz w:val="22"/>
          <w:szCs w:val="22"/>
        </w:rPr>
        <w:t>drukarki,</w:t>
      </w:r>
      <w:r w:rsidR="00AF0974" w:rsidRPr="009B0671">
        <w:rPr>
          <w:rFonts w:ascii="Bookman Old Style" w:hAnsi="Bookman Old Style"/>
          <w:sz w:val="22"/>
          <w:szCs w:val="22"/>
        </w:rPr>
        <w:br/>
        <w:t>3)</w:t>
      </w:r>
      <w:r w:rsidR="009B0671">
        <w:rPr>
          <w:rFonts w:ascii="Bookman Old Style" w:hAnsi="Bookman Old Style"/>
          <w:sz w:val="22"/>
          <w:szCs w:val="22"/>
        </w:rPr>
        <w:t xml:space="preserve"> </w:t>
      </w:r>
      <w:r w:rsidR="00AF0974" w:rsidRPr="009B0671">
        <w:rPr>
          <w:rFonts w:ascii="Bookman Old Style" w:hAnsi="Bookman Old Style"/>
          <w:sz w:val="22"/>
          <w:szCs w:val="22"/>
        </w:rPr>
        <w:t>przyborów szkolnych w tym zeszytów, długopisów, piórników, plecaków szkolnych, tornistrów, bloków, flamastrów, temperówek, kredek, ołówków, piór, gumek, kleju, farb   pędzelków, papieru kolorowego, rysunkowego, kancelaryj</w:t>
      </w:r>
      <w:r w:rsidR="00846DCB" w:rsidRPr="009B0671">
        <w:rPr>
          <w:rFonts w:ascii="Bookman Old Style" w:hAnsi="Bookman Old Style"/>
          <w:sz w:val="22"/>
          <w:szCs w:val="22"/>
        </w:rPr>
        <w:t>nego, milimetrowego, bry</w:t>
      </w:r>
      <w:r w:rsidR="00AF0974" w:rsidRPr="009B0671">
        <w:rPr>
          <w:rFonts w:ascii="Bookman Old Style" w:hAnsi="Bookman Old Style"/>
          <w:sz w:val="22"/>
          <w:szCs w:val="22"/>
        </w:rPr>
        <w:t xml:space="preserve">stolu,  nożyczek, taśmy klejącej, modeliny, plasteliny, korektorów, przyborów geometrycznych kalkulatorów </w:t>
      </w:r>
      <w:r w:rsidR="00670577" w:rsidRPr="009B0671">
        <w:rPr>
          <w:rFonts w:ascii="Bookman Old Style" w:hAnsi="Bookman Old Style"/>
          <w:sz w:val="22"/>
          <w:szCs w:val="22"/>
        </w:rPr>
        <w:t>itp.</w:t>
      </w:r>
      <w:r w:rsidR="00AF0974" w:rsidRPr="009B0671">
        <w:rPr>
          <w:rFonts w:ascii="Bookman Old Style" w:hAnsi="Bookman Old Style"/>
          <w:sz w:val="22"/>
          <w:szCs w:val="22"/>
        </w:rPr>
        <w:t>,</w:t>
      </w:r>
      <w:r w:rsidR="00AF0974" w:rsidRPr="009B0671">
        <w:rPr>
          <w:rFonts w:ascii="Bookman Old Style" w:hAnsi="Bookman Old Style"/>
          <w:sz w:val="22"/>
          <w:szCs w:val="22"/>
        </w:rPr>
        <w:br/>
        <w:t>4)</w:t>
      </w:r>
      <w:r w:rsidR="009B0671">
        <w:rPr>
          <w:rFonts w:ascii="Bookman Old Style" w:hAnsi="Bookman Old Style"/>
          <w:sz w:val="22"/>
          <w:szCs w:val="22"/>
        </w:rPr>
        <w:t xml:space="preserve"> </w:t>
      </w:r>
      <w:r w:rsidR="00AF0974" w:rsidRPr="009B0671">
        <w:rPr>
          <w:rFonts w:ascii="Bookman Old Style" w:hAnsi="Bookman Old Style"/>
          <w:sz w:val="22"/>
          <w:szCs w:val="22"/>
        </w:rPr>
        <w:t>stroju sportowego na zajęcia wychowania fizyczneg</w:t>
      </w:r>
      <w:r w:rsidR="00D72A71" w:rsidRPr="009B0671">
        <w:rPr>
          <w:rFonts w:ascii="Bookman Old Style" w:hAnsi="Bookman Old Style"/>
          <w:sz w:val="22"/>
          <w:szCs w:val="22"/>
        </w:rPr>
        <w:t>o (</w:t>
      </w:r>
      <w:r w:rsidR="00AF0974" w:rsidRPr="009B0671">
        <w:rPr>
          <w:rFonts w:ascii="Bookman Old Style" w:hAnsi="Bookman Old Style"/>
          <w:sz w:val="22"/>
          <w:szCs w:val="22"/>
        </w:rPr>
        <w:t>obuwie sportowe, koszulka, spodenki sportowe, dresy, kurtka sportowa),</w:t>
      </w:r>
      <w:r w:rsidR="00AF0974" w:rsidRPr="009B0671">
        <w:rPr>
          <w:rFonts w:ascii="Bookman Old Style" w:hAnsi="Bookman Old Style"/>
          <w:sz w:val="22"/>
          <w:szCs w:val="22"/>
        </w:rPr>
        <w:br/>
        <w:t>5)</w:t>
      </w:r>
      <w:r w:rsidR="009B0671">
        <w:rPr>
          <w:rFonts w:ascii="Bookman Old Style" w:hAnsi="Bookman Old Style"/>
          <w:sz w:val="22"/>
          <w:szCs w:val="22"/>
        </w:rPr>
        <w:t xml:space="preserve"> </w:t>
      </w:r>
      <w:r w:rsidR="00AF0974" w:rsidRPr="009B0671">
        <w:rPr>
          <w:rFonts w:ascii="Bookman Old Style" w:hAnsi="Bookman Old Style"/>
          <w:sz w:val="22"/>
          <w:szCs w:val="22"/>
        </w:rPr>
        <w:t>transportu środkami komunikacji zbiorowej do i ze szkoły, w której uczeń pobiera naukę lub odbywa praktyki oraz zajęcia pozalekcyjne,</w:t>
      </w:r>
      <w:r w:rsidR="00AF0974" w:rsidRPr="009B0671">
        <w:rPr>
          <w:rFonts w:ascii="Bookman Old Style" w:hAnsi="Bookman Old Style"/>
          <w:sz w:val="22"/>
          <w:szCs w:val="22"/>
        </w:rPr>
        <w:br/>
        <w:t>6)</w:t>
      </w:r>
      <w:r w:rsidR="009B0671">
        <w:rPr>
          <w:rFonts w:ascii="Bookman Old Style" w:hAnsi="Bookman Old Style"/>
          <w:sz w:val="22"/>
          <w:szCs w:val="22"/>
        </w:rPr>
        <w:t xml:space="preserve"> </w:t>
      </w:r>
      <w:r w:rsidR="00AF0974" w:rsidRPr="009B0671">
        <w:rPr>
          <w:rFonts w:ascii="Bookman Old Style" w:hAnsi="Bookman Old Style"/>
          <w:sz w:val="22"/>
          <w:szCs w:val="22"/>
        </w:rPr>
        <w:t>opłat za szkołę</w:t>
      </w:r>
      <w:r w:rsidR="00731413" w:rsidRPr="009B0671">
        <w:rPr>
          <w:rFonts w:ascii="Bookman Old Style" w:hAnsi="Bookman Old Style"/>
          <w:sz w:val="22"/>
          <w:szCs w:val="22"/>
        </w:rPr>
        <w:t xml:space="preserve"> (</w:t>
      </w:r>
      <w:r w:rsidR="00AF0974" w:rsidRPr="009B0671">
        <w:rPr>
          <w:rFonts w:ascii="Bookman Old Style" w:hAnsi="Bookman Old Style"/>
          <w:sz w:val="22"/>
          <w:szCs w:val="22"/>
        </w:rPr>
        <w:t>czesne); pobyt w internacie, bursie lub akademiku,</w:t>
      </w:r>
      <w:r w:rsidR="00AF0974" w:rsidRPr="009B0671">
        <w:rPr>
          <w:rFonts w:ascii="Bookman Old Style" w:hAnsi="Bookman Old Style"/>
          <w:sz w:val="22"/>
          <w:szCs w:val="22"/>
        </w:rPr>
        <w:br/>
      </w:r>
      <w:r w:rsidR="00731413" w:rsidRPr="009B0671">
        <w:rPr>
          <w:rFonts w:ascii="Bookman Old Style" w:hAnsi="Bookman Old Style"/>
          <w:sz w:val="22"/>
          <w:szCs w:val="22"/>
        </w:rPr>
        <w:t xml:space="preserve">7) </w:t>
      </w:r>
      <w:r w:rsidR="00AF0974" w:rsidRPr="009B0671">
        <w:rPr>
          <w:rFonts w:ascii="Bookman Old Style" w:hAnsi="Bookman Old Style"/>
          <w:sz w:val="22"/>
          <w:szCs w:val="22"/>
        </w:rPr>
        <w:t>zakupu sprzętu, akcesoriów, instr</w:t>
      </w:r>
      <w:r w:rsidR="00731413" w:rsidRPr="009B0671">
        <w:rPr>
          <w:rFonts w:ascii="Bookman Old Style" w:hAnsi="Bookman Old Style"/>
          <w:sz w:val="22"/>
          <w:szCs w:val="22"/>
        </w:rPr>
        <w:t xml:space="preserve">umentów stroju itp. związanych </w:t>
      </w:r>
      <w:r w:rsidR="00AF0974" w:rsidRPr="009B0671">
        <w:rPr>
          <w:rFonts w:ascii="Bookman Old Style" w:hAnsi="Bookman Old Style"/>
          <w:sz w:val="22"/>
          <w:szCs w:val="22"/>
        </w:rPr>
        <w:t>z r</w:t>
      </w:r>
      <w:r w:rsidR="00ED4509" w:rsidRPr="009B0671">
        <w:rPr>
          <w:rFonts w:ascii="Bookman Old Style" w:hAnsi="Bookman Old Style"/>
          <w:sz w:val="22"/>
          <w:szCs w:val="22"/>
        </w:rPr>
        <w:t xml:space="preserve">ozwijaniem </w:t>
      </w:r>
      <w:r w:rsidR="00731413" w:rsidRPr="009B0671">
        <w:rPr>
          <w:rFonts w:ascii="Bookman Old Style" w:hAnsi="Bookman Old Style"/>
          <w:sz w:val="22"/>
          <w:szCs w:val="22"/>
        </w:rPr>
        <w:t>zainteresowań ucznia</w:t>
      </w:r>
      <w:r w:rsidR="00AF0974" w:rsidRPr="009B0671">
        <w:rPr>
          <w:rFonts w:ascii="Bookman Old Style" w:hAnsi="Bookman Old Style"/>
          <w:sz w:val="22"/>
          <w:szCs w:val="22"/>
        </w:rPr>
        <w:t>,</w:t>
      </w:r>
      <w:r w:rsidR="00AF0974" w:rsidRPr="009B0671">
        <w:rPr>
          <w:rFonts w:ascii="Bookman Old Style" w:hAnsi="Bookman Old Style"/>
          <w:sz w:val="22"/>
          <w:szCs w:val="22"/>
        </w:rPr>
        <w:br/>
      </w:r>
      <w:r w:rsidR="00731413" w:rsidRPr="009B0671">
        <w:rPr>
          <w:rFonts w:ascii="Bookman Old Style" w:hAnsi="Bookman Old Style"/>
          <w:sz w:val="22"/>
          <w:szCs w:val="22"/>
        </w:rPr>
        <w:t xml:space="preserve">8) </w:t>
      </w:r>
      <w:r w:rsidR="00AF0974" w:rsidRPr="009B0671">
        <w:rPr>
          <w:rFonts w:ascii="Bookman Old Style" w:hAnsi="Bookman Old Style"/>
          <w:sz w:val="22"/>
          <w:szCs w:val="22"/>
        </w:rPr>
        <w:t>dodatkowo płatnych zajęć edukacyjnych ( np. wyrównawczych,   językowych, tanecznych, artystycznych, kół zainteresowań),</w:t>
      </w:r>
      <w:r w:rsidR="00BB0D79" w:rsidRPr="009B0671">
        <w:rPr>
          <w:rFonts w:ascii="Bookman Old Style" w:hAnsi="Bookman Old Style"/>
          <w:sz w:val="22"/>
          <w:szCs w:val="22"/>
        </w:rPr>
        <w:br/>
      </w:r>
      <w:r w:rsidR="00731413" w:rsidRPr="009B0671">
        <w:rPr>
          <w:rFonts w:ascii="Bookman Old Style" w:hAnsi="Bookman Old Style"/>
          <w:sz w:val="22"/>
          <w:szCs w:val="22"/>
        </w:rPr>
        <w:t xml:space="preserve">9) </w:t>
      </w:r>
      <w:r w:rsidR="009B0671">
        <w:rPr>
          <w:rFonts w:ascii="Bookman Old Style" w:hAnsi="Bookman Old Style"/>
          <w:sz w:val="22"/>
          <w:szCs w:val="22"/>
        </w:rPr>
        <w:t xml:space="preserve"> </w:t>
      </w:r>
      <w:r w:rsidR="00AF0974" w:rsidRPr="009B0671">
        <w:rPr>
          <w:rFonts w:ascii="Bookman Old Style" w:hAnsi="Bookman Old Style"/>
          <w:sz w:val="22"/>
          <w:szCs w:val="22"/>
        </w:rPr>
        <w:t>abonamentu internetowego,</w:t>
      </w:r>
      <w:r w:rsidR="00AF0974" w:rsidRPr="009B0671">
        <w:rPr>
          <w:rFonts w:ascii="Bookman Old Style" w:hAnsi="Bookman Old Style"/>
          <w:sz w:val="22"/>
          <w:szCs w:val="22"/>
        </w:rPr>
        <w:br/>
      </w:r>
      <w:r w:rsidR="00731413" w:rsidRPr="009B0671">
        <w:rPr>
          <w:rFonts w:ascii="Bookman Old Style" w:hAnsi="Bookman Old Style"/>
          <w:sz w:val="22"/>
          <w:szCs w:val="22"/>
        </w:rPr>
        <w:t xml:space="preserve">10) na wycieczki szkolne, </w:t>
      </w:r>
      <w:r w:rsidR="00AF0974" w:rsidRPr="009B0671">
        <w:rPr>
          <w:rFonts w:ascii="Bookman Old Style" w:hAnsi="Bookman Old Style"/>
          <w:sz w:val="22"/>
          <w:szCs w:val="22"/>
        </w:rPr>
        <w:t>zielone szk</w:t>
      </w:r>
      <w:r w:rsidR="00731413" w:rsidRPr="009B0671">
        <w:rPr>
          <w:rFonts w:ascii="Bookman Old Style" w:hAnsi="Bookman Old Style"/>
          <w:sz w:val="22"/>
          <w:szCs w:val="22"/>
        </w:rPr>
        <w:t>oły, wyjścia klasowe na basen, do teatru, kina, muzeum,</w:t>
      </w:r>
      <w:r w:rsidR="00AF0974" w:rsidRPr="009B0671">
        <w:rPr>
          <w:rFonts w:ascii="Bookman Old Style" w:hAnsi="Bookman Old Style"/>
          <w:sz w:val="22"/>
          <w:szCs w:val="22"/>
        </w:rPr>
        <w:br/>
        <w:t>11) stroju</w:t>
      </w:r>
      <w:r w:rsidR="00731413" w:rsidRPr="009B0671">
        <w:rPr>
          <w:rFonts w:ascii="Bookman Old Style" w:hAnsi="Bookman Old Style"/>
          <w:sz w:val="22"/>
          <w:szCs w:val="22"/>
        </w:rPr>
        <w:t xml:space="preserve"> galowego, </w:t>
      </w:r>
      <w:r w:rsidR="00AF0974" w:rsidRPr="009B0671">
        <w:rPr>
          <w:rFonts w:ascii="Bookman Old Style" w:hAnsi="Bookman Old Style"/>
          <w:sz w:val="22"/>
          <w:szCs w:val="22"/>
        </w:rPr>
        <w:t>mundurka szkolnego,</w:t>
      </w:r>
      <w:r w:rsidR="00AF0974" w:rsidRPr="009B0671">
        <w:rPr>
          <w:rFonts w:ascii="Bookman Old Style" w:hAnsi="Bookman Old Style"/>
          <w:sz w:val="22"/>
          <w:szCs w:val="22"/>
        </w:rPr>
        <w:br/>
      </w:r>
      <w:r w:rsidR="00731413" w:rsidRPr="009B0671">
        <w:rPr>
          <w:rFonts w:ascii="Bookman Old Style" w:hAnsi="Bookman Old Style"/>
          <w:sz w:val="22"/>
          <w:szCs w:val="22"/>
        </w:rPr>
        <w:t xml:space="preserve">12) </w:t>
      </w:r>
      <w:r w:rsidR="00AF0974" w:rsidRPr="009B0671">
        <w:rPr>
          <w:rFonts w:ascii="Bookman Old Style" w:hAnsi="Bookman Old Style"/>
          <w:sz w:val="22"/>
          <w:szCs w:val="22"/>
        </w:rPr>
        <w:t>biurka szkolnego oraz krzesła do biurka,</w:t>
      </w:r>
      <w:r w:rsidR="00AF0974" w:rsidRPr="009B0671">
        <w:rPr>
          <w:rFonts w:ascii="Bookman Old Style" w:hAnsi="Bookman Old Style"/>
          <w:sz w:val="22"/>
          <w:szCs w:val="22"/>
        </w:rPr>
        <w:br/>
      </w:r>
      <w:r w:rsidR="00731413" w:rsidRPr="009B0671">
        <w:rPr>
          <w:rFonts w:ascii="Bookman Old Style" w:hAnsi="Bookman Old Style"/>
          <w:sz w:val="22"/>
          <w:szCs w:val="22"/>
        </w:rPr>
        <w:t xml:space="preserve">13) </w:t>
      </w:r>
      <w:r w:rsidR="00AF0974" w:rsidRPr="009B0671">
        <w:rPr>
          <w:rFonts w:ascii="Bookman Old Style" w:hAnsi="Bookman Old Style"/>
          <w:sz w:val="22"/>
          <w:szCs w:val="22"/>
        </w:rPr>
        <w:t>urządzeń  i sprzętu sportowego dla uczniów szkół sportowych,</w:t>
      </w:r>
      <w:r w:rsidR="00AF0974" w:rsidRPr="009B0671">
        <w:rPr>
          <w:rFonts w:ascii="Bookman Old Style" w:hAnsi="Bookman Old Style"/>
          <w:sz w:val="22"/>
          <w:szCs w:val="22"/>
        </w:rPr>
        <w:br/>
        <w:t>1</w:t>
      </w:r>
      <w:r w:rsidR="00731413" w:rsidRPr="009B0671">
        <w:rPr>
          <w:rFonts w:ascii="Bookman Old Style" w:hAnsi="Bookman Old Style"/>
          <w:sz w:val="22"/>
          <w:szCs w:val="22"/>
        </w:rPr>
        <w:t xml:space="preserve">4) </w:t>
      </w:r>
      <w:r w:rsidR="00AF0974" w:rsidRPr="009B0671">
        <w:rPr>
          <w:rFonts w:ascii="Bookman Old Style" w:hAnsi="Bookman Old Style"/>
          <w:sz w:val="22"/>
          <w:szCs w:val="22"/>
        </w:rPr>
        <w:t>sprzętu i urządzeń  dla uczniów szkół zawodowych.</w:t>
      </w:r>
    </w:p>
    <w:p w:rsidR="00731413" w:rsidRPr="009B0671" w:rsidRDefault="00731413" w:rsidP="00731413">
      <w:pPr>
        <w:spacing w:after="120" w:line="240" w:lineRule="auto"/>
        <w:rPr>
          <w:rFonts w:ascii="Bookman Old Style" w:hAnsi="Bookman Old Style"/>
          <w:sz w:val="22"/>
          <w:szCs w:val="22"/>
        </w:rPr>
      </w:pPr>
    </w:p>
    <w:p w:rsidR="000955A4" w:rsidRPr="00ED4509" w:rsidRDefault="00083957" w:rsidP="000955A4">
      <w:pPr>
        <w:spacing w:after="120" w:line="24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D4509">
        <w:rPr>
          <w:rFonts w:ascii="Bookman Old Style" w:hAnsi="Bookman Old Style"/>
          <w:b/>
          <w:sz w:val="22"/>
          <w:szCs w:val="22"/>
        </w:rPr>
        <w:t>Rodzice ucznia, dyrektor szkoły lub ośrodka w przypadku rezygnacji</w:t>
      </w:r>
      <w:r w:rsidR="0041193F" w:rsidRPr="00ED4509">
        <w:rPr>
          <w:rFonts w:ascii="Bookman Old Style" w:hAnsi="Bookman Old Style"/>
          <w:b/>
          <w:sz w:val="22"/>
          <w:szCs w:val="22"/>
        </w:rPr>
        <w:t xml:space="preserve"> lub zaprzestania </w:t>
      </w:r>
      <w:r w:rsidRPr="00ED4509">
        <w:rPr>
          <w:rFonts w:ascii="Bookman Old Style" w:hAnsi="Bookman Old Style"/>
          <w:b/>
          <w:sz w:val="22"/>
          <w:szCs w:val="22"/>
        </w:rPr>
        <w:t>pobierania nauki, zmiany szkoły, umieszczeniu dziecka w ośrodku, itd</w:t>
      </w:r>
      <w:r w:rsidR="00167A35" w:rsidRPr="00ED4509">
        <w:rPr>
          <w:rFonts w:ascii="Bookman Old Style" w:hAnsi="Bookman Old Style"/>
          <w:b/>
          <w:sz w:val="22"/>
          <w:szCs w:val="22"/>
        </w:rPr>
        <w:t>.</w:t>
      </w:r>
      <w:r w:rsidRPr="00ED4509">
        <w:rPr>
          <w:rFonts w:ascii="Bookman Old Style" w:hAnsi="Bookman Old Style"/>
          <w:b/>
          <w:sz w:val="22"/>
          <w:szCs w:val="22"/>
        </w:rPr>
        <w:t xml:space="preserve"> obowiązani są</w:t>
      </w:r>
      <w:r w:rsidR="00C24FA5" w:rsidRPr="00ED4509">
        <w:rPr>
          <w:rFonts w:ascii="Bookman Old Style" w:hAnsi="Bookman Old Style"/>
          <w:b/>
          <w:sz w:val="22"/>
          <w:szCs w:val="22"/>
        </w:rPr>
        <w:t xml:space="preserve"> poinformować</w:t>
      </w:r>
      <w:r w:rsidRPr="00ED4509">
        <w:rPr>
          <w:rFonts w:ascii="Bookman Old Style" w:hAnsi="Bookman Old Style"/>
          <w:b/>
          <w:sz w:val="22"/>
          <w:szCs w:val="22"/>
        </w:rPr>
        <w:t xml:space="preserve"> organ wydający decyzję.</w:t>
      </w:r>
    </w:p>
    <w:p w:rsidR="00F9374D" w:rsidRDefault="000955A4" w:rsidP="000955A4">
      <w:pPr>
        <w:spacing w:after="120" w:line="24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D4509">
        <w:rPr>
          <w:rFonts w:ascii="Bookman Old Style" w:hAnsi="Bookman Old Style"/>
          <w:b/>
          <w:sz w:val="22"/>
          <w:szCs w:val="22"/>
        </w:rPr>
        <w:t>Stypendium szkolne wstrzymuje się w przypadku ustania przyczyn, które stanowiły podstawę przyznania świadczenia.</w:t>
      </w:r>
    </w:p>
    <w:p w:rsidR="00F9374D" w:rsidRDefault="00F9374D" w:rsidP="000955A4">
      <w:pPr>
        <w:spacing w:after="12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D77607" w:rsidRDefault="00D77607" w:rsidP="000955A4">
      <w:pPr>
        <w:spacing w:after="12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D3E22" w:rsidRPr="00ED4509" w:rsidRDefault="005D3E22" w:rsidP="000955A4">
      <w:pPr>
        <w:spacing w:after="12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0955A4" w:rsidRPr="001C60B0" w:rsidRDefault="00C80FAF" w:rsidP="000955A4">
      <w:pPr>
        <w:spacing w:after="12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1C60B0">
        <w:rPr>
          <w:rFonts w:ascii="Bookman Old Style" w:hAnsi="Bookman Old Style"/>
          <w:b/>
          <w:sz w:val="22"/>
          <w:szCs w:val="22"/>
          <w:u w:val="single"/>
        </w:rPr>
        <w:t>II. ZASIŁKI SZKOLNE</w:t>
      </w:r>
    </w:p>
    <w:p w:rsidR="00CB674C" w:rsidRDefault="005D6487" w:rsidP="00E14300">
      <w:pPr>
        <w:spacing w:line="24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br/>
      </w:r>
      <w:r w:rsidR="00C80FAF" w:rsidRPr="00ED4509">
        <w:rPr>
          <w:rFonts w:ascii="Bookman Old Style" w:hAnsi="Bookman Old Style"/>
          <w:sz w:val="22"/>
          <w:szCs w:val="22"/>
        </w:rPr>
        <w:t xml:space="preserve">Zasiłek szkolny przyznawany jest dla ucznia, który przejściowo znalazł się w trudnej sytuacji  </w:t>
      </w:r>
      <w:r w:rsidRPr="00ED4509">
        <w:rPr>
          <w:rFonts w:ascii="Bookman Old Style" w:hAnsi="Bookman Old Style"/>
          <w:sz w:val="22"/>
          <w:szCs w:val="22"/>
        </w:rPr>
        <w:t xml:space="preserve">materialnej w związku ze zdarzeniem losowym </w:t>
      </w:r>
      <w:r w:rsidR="00C80FAF" w:rsidRPr="00ED4509">
        <w:rPr>
          <w:rFonts w:ascii="Bookman Old Style" w:hAnsi="Bookman Old Style"/>
          <w:sz w:val="22"/>
          <w:szCs w:val="22"/>
        </w:rPr>
        <w:t>w szczególności</w:t>
      </w:r>
      <w:r w:rsidR="00D846C5">
        <w:rPr>
          <w:rFonts w:ascii="Bookman Old Style" w:hAnsi="Bookman Old Style"/>
          <w:sz w:val="22"/>
          <w:szCs w:val="22"/>
        </w:rPr>
        <w:t>,</w:t>
      </w:r>
      <w:r w:rsidR="00C80FAF" w:rsidRPr="00ED4509">
        <w:rPr>
          <w:rFonts w:ascii="Bookman Old Style" w:hAnsi="Bookman Old Style"/>
          <w:sz w:val="22"/>
          <w:szCs w:val="22"/>
        </w:rPr>
        <w:t xml:space="preserve"> gdy umiera jedno z rodziców</w:t>
      </w:r>
      <w:r w:rsidR="00692311">
        <w:rPr>
          <w:rFonts w:ascii="Bookman Old Style" w:hAnsi="Bookman Old Style"/>
          <w:sz w:val="22"/>
          <w:szCs w:val="22"/>
        </w:rPr>
        <w:br/>
      </w:r>
      <w:r w:rsidR="00C80FAF" w:rsidRPr="00ED4509">
        <w:rPr>
          <w:rFonts w:ascii="Bookman Old Style" w:hAnsi="Bookman Old Style"/>
          <w:sz w:val="22"/>
          <w:szCs w:val="22"/>
        </w:rPr>
        <w:t>lub opiekunów, wystąpiła ciężka choroba</w:t>
      </w:r>
      <w:r w:rsidR="005C410F">
        <w:rPr>
          <w:rFonts w:ascii="Bookman Old Style" w:hAnsi="Bookman Old Style"/>
          <w:sz w:val="22"/>
          <w:szCs w:val="22"/>
        </w:rPr>
        <w:t xml:space="preserve"> </w:t>
      </w:r>
      <w:r w:rsidR="00C80FAF" w:rsidRPr="00ED4509">
        <w:rPr>
          <w:rFonts w:ascii="Bookman Old Style" w:hAnsi="Bookman Old Style"/>
          <w:sz w:val="22"/>
          <w:szCs w:val="22"/>
        </w:rPr>
        <w:t xml:space="preserve">(rodzica, rodzeństwa, </w:t>
      </w:r>
      <w:r w:rsidR="00CB674C">
        <w:rPr>
          <w:rFonts w:ascii="Bookman Old Style" w:hAnsi="Bookman Old Style"/>
          <w:sz w:val="22"/>
          <w:szCs w:val="22"/>
        </w:rPr>
        <w:t xml:space="preserve">ucznia), </w:t>
      </w:r>
      <w:r w:rsidR="00C80FAF" w:rsidRPr="00ED4509">
        <w:rPr>
          <w:rFonts w:ascii="Bookman Old Style" w:hAnsi="Bookman Old Style"/>
          <w:sz w:val="22"/>
          <w:szCs w:val="22"/>
        </w:rPr>
        <w:t>gospodarstwo do</w:t>
      </w:r>
      <w:r w:rsidR="00CB674C">
        <w:rPr>
          <w:rFonts w:ascii="Bookman Old Style" w:hAnsi="Bookman Old Style"/>
          <w:sz w:val="22"/>
          <w:szCs w:val="22"/>
        </w:rPr>
        <w:t xml:space="preserve">mowe </w:t>
      </w:r>
      <w:r w:rsidR="002F7B32" w:rsidRPr="00ED4509">
        <w:rPr>
          <w:rFonts w:ascii="Bookman Old Style" w:hAnsi="Bookman Old Style"/>
          <w:sz w:val="22"/>
          <w:szCs w:val="22"/>
        </w:rPr>
        <w:t>dotknęła</w:t>
      </w:r>
      <w:r w:rsidR="00CB674C">
        <w:rPr>
          <w:rFonts w:ascii="Bookman Old Style" w:hAnsi="Bookman Old Style"/>
          <w:sz w:val="22"/>
          <w:szCs w:val="22"/>
        </w:rPr>
        <w:t xml:space="preserve"> klęska </w:t>
      </w:r>
      <w:r w:rsidR="002F7B32" w:rsidRPr="00ED4509">
        <w:rPr>
          <w:rFonts w:ascii="Bookman Old Style" w:hAnsi="Bookman Old Style"/>
          <w:sz w:val="22"/>
          <w:szCs w:val="22"/>
        </w:rPr>
        <w:t>żywiołowa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2F7B32" w:rsidRPr="00ED4509">
        <w:rPr>
          <w:rFonts w:ascii="Bookman Old Style" w:hAnsi="Bookman Old Style"/>
          <w:sz w:val="22"/>
          <w:szCs w:val="22"/>
        </w:rPr>
        <w:t>(</w:t>
      </w:r>
      <w:r w:rsidR="00C80FAF" w:rsidRPr="00ED4509">
        <w:rPr>
          <w:rFonts w:ascii="Bookman Old Style" w:hAnsi="Bookman Old Style"/>
          <w:sz w:val="22"/>
          <w:szCs w:val="22"/>
        </w:rPr>
        <w:t>pożar</w:t>
      </w:r>
      <w:r w:rsidR="00CB674C">
        <w:rPr>
          <w:rFonts w:ascii="Bookman Old Style" w:hAnsi="Bookman Old Style"/>
          <w:sz w:val="22"/>
          <w:szCs w:val="22"/>
        </w:rPr>
        <w:t xml:space="preserve">, </w:t>
      </w:r>
      <w:r w:rsidR="00C80FAF" w:rsidRPr="00ED4509">
        <w:rPr>
          <w:rFonts w:ascii="Bookman Old Style" w:hAnsi="Bookman Old Style"/>
          <w:sz w:val="22"/>
          <w:szCs w:val="22"/>
        </w:rPr>
        <w:t>powódź</w:t>
      </w:r>
      <w:r w:rsidR="00CB674C">
        <w:rPr>
          <w:rFonts w:ascii="Bookman Old Style" w:hAnsi="Bookman Old Style"/>
          <w:sz w:val="22"/>
          <w:szCs w:val="22"/>
        </w:rPr>
        <w:t>).</w:t>
      </w:r>
      <w:r w:rsidR="005D3E22">
        <w:rPr>
          <w:rFonts w:ascii="Bookman Old Style" w:hAnsi="Bookman Old Style"/>
          <w:sz w:val="22"/>
          <w:szCs w:val="22"/>
        </w:rPr>
        <w:br/>
      </w:r>
      <w:r w:rsidR="00CB674C">
        <w:rPr>
          <w:rFonts w:ascii="Bookman Old Style" w:hAnsi="Bookman Old Style"/>
          <w:sz w:val="22"/>
          <w:szCs w:val="22"/>
        </w:rPr>
        <w:t xml:space="preserve">Wniosek o zasiłek </w:t>
      </w:r>
      <w:r w:rsidR="002F7B32" w:rsidRPr="00ED4509">
        <w:rPr>
          <w:rFonts w:ascii="Bookman Old Style" w:hAnsi="Bookman Old Style"/>
          <w:sz w:val="22"/>
          <w:szCs w:val="22"/>
        </w:rPr>
        <w:t>szkolny wraz</w:t>
      </w:r>
      <w:r w:rsidR="005D3E22">
        <w:rPr>
          <w:rFonts w:ascii="Bookman Old Style" w:hAnsi="Bookman Old Style"/>
          <w:sz w:val="22"/>
          <w:szCs w:val="22"/>
        </w:rPr>
        <w:t xml:space="preserve"> </w:t>
      </w:r>
      <w:r w:rsidR="002F7B32" w:rsidRPr="00ED4509">
        <w:rPr>
          <w:rFonts w:ascii="Bookman Old Style" w:hAnsi="Bookman Old Style"/>
          <w:sz w:val="22"/>
          <w:szCs w:val="22"/>
        </w:rPr>
        <w:t>z oświadczeniem o dochodach</w:t>
      </w:r>
      <w:r w:rsidR="002B35CB" w:rsidRPr="00ED4509">
        <w:rPr>
          <w:rFonts w:ascii="Bookman Old Style" w:hAnsi="Bookman Old Style"/>
          <w:sz w:val="22"/>
          <w:szCs w:val="22"/>
        </w:rPr>
        <w:t xml:space="preserve"> (</w:t>
      </w:r>
      <w:r w:rsidR="00C70FAF" w:rsidRPr="00ED4509">
        <w:rPr>
          <w:rFonts w:ascii="Bookman Old Style" w:hAnsi="Bookman Old Style"/>
          <w:sz w:val="22"/>
          <w:szCs w:val="22"/>
        </w:rPr>
        <w:t>w załączeniu)</w:t>
      </w:r>
      <w:r w:rsidR="005D3E22">
        <w:rPr>
          <w:rFonts w:ascii="Bookman Old Style" w:hAnsi="Bookman Old Style"/>
          <w:sz w:val="22"/>
          <w:szCs w:val="22"/>
        </w:rPr>
        <w:br/>
      </w:r>
      <w:r w:rsidR="002F7B32" w:rsidRPr="00ED4509">
        <w:rPr>
          <w:rFonts w:ascii="Bookman Old Style" w:hAnsi="Bookman Old Style"/>
          <w:sz w:val="22"/>
          <w:szCs w:val="22"/>
        </w:rPr>
        <w:t>i zaświadczeniu  o zaistniałej sytuacji</w:t>
      </w:r>
      <w:r w:rsidR="005C410F">
        <w:rPr>
          <w:rFonts w:ascii="Bookman Old Style" w:hAnsi="Bookman Old Style"/>
          <w:sz w:val="22"/>
          <w:szCs w:val="22"/>
        </w:rPr>
        <w:t xml:space="preserve"> </w:t>
      </w:r>
      <w:r w:rsidR="002F7B32" w:rsidRPr="00ED4509">
        <w:rPr>
          <w:rFonts w:ascii="Bookman Old Style" w:hAnsi="Bookman Old Style"/>
          <w:sz w:val="22"/>
          <w:szCs w:val="22"/>
        </w:rPr>
        <w:t>( np. akt zgonu, karta informacyjna ze szpit</w:t>
      </w:r>
      <w:r w:rsidR="00CB674C">
        <w:rPr>
          <w:rFonts w:ascii="Bookman Old Style" w:hAnsi="Bookman Old Style"/>
          <w:sz w:val="22"/>
          <w:szCs w:val="22"/>
        </w:rPr>
        <w:t>ala itp.)</w:t>
      </w:r>
      <w:r w:rsidR="00D846C5">
        <w:rPr>
          <w:rFonts w:ascii="Bookman Old Style" w:hAnsi="Bookman Old Style"/>
          <w:sz w:val="22"/>
          <w:szCs w:val="22"/>
        </w:rPr>
        <w:br/>
      </w:r>
      <w:r w:rsidR="00CB674C" w:rsidRPr="005C410F">
        <w:rPr>
          <w:rFonts w:ascii="Bookman Old Style" w:hAnsi="Bookman Old Style"/>
          <w:b/>
          <w:sz w:val="22"/>
          <w:szCs w:val="22"/>
        </w:rPr>
        <w:t xml:space="preserve">składa się w </w:t>
      </w:r>
      <w:r w:rsidR="008101DA" w:rsidRPr="005C410F">
        <w:rPr>
          <w:rFonts w:ascii="Bookman Old Style" w:hAnsi="Bookman Old Style"/>
          <w:b/>
          <w:sz w:val="22"/>
          <w:szCs w:val="22"/>
        </w:rPr>
        <w:t xml:space="preserve"> nieprzekraczalnym </w:t>
      </w:r>
      <w:r w:rsidR="00CB674C" w:rsidRPr="005C410F">
        <w:rPr>
          <w:rFonts w:ascii="Bookman Old Style" w:hAnsi="Bookman Old Style"/>
          <w:b/>
          <w:sz w:val="22"/>
          <w:szCs w:val="22"/>
        </w:rPr>
        <w:t xml:space="preserve">terminie </w:t>
      </w:r>
      <w:r w:rsidR="005C410F" w:rsidRPr="005C410F">
        <w:rPr>
          <w:rFonts w:ascii="Bookman Old Style" w:hAnsi="Bookman Old Style"/>
          <w:b/>
          <w:sz w:val="22"/>
          <w:szCs w:val="22"/>
        </w:rPr>
        <w:t xml:space="preserve"> </w:t>
      </w:r>
      <w:r w:rsidR="002F7B32" w:rsidRPr="005C410F">
        <w:rPr>
          <w:rFonts w:ascii="Bookman Old Style" w:hAnsi="Bookman Old Style"/>
          <w:b/>
          <w:sz w:val="22"/>
          <w:szCs w:val="22"/>
          <w:u w:val="single"/>
        </w:rPr>
        <w:t>do 2 miesięcy</w:t>
      </w:r>
      <w:r w:rsidR="002F7B32" w:rsidRPr="005C410F">
        <w:rPr>
          <w:rFonts w:ascii="Bookman Old Style" w:hAnsi="Bookman Old Style"/>
          <w:b/>
          <w:sz w:val="22"/>
          <w:szCs w:val="22"/>
        </w:rPr>
        <w:t xml:space="preserve"> od zaistniałego zdarzenia.</w:t>
      </w:r>
      <w:r w:rsidR="002F7B32" w:rsidRPr="00ED4509">
        <w:rPr>
          <w:rFonts w:ascii="Bookman Old Style" w:hAnsi="Bookman Old Style"/>
          <w:sz w:val="22"/>
          <w:szCs w:val="22"/>
        </w:rPr>
        <w:t xml:space="preserve"> </w:t>
      </w:r>
    </w:p>
    <w:p w:rsidR="00C80FAF" w:rsidRDefault="002F7B32" w:rsidP="00E14300">
      <w:pPr>
        <w:spacing w:line="240" w:lineRule="auto"/>
        <w:jc w:val="both"/>
        <w:rPr>
          <w:rFonts w:ascii="Bookman Old Style" w:hAnsi="Bookman Old Style"/>
          <w:sz w:val="22"/>
          <w:szCs w:val="22"/>
        </w:rPr>
      </w:pPr>
      <w:r w:rsidRPr="00ED4509">
        <w:rPr>
          <w:rFonts w:ascii="Bookman Old Style" w:hAnsi="Bookman Old Style"/>
          <w:sz w:val="22"/>
          <w:szCs w:val="22"/>
        </w:rPr>
        <w:t xml:space="preserve">Zasiłek szkolny przyznaje się </w:t>
      </w:r>
      <w:r w:rsidRPr="00ED4509">
        <w:rPr>
          <w:rFonts w:ascii="Bookman Old Style" w:hAnsi="Bookman Old Style"/>
          <w:sz w:val="22"/>
          <w:szCs w:val="22"/>
          <w:u w:val="single"/>
        </w:rPr>
        <w:t>bez wzglę</w:t>
      </w:r>
      <w:r w:rsidR="000B5C43" w:rsidRPr="00ED4509">
        <w:rPr>
          <w:rFonts w:ascii="Bookman Old Style" w:hAnsi="Bookman Old Style"/>
          <w:sz w:val="22"/>
          <w:szCs w:val="22"/>
          <w:u w:val="single"/>
        </w:rPr>
        <w:t>du na wysokość dochodu</w:t>
      </w:r>
      <w:r w:rsidR="000B5C43" w:rsidRPr="00ED4509">
        <w:rPr>
          <w:rFonts w:ascii="Bookman Old Style" w:hAnsi="Bookman Old Style"/>
          <w:sz w:val="22"/>
          <w:szCs w:val="22"/>
        </w:rPr>
        <w:t>.</w:t>
      </w:r>
    </w:p>
    <w:p w:rsidR="00E14300" w:rsidRPr="00692311" w:rsidRDefault="00E14300" w:rsidP="00E14300">
      <w:pPr>
        <w:spacing w:line="24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Wysokość zasiłku szkolnego ustalana jest indywidualnie z uwzględnieniem zaistniałego zdarzenia i jego wpływu na sytuację ucznia. Maksymalna wysokość zasiłku szkolnego wynosi 620 zł.</w:t>
      </w:r>
    </w:p>
    <w:sectPr w:rsidR="00E14300" w:rsidRPr="00692311" w:rsidSect="00043ADF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E47"/>
    <w:multiLevelType w:val="hybridMultilevel"/>
    <w:tmpl w:val="72C4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99B"/>
    <w:multiLevelType w:val="hybridMultilevel"/>
    <w:tmpl w:val="7EE0BF68"/>
    <w:lvl w:ilvl="0" w:tplc="AEB84D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5FEC"/>
    <w:multiLevelType w:val="hybridMultilevel"/>
    <w:tmpl w:val="43DE2AFC"/>
    <w:lvl w:ilvl="0" w:tplc="B88A1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92575"/>
    <w:multiLevelType w:val="hybridMultilevel"/>
    <w:tmpl w:val="9F201E24"/>
    <w:lvl w:ilvl="0" w:tplc="F66AE32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6C"/>
    <w:rsid w:val="00043ADF"/>
    <w:rsid w:val="0005050F"/>
    <w:rsid w:val="000747FD"/>
    <w:rsid w:val="00083957"/>
    <w:rsid w:val="000955A4"/>
    <w:rsid w:val="000A1D68"/>
    <w:rsid w:val="000A4B9E"/>
    <w:rsid w:val="000B5C43"/>
    <w:rsid w:val="000B7C01"/>
    <w:rsid w:val="000C34B8"/>
    <w:rsid w:val="00101B3A"/>
    <w:rsid w:val="00137C31"/>
    <w:rsid w:val="00161CE3"/>
    <w:rsid w:val="00167A35"/>
    <w:rsid w:val="001B4AEE"/>
    <w:rsid w:val="001B4B2B"/>
    <w:rsid w:val="001C60B0"/>
    <w:rsid w:val="001E3884"/>
    <w:rsid w:val="0022302D"/>
    <w:rsid w:val="002B35CB"/>
    <w:rsid w:val="002F7B32"/>
    <w:rsid w:val="00316445"/>
    <w:rsid w:val="003270B0"/>
    <w:rsid w:val="00335CD5"/>
    <w:rsid w:val="0039199C"/>
    <w:rsid w:val="003D1188"/>
    <w:rsid w:val="003D1CDC"/>
    <w:rsid w:val="003E3AAF"/>
    <w:rsid w:val="0041193F"/>
    <w:rsid w:val="00416380"/>
    <w:rsid w:val="0043774C"/>
    <w:rsid w:val="004917E8"/>
    <w:rsid w:val="004B2931"/>
    <w:rsid w:val="004C6B42"/>
    <w:rsid w:val="004E30C6"/>
    <w:rsid w:val="00504CAA"/>
    <w:rsid w:val="0059489D"/>
    <w:rsid w:val="005C410F"/>
    <w:rsid w:val="005D3E22"/>
    <w:rsid w:val="005D6487"/>
    <w:rsid w:val="005D7055"/>
    <w:rsid w:val="005E79E9"/>
    <w:rsid w:val="006236AA"/>
    <w:rsid w:val="00626C59"/>
    <w:rsid w:val="00646ED4"/>
    <w:rsid w:val="00670577"/>
    <w:rsid w:val="00692311"/>
    <w:rsid w:val="006C253D"/>
    <w:rsid w:val="006E5AAC"/>
    <w:rsid w:val="006F6DD9"/>
    <w:rsid w:val="00731413"/>
    <w:rsid w:val="007C4665"/>
    <w:rsid w:val="007D7DB7"/>
    <w:rsid w:val="008022FB"/>
    <w:rsid w:val="008072D4"/>
    <w:rsid w:val="008101DA"/>
    <w:rsid w:val="00846DCB"/>
    <w:rsid w:val="00892CB8"/>
    <w:rsid w:val="008A00F2"/>
    <w:rsid w:val="008B6605"/>
    <w:rsid w:val="008D7A20"/>
    <w:rsid w:val="00927E48"/>
    <w:rsid w:val="009700CE"/>
    <w:rsid w:val="00996767"/>
    <w:rsid w:val="009B0671"/>
    <w:rsid w:val="009C2C93"/>
    <w:rsid w:val="00A00963"/>
    <w:rsid w:val="00A5547A"/>
    <w:rsid w:val="00A76404"/>
    <w:rsid w:val="00A97FA2"/>
    <w:rsid w:val="00AA199C"/>
    <w:rsid w:val="00AA295C"/>
    <w:rsid w:val="00AB05AB"/>
    <w:rsid w:val="00AD58A2"/>
    <w:rsid w:val="00AF0974"/>
    <w:rsid w:val="00B3265D"/>
    <w:rsid w:val="00B5352A"/>
    <w:rsid w:val="00BA70D1"/>
    <w:rsid w:val="00BB0D79"/>
    <w:rsid w:val="00C24FA5"/>
    <w:rsid w:val="00C323DD"/>
    <w:rsid w:val="00C35A71"/>
    <w:rsid w:val="00C67509"/>
    <w:rsid w:val="00C70FAF"/>
    <w:rsid w:val="00C80FAF"/>
    <w:rsid w:val="00C84DFF"/>
    <w:rsid w:val="00CA7100"/>
    <w:rsid w:val="00CB0988"/>
    <w:rsid w:val="00CB674C"/>
    <w:rsid w:val="00D35543"/>
    <w:rsid w:val="00D42AC6"/>
    <w:rsid w:val="00D72A71"/>
    <w:rsid w:val="00D77607"/>
    <w:rsid w:val="00D80881"/>
    <w:rsid w:val="00D846C5"/>
    <w:rsid w:val="00DB545E"/>
    <w:rsid w:val="00E14300"/>
    <w:rsid w:val="00E36A0D"/>
    <w:rsid w:val="00E56695"/>
    <w:rsid w:val="00E87CEF"/>
    <w:rsid w:val="00E9552D"/>
    <w:rsid w:val="00EA174A"/>
    <w:rsid w:val="00ED4509"/>
    <w:rsid w:val="00EE0985"/>
    <w:rsid w:val="00F3006C"/>
    <w:rsid w:val="00F531C8"/>
    <w:rsid w:val="00F6766E"/>
    <w:rsid w:val="00F9374D"/>
    <w:rsid w:val="00FB651D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1022"/>
  <w15:docId w15:val="{1975581C-1361-4BA5-9165-34BB9004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6AA"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3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FF"/>
    <w:rPr>
      <w:rFonts w:ascii="Segoe UI" w:hAnsi="Segoe UI" w:cs="Segoe UI"/>
      <w:sz w:val="18"/>
      <w:lang w:eastAsia="pl-PL"/>
    </w:rPr>
  </w:style>
  <w:style w:type="character" w:styleId="Hipercze">
    <w:name w:val="Hyperlink"/>
    <w:rsid w:val="00AD5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s.olsztyn.e-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Wioletta</cp:lastModifiedBy>
  <cp:revision>5</cp:revision>
  <cp:lastPrinted>2019-07-17T10:31:00Z</cp:lastPrinted>
  <dcterms:created xsi:type="dcterms:W3CDTF">2019-07-12T07:10:00Z</dcterms:created>
  <dcterms:modified xsi:type="dcterms:W3CDTF">2019-07-25T11:36:00Z</dcterms:modified>
</cp:coreProperties>
</file>