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FF0000"/>
          <w:sz w:val="48"/>
          <w:szCs w:val="48"/>
        </w:rPr>
        <w:t>ROK  SZKOLNY 2018/2019 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W roku szkolnym 2018/2019  podjęto i zrealizowano następujące zadania  w ramach  działalności </w:t>
      </w:r>
      <w:r>
        <w:rPr>
          <w:rStyle w:val="Pogrubienie"/>
          <w:rFonts w:ascii="Verdana" w:hAnsi="Verdana"/>
          <w:color w:val="000000"/>
          <w:sz w:val="27"/>
          <w:szCs w:val="27"/>
        </w:rPr>
        <w:t>SK PCK</w:t>
      </w:r>
      <w:r>
        <w:rPr>
          <w:rFonts w:ascii="Verdana" w:hAnsi="Verdana"/>
          <w:color w:val="000000"/>
          <w:sz w:val="27"/>
          <w:szCs w:val="27"/>
        </w:rPr>
        <w:t>  oraz Szkolnego </w:t>
      </w:r>
      <w:r>
        <w:rPr>
          <w:rStyle w:val="Pogrubienie"/>
          <w:rFonts w:ascii="Verdana" w:hAnsi="Verdana"/>
          <w:color w:val="000000"/>
          <w:sz w:val="27"/>
          <w:szCs w:val="27"/>
        </w:rPr>
        <w:t>Klubu Wolontariusza ISKIERKA.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1. 19 listopada 2018 r. zorganizowano </w:t>
      </w:r>
      <w:r>
        <w:rPr>
          <w:rStyle w:val="Pogrubienie"/>
          <w:rFonts w:ascii="Verdana" w:hAnsi="Verdana"/>
          <w:color w:val="000000"/>
          <w:sz w:val="27"/>
          <w:szCs w:val="27"/>
        </w:rPr>
        <w:t>Dzień bez papierosa</w:t>
      </w:r>
      <w:r>
        <w:rPr>
          <w:rFonts w:ascii="Verdana" w:hAnsi="Verdana"/>
          <w:color w:val="000000"/>
          <w:sz w:val="27"/>
          <w:szCs w:val="27"/>
        </w:rPr>
        <w:t>, na który przygotowano  humorystyczne przedstawienie bajki „O Kopciuchu”, w wykonaniu wolontariuszy klasy IV oraz scenkę „Palenie zabija”, w wykonaniu wolontariuszy  klasy VI.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2. </w:t>
      </w:r>
      <w:r>
        <w:rPr>
          <w:rStyle w:val="Pogrubienie"/>
          <w:rFonts w:ascii="Verdana" w:hAnsi="Verdana"/>
          <w:color w:val="000000"/>
          <w:sz w:val="27"/>
          <w:szCs w:val="27"/>
        </w:rPr>
        <w:t>30 listopada - apel poświęcony zagrożeniu zarażaniem wirusem HIV i zachorowaniom na AIDS, </w:t>
      </w:r>
      <w:r>
        <w:rPr>
          <w:rFonts w:ascii="Verdana" w:hAnsi="Verdana"/>
          <w:color w:val="000000"/>
          <w:sz w:val="27"/>
          <w:szCs w:val="27"/>
        </w:rPr>
        <w:t>podczas którego  przybliżyli społeczności szkolnej skalę problemu osoby zarażonej wirusem HIV i chorej na AIDS. 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7"/>
          <w:szCs w:val="27"/>
        </w:rPr>
        <w:t xml:space="preserve">3. 03-08 grudnia zorganizowano Tydzień Wolontariatu, w ramach którego przeprowadzono szereg akcji charytatywnych oraz  konkursy o działaniach </w:t>
      </w:r>
      <w:proofErr w:type="spellStart"/>
      <w:r>
        <w:rPr>
          <w:rStyle w:val="Pogrubienie"/>
          <w:rFonts w:ascii="Verdana" w:hAnsi="Verdana"/>
          <w:color w:val="000000"/>
          <w:sz w:val="27"/>
          <w:szCs w:val="27"/>
        </w:rPr>
        <w:t>wolontaryjnych</w:t>
      </w:r>
      <w:proofErr w:type="spellEnd"/>
      <w:r>
        <w:rPr>
          <w:rStyle w:val="Pogrubienie"/>
          <w:rFonts w:ascii="Verdana" w:hAnsi="Verdana"/>
          <w:color w:val="000000"/>
          <w:sz w:val="27"/>
          <w:szCs w:val="27"/>
        </w:rPr>
        <w:t xml:space="preserve"> m.in.:  - </w:t>
      </w:r>
      <w:r>
        <w:rPr>
          <w:rFonts w:ascii="Verdana" w:hAnsi="Verdana"/>
          <w:color w:val="000000"/>
          <w:sz w:val="27"/>
          <w:szCs w:val="27"/>
        </w:rPr>
        <w:t>konkurs plastyczny pt. „Wolontariat – pomagamy, bo lubimy”, - konkurs poezji na najpiękniejszy wiersz pt. „Pomaganie jest piękne”,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- akcja „Pomóż mi proszę”, która  polegała na pomaganiu w nauce uczniom, mającym trudności w opanowaniu materiału z języka angielskiego..</w:t>
      </w:r>
      <w:r>
        <w:rPr>
          <w:rFonts w:ascii="Verdana" w:hAnsi="Verdana"/>
          <w:color w:val="000000"/>
          <w:sz w:val="23"/>
          <w:szCs w:val="23"/>
        </w:rPr>
        <w:t> 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- akcja „Marzycielska Poczta”, polegała  na pisaniu listów drogą tradycyjną  do dzieci ciężko chorych i niepełnosprawnych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- akcja „Pobaw się ze mną” – odbywały  się wspólne zabawy wolontariuszek z dziećmi z oddziału przedszkolnego.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- wolontariuszki przygotowały dla dzieci z oddziału przedszkolnego teatrzyk kukiełkowy pt. „Dary czterech wróżek”, dla całej społeczności szkolnej przedstawienie pt. „Nie czyń drugiemu, co tobie niemiłe”, a także przeprowadziły w klasach I-III zajęcia z wolontariatu pt. „Czy warto pomagać?”.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4. </w:t>
      </w:r>
      <w:r>
        <w:rPr>
          <w:rStyle w:val="Pogrubienie"/>
          <w:rFonts w:ascii="Verdana" w:hAnsi="Verdana"/>
          <w:color w:val="000000"/>
          <w:sz w:val="27"/>
          <w:szCs w:val="27"/>
        </w:rPr>
        <w:t>Akcja „Podziel się kanapką z kolegą/koleżanką”</w:t>
      </w:r>
      <w:r>
        <w:rPr>
          <w:rFonts w:ascii="Verdana" w:hAnsi="Verdana"/>
          <w:color w:val="000000"/>
          <w:sz w:val="27"/>
          <w:szCs w:val="27"/>
        </w:rPr>
        <w:t> – kanapki przygotowywali kolejno wolontariusze z różnych klas. Akcja odbywała się od października do kwietnia w pierwszy czwartek lub piątek każdego miesiąca.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5. </w:t>
      </w:r>
      <w:r>
        <w:rPr>
          <w:rStyle w:val="Pogrubienie"/>
          <w:rFonts w:ascii="Verdana" w:hAnsi="Verdana"/>
          <w:color w:val="000000"/>
          <w:sz w:val="27"/>
          <w:szCs w:val="27"/>
        </w:rPr>
        <w:t>Akcja „Wigilia dla Zwierzaka”</w:t>
      </w:r>
      <w:r>
        <w:rPr>
          <w:rFonts w:ascii="Verdana" w:hAnsi="Verdana"/>
          <w:color w:val="000000"/>
          <w:sz w:val="27"/>
          <w:szCs w:val="27"/>
        </w:rPr>
        <w:t> – zebrano </w:t>
      </w:r>
      <w:r>
        <w:rPr>
          <w:rStyle w:val="Pogrubienie"/>
          <w:rFonts w:ascii="Verdana" w:hAnsi="Verdana"/>
          <w:color w:val="000000"/>
          <w:sz w:val="27"/>
          <w:szCs w:val="27"/>
        </w:rPr>
        <w:t>220 kilogramów karmy</w:t>
      </w:r>
      <w:r>
        <w:rPr>
          <w:rFonts w:ascii="Verdana" w:hAnsi="Verdana"/>
          <w:color w:val="000000"/>
          <w:sz w:val="27"/>
          <w:szCs w:val="27"/>
        </w:rPr>
        <w:t> dla zwierząt ze schroniska. Przekazano również zrobiona przez rodziców budę dla psa, która wraz z karmą została dostarczona do schroniska  w Piotrkowie Trybunalskim.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6. </w:t>
      </w:r>
      <w:r>
        <w:rPr>
          <w:rStyle w:val="Pogrubienie"/>
          <w:rFonts w:ascii="Verdana" w:hAnsi="Verdana"/>
          <w:color w:val="000000"/>
          <w:sz w:val="27"/>
          <w:szCs w:val="27"/>
        </w:rPr>
        <w:t>Akcja „I Ty możesz zostać Świętym Mikołajem”</w:t>
      </w:r>
      <w:r>
        <w:rPr>
          <w:rFonts w:ascii="Verdana" w:hAnsi="Verdana"/>
          <w:color w:val="000000"/>
          <w:sz w:val="27"/>
          <w:szCs w:val="27"/>
        </w:rPr>
        <w:t> – wolontariusze  wykonali  </w:t>
      </w:r>
      <w:r>
        <w:rPr>
          <w:rStyle w:val="Pogrubienie"/>
          <w:rFonts w:ascii="Verdana" w:hAnsi="Verdana"/>
          <w:color w:val="000000"/>
          <w:sz w:val="27"/>
          <w:szCs w:val="27"/>
        </w:rPr>
        <w:t>2 paczki świąteczne </w:t>
      </w:r>
      <w:r>
        <w:rPr>
          <w:rFonts w:ascii="Verdana" w:hAnsi="Verdana"/>
          <w:color w:val="000000"/>
          <w:sz w:val="27"/>
          <w:szCs w:val="27"/>
        </w:rPr>
        <w:t>z żywnością i środkami chemicznymi dla rodzin mających trudną sytuację materialną.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7. </w:t>
      </w:r>
      <w:r>
        <w:rPr>
          <w:rStyle w:val="Pogrubienie"/>
          <w:rFonts w:ascii="Verdana" w:hAnsi="Verdana"/>
          <w:color w:val="000000"/>
          <w:sz w:val="27"/>
          <w:szCs w:val="27"/>
        </w:rPr>
        <w:t>Akcja „Wigilijna Gwiazdka” -  zebrano 8 pudeł darów</w:t>
      </w:r>
      <w:r>
        <w:rPr>
          <w:rFonts w:ascii="Verdana" w:hAnsi="Verdana"/>
          <w:color w:val="000000"/>
          <w:sz w:val="27"/>
          <w:szCs w:val="27"/>
        </w:rPr>
        <w:t> dla dzieci z Domu Małego Dziecka w Piotrkowie Trybunalskim. Były to środki higieniczne, spożywcze oraz przybory szkolne. Podczas dostarczenia ich dzieciom, wolontariusze przeprowadzili zabawy integracyjne z podopiecznymi Domu Małego Dziecka.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8. Po raz pierwszy  szkoła przystąpiła do ogólnopolskiej  </w:t>
      </w:r>
      <w:r>
        <w:rPr>
          <w:rStyle w:val="Pogrubienie"/>
          <w:rFonts w:ascii="Verdana" w:hAnsi="Verdana"/>
          <w:color w:val="000000"/>
          <w:sz w:val="27"/>
          <w:szCs w:val="27"/>
          <w:u w:val="single"/>
        </w:rPr>
        <w:t>akcji „Szlachetna Paczka”</w:t>
      </w:r>
      <w:r>
        <w:rPr>
          <w:rFonts w:ascii="Verdana" w:hAnsi="Verdana"/>
          <w:color w:val="000000"/>
          <w:sz w:val="27"/>
          <w:szCs w:val="27"/>
        </w:rPr>
        <w:t> . Dokonano wyboru rodziny z bazy danych rodzin, które potrzebowały pomocy, a następnie spełniono marzenia. W tym celu  </w:t>
      </w:r>
      <w:r>
        <w:rPr>
          <w:rStyle w:val="Pogrubienie"/>
          <w:rFonts w:ascii="Verdana" w:hAnsi="Verdana"/>
          <w:color w:val="000000"/>
          <w:sz w:val="27"/>
          <w:szCs w:val="27"/>
        </w:rPr>
        <w:t>zakupiono pralkę i przygotowano 8 pudeł darów</w:t>
      </w:r>
      <w:r>
        <w:rPr>
          <w:rFonts w:ascii="Verdana" w:hAnsi="Verdana"/>
          <w:color w:val="000000"/>
          <w:sz w:val="27"/>
          <w:szCs w:val="27"/>
        </w:rPr>
        <w:t> dla   Pani Janiny, która jest mieszkanką powiatu piotrkowskiego. Na zakup pralki wolontariusze zebrali do puszki pieniądze w kwocie </w:t>
      </w:r>
      <w:r>
        <w:rPr>
          <w:rStyle w:val="Pogrubienie"/>
          <w:rFonts w:ascii="Verdana" w:hAnsi="Verdana"/>
          <w:color w:val="000000"/>
          <w:sz w:val="27"/>
          <w:szCs w:val="27"/>
        </w:rPr>
        <w:t>664</w:t>
      </w:r>
      <w:r>
        <w:rPr>
          <w:rFonts w:ascii="Verdana" w:hAnsi="Verdana"/>
          <w:color w:val="000000"/>
          <w:sz w:val="27"/>
          <w:szCs w:val="27"/>
        </w:rPr>
        <w:t> zł. W sobotę 8 grudnia, przygotowaną przez społeczność szkolną Szlachetną Paczkę dla Pani Janiny, przewieziono do magazynu, który mieścił się w budynku Uniwersytetu Jana Kochanowskiego w Piotrkowie Trybunalskim.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9. W kwietniu zorganizowano </w:t>
      </w:r>
      <w:r>
        <w:rPr>
          <w:rStyle w:val="Pogrubienie"/>
          <w:rFonts w:ascii="Verdana" w:hAnsi="Verdana"/>
          <w:color w:val="000000"/>
          <w:sz w:val="27"/>
          <w:szCs w:val="27"/>
          <w:u w:val="single"/>
        </w:rPr>
        <w:t>wielkanocną „Szlachetną Paczkę”.</w:t>
      </w:r>
      <w:r>
        <w:rPr>
          <w:rFonts w:ascii="Verdana" w:hAnsi="Verdana"/>
          <w:color w:val="000000"/>
          <w:sz w:val="27"/>
          <w:szCs w:val="27"/>
        </w:rPr>
        <w:t> Tym razem uczniowie  zebrali środki na </w:t>
      </w:r>
      <w:r>
        <w:rPr>
          <w:rStyle w:val="Pogrubienie"/>
          <w:rFonts w:ascii="Verdana" w:hAnsi="Verdana"/>
          <w:color w:val="000000"/>
          <w:sz w:val="27"/>
          <w:szCs w:val="27"/>
        </w:rPr>
        <w:t>zakup  telewizora</w:t>
      </w:r>
      <w:r>
        <w:rPr>
          <w:rFonts w:ascii="Verdana" w:hAnsi="Verdana"/>
          <w:color w:val="000000"/>
          <w:sz w:val="27"/>
          <w:szCs w:val="27"/>
        </w:rPr>
        <w:t> 32 - calowego i zorganizowali pomoc dla rodziny Pani Agaty,  mieszkającej niedaleko Piotrkowa Trybunalskiego. Zakupiony telewizor został na święta wielkanocne przekazany wolontariuszom Szlachetnej Paczki, którzy dostarczyli prezent podopiecznej.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10. W roku szkolnym 2018/2019 szkoła przystąpiła także do </w:t>
      </w:r>
      <w:r>
        <w:rPr>
          <w:rStyle w:val="Pogrubienie"/>
          <w:rFonts w:ascii="Verdana" w:hAnsi="Verdana"/>
          <w:color w:val="000000"/>
          <w:sz w:val="27"/>
          <w:szCs w:val="27"/>
        </w:rPr>
        <w:t>ogólnopolskiej akcji</w:t>
      </w:r>
      <w:r>
        <w:rPr>
          <w:rFonts w:ascii="Verdana" w:hAnsi="Verdana"/>
          <w:color w:val="000000"/>
          <w:sz w:val="27"/>
          <w:szCs w:val="27"/>
        </w:rPr>
        <w:t> ogłoszonej przez  Ministerstwo Edukacji Narodowej  dotyczącej działań na rzecz społeczności lokalnych pt</w:t>
      </w:r>
      <w:r>
        <w:rPr>
          <w:rStyle w:val="Pogrubienie"/>
          <w:rFonts w:ascii="Verdana" w:hAnsi="Verdana"/>
          <w:color w:val="000000"/>
          <w:sz w:val="27"/>
          <w:szCs w:val="27"/>
        </w:rPr>
        <w:t>. „Razem na święta”</w:t>
      </w:r>
      <w:r>
        <w:rPr>
          <w:rFonts w:ascii="Verdana" w:hAnsi="Verdana"/>
          <w:color w:val="000000"/>
          <w:sz w:val="27"/>
          <w:szCs w:val="27"/>
        </w:rPr>
        <w:t>. Akcja miała na celu podjęcie działań wspierania i pomagania  ludziom potrzebującym pomocy.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10.13 stycznia 2019 r. </w:t>
      </w:r>
      <w:r>
        <w:rPr>
          <w:rStyle w:val="Pogrubienie"/>
          <w:rFonts w:ascii="Verdana" w:hAnsi="Verdana"/>
          <w:color w:val="000000"/>
          <w:sz w:val="27"/>
          <w:szCs w:val="27"/>
        </w:rPr>
        <w:t>8</w:t>
      </w:r>
      <w:r>
        <w:rPr>
          <w:rFonts w:ascii="Verdana" w:hAnsi="Verdana"/>
          <w:color w:val="000000"/>
          <w:sz w:val="27"/>
          <w:szCs w:val="27"/>
        </w:rPr>
        <w:t> </w:t>
      </w:r>
      <w:r>
        <w:rPr>
          <w:rStyle w:val="Pogrubienie"/>
          <w:rFonts w:ascii="Verdana" w:hAnsi="Verdana"/>
          <w:color w:val="000000"/>
          <w:sz w:val="27"/>
          <w:szCs w:val="27"/>
        </w:rPr>
        <w:t>wolontariuszy wzięło udział  w 27 Finale Wielkiej Orkiestry Świątecznej Pomocy w Piotrkowie Trybunalskim.</w:t>
      </w:r>
      <w:r>
        <w:rPr>
          <w:rFonts w:ascii="Verdana" w:hAnsi="Verdana"/>
          <w:color w:val="000000"/>
          <w:sz w:val="27"/>
          <w:szCs w:val="27"/>
        </w:rPr>
        <w:t> Celem  tegorocznego  27 Finału był zakup nowoczesnego sprzętu medycznego dla specjalistycznych szpitali dziecięcych z oddziałami II oraz III stopnia referencyjności, czyli takich, które mogą dokonać specjalistycznej diagnozy oraz udzielić pomocy medycznej najciężej chorym dzieciom. Kwota o jaką wolontariusze wzbogacili WOŚP wyniosła  – </w:t>
      </w:r>
      <w:r>
        <w:rPr>
          <w:rStyle w:val="Pogrubienie"/>
          <w:rFonts w:ascii="Verdana" w:hAnsi="Verdana"/>
          <w:color w:val="000000"/>
          <w:sz w:val="27"/>
          <w:szCs w:val="27"/>
        </w:rPr>
        <w:t>5773,54</w:t>
      </w:r>
      <w:r>
        <w:rPr>
          <w:rFonts w:ascii="Verdana" w:hAnsi="Verdana"/>
          <w:color w:val="000000"/>
          <w:sz w:val="27"/>
          <w:szCs w:val="27"/>
        </w:rPr>
        <w:t> zł.</w:t>
      </w:r>
    </w:p>
    <w:p w:rsidR="008240CD" w:rsidRDefault="008240CD" w:rsidP="008240CD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7"/>
          <w:szCs w:val="27"/>
        </w:rPr>
        <w:t>11. Wolontariuszki systematycznie pomagały przy organizacji różnorodnych działań realizowanych przez oddział przedszkolny, np.: Dnia  Otwartego, Dnia Pomarańczowej Marchewki.</w:t>
      </w:r>
    </w:p>
    <w:p w:rsidR="00A92B5F" w:rsidRDefault="00A92B5F"/>
    <w:sectPr w:rsidR="00A92B5F" w:rsidSect="008240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40CD"/>
    <w:rsid w:val="008240CD"/>
    <w:rsid w:val="00A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4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2021-10-14T14:58:00Z</dcterms:created>
  <dcterms:modified xsi:type="dcterms:W3CDTF">2021-10-14T14:59:00Z</dcterms:modified>
</cp:coreProperties>
</file>