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98" w:rsidRPr="00BD1C07" w:rsidRDefault="009E2398" w:rsidP="009E2398">
      <w:pPr>
        <w:pStyle w:val="Nagwek1"/>
      </w:pPr>
      <w:bookmarkStart w:id="0" w:name="_Toc36027430"/>
      <w:r w:rsidRPr="00BD1C07">
        <w:t>Wychowanie przedszkolne</w:t>
      </w:r>
      <w:bookmarkStart w:id="1" w:name="_GoBack"/>
      <w:bookmarkEnd w:id="0"/>
      <w:bookmarkEnd w:id="1"/>
    </w:p>
    <w:p w:rsidR="009E2398" w:rsidRPr="00BD1C07" w:rsidRDefault="009E2398" w:rsidP="009E2398">
      <w:pPr>
        <w:pStyle w:val="Zwyky"/>
        <w:rPr>
          <w:u w:color="1A1A1A"/>
        </w:rPr>
      </w:pPr>
      <w:r w:rsidRPr="00BD1C07">
        <w:rPr>
          <w:u w:color="1A1A1A"/>
        </w:rPr>
        <w:t xml:space="preserve">Zawieszenie zajęć wychowawczych i dydaktycznych w przedszkolach i szkołach nie oznacza że dzieci i najmłodsi uczniowie przestają kontynuować proces wychowania i kształcenia. W tym czasie, dla wpierania rozwoju dzieci, trzeba realizować konkretne zadania zapisane w podstawie programowej. </w:t>
      </w:r>
    </w:p>
    <w:p w:rsidR="009E2398" w:rsidRPr="00BD1C07" w:rsidRDefault="009E2398" w:rsidP="009E2398">
      <w:pPr>
        <w:pStyle w:val="Zwyky"/>
      </w:pPr>
      <w:r w:rsidRPr="00BD1C07">
        <w:rPr>
          <w:u w:color="1A1A1A"/>
          <w:lang w:val="es-ES_tradnl"/>
        </w:rPr>
        <w:t xml:space="preserve">Zadania te </w:t>
      </w:r>
      <w:r w:rsidRPr="00BD1C07">
        <w:rPr>
          <w:u w:color="1A1A1A"/>
        </w:rPr>
        <w:t xml:space="preserve">zobowiązują nauczyciela-wychowawcę do kontaktu z rodzicami, aby razem z nimi ustalić sposób i zakres realizowania działań edukacyjnych. </w:t>
      </w:r>
      <w:r w:rsidRPr="00BD1C07">
        <w:t>W tym celu nauczyciele powinni zadbać o kontakt z rodzicami, wykorzystując np.:</w:t>
      </w:r>
    </w:p>
    <w:p w:rsidR="009E2398" w:rsidRPr="00AA1412" w:rsidRDefault="009E2398" w:rsidP="009E2398">
      <w:pPr>
        <w:pStyle w:val="Wypunktowanieliterami"/>
        <w:numPr>
          <w:ilvl w:val="0"/>
          <w:numId w:val="4"/>
        </w:numPr>
      </w:pPr>
      <w:r w:rsidRPr="00AA1412">
        <w:t>stronę internetową przedszkola / szkoły,</w:t>
      </w:r>
    </w:p>
    <w:p w:rsidR="009E2398" w:rsidRPr="00AA1412" w:rsidRDefault="009E2398" w:rsidP="009E2398">
      <w:pPr>
        <w:pStyle w:val="Wypunktowanieliterami"/>
        <w:numPr>
          <w:ilvl w:val="0"/>
          <w:numId w:val="4"/>
        </w:numPr>
      </w:pPr>
      <w:r w:rsidRPr="00AA1412">
        <w:t>komunikatory, profile przedszkoli, szkół,</w:t>
      </w:r>
    </w:p>
    <w:p w:rsidR="009E2398" w:rsidRPr="00AA1412" w:rsidRDefault="009E2398" w:rsidP="009E2398">
      <w:pPr>
        <w:pStyle w:val="Wypunktowanieliterami"/>
        <w:numPr>
          <w:ilvl w:val="0"/>
          <w:numId w:val="4"/>
        </w:numPr>
      </w:pPr>
      <w:r w:rsidRPr="00AA1412">
        <w:t xml:space="preserve">kontakt telefoniczny. </w:t>
      </w:r>
    </w:p>
    <w:p w:rsidR="009E2398" w:rsidRPr="00BD1C07" w:rsidRDefault="009E2398" w:rsidP="009E2398">
      <w:pPr>
        <w:pStyle w:val="Zwyky"/>
      </w:pPr>
      <w:r w:rsidRPr="00BD1C07">
        <w:t xml:space="preserve">Nauczyciele wspólnie z rodzicami powinni określić najdogodniejszą formę wzajemnego kontaktu, która pozwoli im na rozważne i odpowiedzialne zorganizowanie w warunkach domowych odpowiednich form wspierania rozwoju dzieci. </w:t>
      </w:r>
    </w:p>
    <w:p w:rsidR="009E2398" w:rsidRPr="00AA1412" w:rsidRDefault="009E2398" w:rsidP="009E2398">
      <w:pPr>
        <w:pStyle w:val="Zwyky"/>
      </w:pPr>
      <w:r w:rsidRPr="00BD1C07">
        <w:t>Obecna sytuacja sprawia, że podstawa programowa wychowania przedszkolnego oraz edukacji wczesnoszkolnej powinna być realizowana – przy współpracy nauczyciela i rodzic</w:t>
      </w:r>
      <w:r w:rsidRPr="00BD1C07">
        <w:rPr>
          <w:lang w:val="es-ES_tradnl"/>
        </w:rPr>
        <w:t>ó</w:t>
      </w:r>
      <w:r w:rsidRPr="00BD1C07">
        <w:t xml:space="preserve">w – w warunkach edukacji </w:t>
      </w:r>
      <w:r>
        <w:t>w domu rodzinnym.</w:t>
      </w:r>
    </w:p>
    <w:p w:rsidR="009E2398" w:rsidRPr="00BD1C07" w:rsidRDefault="009E2398" w:rsidP="009E2398">
      <w:pPr>
        <w:pStyle w:val="Nagwek2"/>
      </w:pPr>
      <w:bookmarkStart w:id="2" w:name="_Toc36027431"/>
      <w:r w:rsidRPr="00BD1C07">
        <w:t>Przedszkole</w:t>
      </w:r>
      <w:bookmarkEnd w:id="2"/>
      <w:r w:rsidRPr="00BD1C07">
        <w:t xml:space="preserve"> </w:t>
      </w:r>
    </w:p>
    <w:p w:rsidR="009E2398" w:rsidRPr="00BD1C07" w:rsidRDefault="009E2398" w:rsidP="009E2398">
      <w:pPr>
        <w:pStyle w:val="Zwyky"/>
      </w:pPr>
      <w:r w:rsidRPr="00BD1C07">
        <w:t>Czas, w którym dziecko nie chodzi do przedszkola, można wykorzystać na to, aby stał</w:t>
      </w:r>
      <w:r w:rsidRPr="00BD1C07">
        <w:rPr>
          <w:lang w:val="it-IT"/>
        </w:rPr>
        <w:t>o si</w:t>
      </w:r>
      <w:r w:rsidRPr="00BD1C07">
        <w:t>ę ono bardziej samodzielne. Warto zachęcać je do utrzymania czystości w swoim kąciku (pokoju), przygotowania prostych posiłków razem z rodzicami, wykonywania w swoim tempie czynności związanych z ubieraniem, przygotowaniem do snu. W tych ostatnich czynnościach, z powodu pośpiechu, dzieci są zazwyczaj wyręczane. Pobyt w domu daje możliwość częstych rozmów z dziećmi na różnorodne tematy, a tym samym wzbogacania ich słownictwa. Ważne jest także znalezienie czasu na czytanie dzieciom i z dziećmi. Aby urozmaicić zajęcia, można skorzystać z edukacyjnych program</w:t>
      </w:r>
      <w:r w:rsidRPr="00BD1C07">
        <w:rPr>
          <w:lang w:val="es-ES_tradnl"/>
        </w:rPr>
        <w:t>ó</w:t>
      </w:r>
      <w:r w:rsidRPr="00BD1C07">
        <w:t xml:space="preserve">w telewizyjnych. Pobyt w domu może być także okazją do prowadzenia rozmów z dzieckiem, tłumaczenia otaczających nas zjawisk. Inne zajęcia o charakterze edukacyjnym to m.in. zabawy przy wspólnym stole: gry </w:t>
      </w:r>
      <w:r w:rsidRPr="00BD1C07">
        <w:lastRenderedPageBreak/>
        <w:t xml:space="preserve">planszowe, czy zabawy i gry zręcznościowe. Należy pamiętać, że podstawową formą aktywności dzieci w wieku przedszkolnym jest zabawa. </w:t>
      </w:r>
    </w:p>
    <w:p w:rsidR="009E2398" w:rsidRPr="00BD1C07" w:rsidRDefault="009E2398" w:rsidP="009E2398">
      <w:pPr>
        <w:pStyle w:val="Zwyky"/>
      </w:pPr>
      <w:r w:rsidRPr="00BD1C07">
        <w:t>Podejmowanie tych działań pozwoli na nabywanie przez dziecko doświadczeń w różnych obszarach rozwojowych: fizycznym, emocjon</w:t>
      </w:r>
      <w:r>
        <w:t>alnym, społecznym i poznawczym.</w:t>
      </w:r>
    </w:p>
    <w:p w:rsidR="009E2398" w:rsidRPr="00BD1C07" w:rsidRDefault="009E2398" w:rsidP="009E2398">
      <w:pPr>
        <w:pStyle w:val="Zwyky"/>
      </w:pPr>
      <w:r w:rsidRPr="00BD1C07">
        <w:t>Za pośrednictwem strony internetowej przedszkola/szkoły lub innej formy komunikacji nauczyciel może udostępnić rodzicom:</w:t>
      </w:r>
    </w:p>
    <w:p w:rsidR="009E2398" w:rsidRPr="00AA1412" w:rsidRDefault="009E2398" w:rsidP="009E2398">
      <w:pPr>
        <w:pStyle w:val="Wypunktowanieliterami"/>
        <w:numPr>
          <w:ilvl w:val="0"/>
          <w:numId w:val="5"/>
        </w:numPr>
        <w:rPr>
          <w:color w:val="1A1A1A"/>
        </w:rPr>
      </w:pPr>
      <w:r w:rsidRPr="00BD1C07">
        <w:t>propozycje wykonania prac plastycznych, projekt</w:t>
      </w:r>
      <w:r w:rsidRPr="00AA1412">
        <w:rPr>
          <w:lang w:val="es-ES_tradnl"/>
        </w:rPr>
        <w:t>ó</w:t>
      </w:r>
      <w:r w:rsidRPr="00BD1C07">
        <w:t>w technicznych, zabaw badawczych lub eksperyment</w:t>
      </w:r>
      <w:r w:rsidRPr="00AA1412">
        <w:rPr>
          <w:lang w:val="es-ES_tradnl"/>
        </w:rPr>
        <w:t>ó</w:t>
      </w:r>
      <w:r w:rsidRPr="00BD1C07">
        <w:t>w;</w:t>
      </w:r>
    </w:p>
    <w:p w:rsidR="009E2398" w:rsidRPr="00BD1C07" w:rsidRDefault="009E2398" w:rsidP="009E2398">
      <w:pPr>
        <w:pStyle w:val="Wypunktowanieliterami"/>
        <w:rPr>
          <w:color w:val="1A1A1A"/>
        </w:rPr>
      </w:pPr>
      <w:r w:rsidRPr="00BD1C07">
        <w:t>konkretną propozycję opracowaną na potrzeby grupy jego dziecka, adekwatną do realizowanego programu;</w:t>
      </w:r>
    </w:p>
    <w:p w:rsidR="009E2398" w:rsidRPr="00BD1C07" w:rsidRDefault="009E2398" w:rsidP="009E2398">
      <w:pPr>
        <w:pStyle w:val="Wypunktowanieliterami"/>
        <w:rPr>
          <w:color w:val="1A1A1A"/>
        </w:rPr>
      </w:pPr>
      <w:r w:rsidRPr="00BD1C07">
        <w:t>opracowane przez siebie propozycje twórczej aktywności dzieci;</w:t>
      </w:r>
    </w:p>
    <w:p w:rsidR="009E2398" w:rsidRPr="00BD1C07" w:rsidRDefault="009E2398" w:rsidP="009E2398">
      <w:pPr>
        <w:pStyle w:val="Wypunktowanieliterami"/>
        <w:rPr>
          <w:color w:val="1A1A1A"/>
        </w:rPr>
      </w:pPr>
      <w:r w:rsidRPr="00BD1C07">
        <w:t>linki do słuchowisk, audycji radiowych, informacje o program</w:t>
      </w:r>
      <w:r w:rsidRPr="00BD1C07">
        <w:rPr>
          <w:lang w:val="es-ES_tradnl"/>
        </w:rPr>
        <w:t xml:space="preserve">ach </w:t>
      </w:r>
      <w:r w:rsidRPr="00BD1C07">
        <w:t>telewizyjnych (pasma edukacyjne Telewizji Polskiej), a także program</w:t>
      </w:r>
      <w:r w:rsidRPr="00BD1C07">
        <w:rPr>
          <w:lang w:val="es-ES_tradnl"/>
        </w:rPr>
        <w:t>ó</w:t>
      </w:r>
      <w:r w:rsidRPr="00BD1C07">
        <w:t xml:space="preserve">w, zabaw on-line. </w:t>
      </w:r>
    </w:p>
    <w:p w:rsidR="009E2398" w:rsidRPr="00BD1C07" w:rsidRDefault="009E2398" w:rsidP="009E2398">
      <w:pPr>
        <w:pStyle w:val="Zwyky"/>
      </w:pPr>
      <w:r w:rsidRPr="00BD1C07">
        <w:t>Materiały powinny być udostępniane w rozsądnej ilości i odpowiednich odstępach czasowych.</w:t>
      </w:r>
    </w:p>
    <w:p w:rsidR="009E2398" w:rsidRPr="00AA1412" w:rsidRDefault="009E2398" w:rsidP="009E2398">
      <w:pPr>
        <w:pStyle w:val="Zwyky"/>
      </w:pPr>
      <w:r w:rsidRPr="00BD1C07">
        <w:t>Istotną rolę w tworzeniu warunków do edukacji przedszkolnej w domu, odgrywa współdziałanie nauczycieli z rodzicami. Formy kontaktu z rodzicami, które mają być pomocą, wsparciem ich działania, nauczyciel powinien ustalić bezpośrednio z rodzicami. Pamiętajmy, że wspieranie aktywności dzieci nie jest zadawaniem zadań i ćwiczeń do obowiązkowego wykonania. Dziecko w domu powinno, tak jak w przedszkolu, bawić się samodzielnie swoimi zabawkami, konstruować, układać, sprzątać, czuć się bezpieczne i swobodne w swej aktywności. Powinno się także umożliwić dziecku zaspokajanie potrzeb aktywności fizycznej, np. poprzez wykonywanie ćwiczeń gimnastycznych.</w:t>
      </w:r>
    </w:p>
    <w:p w:rsidR="009E2398" w:rsidRPr="00BD1C07" w:rsidRDefault="009E2398" w:rsidP="009E2398">
      <w:pPr>
        <w:pStyle w:val="Nagwek3"/>
        <w:rPr>
          <w:u w:color="1A1A1A"/>
        </w:rPr>
      </w:pPr>
      <w:r w:rsidRPr="00BD1C07">
        <w:rPr>
          <w:u w:color="1A1A1A"/>
        </w:rPr>
        <w:t>Drodzy Rodzice!</w:t>
      </w:r>
    </w:p>
    <w:p w:rsidR="009E2398" w:rsidRPr="00BD1C07" w:rsidRDefault="009E2398" w:rsidP="009E2398">
      <w:pPr>
        <w:pStyle w:val="Zwyky"/>
        <w:rPr>
          <w:u w:color="1A1A1A"/>
        </w:rPr>
      </w:pPr>
      <w:r w:rsidRPr="00BD1C07">
        <w:rPr>
          <w:u w:color="1A1A1A"/>
        </w:rPr>
        <w:t>Nauka w domu to możliwość realizowania rodzinnych projekt</w:t>
      </w:r>
      <w:r w:rsidRPr="00BD1C07">
        <w:rPr>
          <w:u w:color="1A1A1A"/>
          <w:lang w:val="es-ES_tradnl"/>
        </w:rPr>
        <w:t>ó</w:t>
      </w:r>
      <w:r w:rsidRPr="00BD1C07">
        <w:rPr>
          <w:u w:color="1A1A1A"/>
        </w:rPr>
        <w:t>w, oraz słowna informacja zwrotna pod adresem dziecka, budująca świadomość jego własnych postęp</w:t>
      </w:r>
      <w:r w:rsidRPr="00BD1C07">
        <w:rPr>
          <w:u w:color="1A1A1A"/>
          <w:lang w:val="es-ES_tradnl"/>
        </w:rPr>
        <w:t>ó</w:t>
      </w:r>
      <w:r w:rsidRPr="00BD1C07">
        <w:rPr>
          <w:u w:color="1A1A1A"/>
        </w:rPr>
        <w:t>w, zasobów i potrzeb rozwojowych.</w:t>
      </w:r>
    </w:p>
    <w:p w:rsidR="009E2398" w:rsidRPr="00BD1C07" w:rsidRDefault="009E2398" w:rsidP="009E2398">
      <w:pPr>
        <w:pStyle w:val="Zwyky"/>
        <w:rPr>
          <w:u w:color="1A1A1A"/>
        </w:rPr>
      </w:pPr>
      <w:r w:rsidRPr="00BD1C07">
        <w:lastRenderedPageBreak/>
        <w:t>Praca dziecka z zeszytem czy wypełnianie tzw. kart pracy nie powinny być podstawową formą aktywności dzieci podcz</w:t>
      </w:r>
      <w:r>
        <w:t>as pobytu w domu.</w:t>
      </w:r>
    </w:p>
    <w:p w:rsidR="009E2398" w:rsidRPr="00074B10" w:rsidRDefault="009E2398" w:rsidP="009E2398">
      <w:pPr>
        <w:pStyle w:val="Zwyky"/>
        <w:rPr>
          <w:u w:color="1A1A1A"/>
        </w:rPr>
      </w:pPr>
      <w:r w:rsidRPr="00BD1C07">
        <w:rPr>
          <w:u w:color="1A1A1A"/>
        </w:rPr>
        <w:t>Szanowni Rodzice, w tej nietypowej sytuacji, wychowawcy i nauczyciele Państwa dzieci wciąż wypełniają swoje zadania, chociaż w zmienionej formie. Pozostają otwarci na współpracę z Wami. Cały czas za pośrednictwem przekazywanych zadań, inspiracji, uwag, mają wpływ na proces rozwoju Państwa dzieci.</w:t>
      </w:r>
    </w:p>
    <w:p w:rsidR="009E2398" w:rsidRPr="00074B10" w:rsidRDefault="009E2398" w:rsidP="009E2398">
      <w:pPr>
        <w:pStyle w:val="Nagwek1"/>
      </w:pPr>
      <w:bookmarkStart w:id="3" w:name="_Toc36027433"/>
      <w:r w:rsidRPr="00BD1C07">
        <w:lastRenderedPageBreak/>
        <w:t>Wczesne wspomaganie rozwoju (WWR) realizowane w warunkach domowych przez rodziców małych dzieci</w:t>
      </w:r>
      <w:bookmarkEnd w:id="3"/>
      <w:r w:rsidRPr="00BD1C07">
        <w:t xml:space="preserve"> </w:t>
      </w:r>
    </w:p>
    <w:p w:rsidR="009E2398" w:rsidRPr="00BD1C07" w:rsidRDefault="009E2398" w:rsidP="009E2398">
      <w:pPr>
        <w:pStyle w:val="Zwyky"/>
      </w:pPr>
      <w:r w:rsidRPr="00BD1C07">
        <w:t>Rodzice odgrywają wyjątkową rolę w rozwoju dziecka:</w:t>
      </w:r>
    </w:p>
    <w:p w:rsidR="009E2398" w:rsidRPr="00074B10" w:rsidRDefault="009E2398" w:rsidP="009E2398">
      <w:pPr>
        <w:pStyle w:val="Wypunktowaniekwadratami"/>
        <w:ind w:left="357"/>
      </w:pPr>
      <w:r w:rsidRPr="00074B10">
        <w:t>ustanawiają relację opartą na czułości i przywiązaniu, których nie można zastąpić niczym innym,</w:t>
      </w:r>
    </w:p>
    <w:p w:rsidR="009E2398" w:rsidRPr="00074B10" w:rsidRDefault="009E2398" w:rsidP="009E2398">
      <w:pPr>
        <w:pStyle w:val="Wypunktowaniekwadratami"/>
        <w:ind w:left="357"/>
      </w:pPr>
      <w:r w:rsidRPr="00074B10">
        <w:t>wspierają ciągły proces uczenia się dziecka w każdej codziennej sytuacji, w którą się ono zaangażuje,</w:t>
      </w:r>
    </w:p>
    <w:p w:rsidR="009E2398" w:rsidRPr="00074B10" w:rsidRDefault="009E2398" w:rsidP="009E2398">
      <w:pPr>
        <w:pStyle w:val="Wypunktowaniekwadratami"/>
        <w:ind w:left="357"/>
      </w:pPr>
      <w:r w:rsidRPr="00074B10">
        <w:t>jeśli nawet z powodu obowiązków zawodowych lub z innych przyczyn przebywają z dzieckiem w ograniczonym czasie, to i tak mają więcej okazji do wchodzenia z nim w interakcję czy wspierania jego rozwoju niż jakakolwiek inna osoba dorosła, w</w:t>
      </w:r>
      <w:r>
        <w:t> tym nauczyciele i specjaliści.</w:t>
      </w:r>
    </w:p>
    <w:p w:rsidR="009E2398" w:rsidRPr="00074B10" w:rsidRDefault="009E2398" w:rsidP="009E2398">
      <w:pPr>
        <w:pStyle w:val="Zwyky"/>
      </w:pPr>
      <w:r w:rsidRPr="00BD1C07">
        <w:t>Każda rodzina, dysponując niezbędną pomocą i zasobami, może wspierać uczenie się i rozwój swojego dziecka. Małe dzieci najlepiej uczą się poprzez codzienne doświadczenia i interakcje ze znajomymi osobami</w:t>
      </w:r>
      <w:r>
        <w:t xml:space="preserve"> oraz w znanych im sytuacjach. </w:t>
      </w:r>
    </w:p>
    <w:p w:rsidR="009E2398" w:rsidRPr="00BD1C07" w:rsidRDefault="009E2398" w:rsidP="009E2398">
      <w:pPr>
        <w:pStyle w:val="Zwyky"/>
      </w:pPr>
      <w:r w:rsidRPr="00BD1C07">
        <w:rPr>
          <w:b/>
        </w:rPr>
        <w:t>Rodzicu,</w:t>
      </w:r>
      <w:r w:rsidRPr="00BD1C07">
        <w:t xml:space="preserve"> pozostając w domu, zwróć uwagę na istotne aspekty wspierające rozwój małego dziecka, przede wszystkim na:</w:t>
      </w:r>
    </w:p>
    <w:p w:rsidR="009E2398" w:rsidRPr="00BD1C07" w:rsidRDefault="009E2398" w:rsidP="009E2398">
      <w:pPr>
        <w:pStyle w:val="wypunktowanie"/>
        <w:numPr>
          <w:ilvl w:val="0"/>
          <w:numId w:val="8"/>
        </w:numPr>
      </w:pPr>
      <w:r w:rsidRPr="00074B10">
        <w:rPr>
          <w:b/>
        </w:rPr>
        <w:t>Atmosferę spokoju, radości</w:t>
      </w:r>
      <w:r w:rsidRPr="00BD1C07">
        <w:t xml:space="preserve"> – w kontaktach z dzieckiem zachowaj spokój i optymizm – komfort psychiczny rodzica jest elementem wspierania jego rozwoju, rozsądnie i odpowiedzialnie przekazuj informacje na temat obecnej sytuacji,  bądź z dzieckiem w kręgu jego zainteresowań, dostarczaj sobie i dziecku okazji do przeżywania radości, odprężenia, komfortu fizycznego i psychicznego.</w:t>
      </w:r>
    </w:p>
    <w:p w:rsidR="009E2398" w:rsidRPr="00BD1C07" w:rsidRDefault="009E2398" w:rsidP="009E2398">
      <w:pPr>
        <w:pStyle w:val="wypunktowanie"/>
        <w:numPr>
          <w:ilvl w:val="0"/>
          <w:numId w:val="8"/>
        </w:numPr>
      </w:pPr>
      <w:r w:rsidRPr="00074B10">
        <w:rPr>
          <w:b/>
        </w:rPr>
        <w:t>Strukturę dnia</w:t>
      </w:r>
      <w:r w:rsidRPr="00BD1C07">
        <w:t xml:space="preserve"> – w obecnej sytuacji  dzieci nie uczęszczają do placówek opiekuńczo-edukacyjnych, a co najmniej jeden z rodziców nie chodzi do pracy, dlatego w domach panuje inny porządek dnia. Uporządkuj, zaplanuj i omów w rodzinie nową strukturę dnia. Zarówno dziecku, jak również jego rodzicom pomaga powtarzalność i przewidywalność zdarzeń, w miarę stała struktura organizująca życie rodziny. </w:t>
      </w:r>
    </w:p>
    <w:p w:rsidR="009E2398" w:rsidRPr="00BD1C07" w:rsidRDefault="009E2398" w:rsidP="009E2398">
      <w:pPr>
        <w:pStyle w:val="wypunktowanie"/>
        <w:numPr>
          <w:ilvl w:val="0"/>
          <w:numId w:val="8"/>
        </w:numPr>
      </w:pPr>
      <w:r w:rsidRPr="00074B10">
        <w:rPr>
          <w:b/>
        </w:rPr>
        <w:t>Aktywność</w:t>
      </w:r>
      <w:r w:rsidRPr="00BD1C07">
        <w:t xml:space="preserve"> – poszukuj nowych możliwości zapewnienia dziecku aktywności stosowanych do jego wieku, potrzeb i zainteresowań. Angażuj dziecko w </w:t>
      </w:r>
      <w:r w:rsidRPr="00BD1C07">
        <w:lastRenderedPageBreak/>
        <w:t xml:space="preserve">codzienne rutynowe czynności rodziny: sprzątanie, gotowanie, wspólne posiłki, pranie. Wszystkie codzienne sytuacje są okazją do poznawania najbliższego otoczenia – nauki nowych pojęć, relacji między przedmiotami, funkcji przedmiotów. Pomóż dziecku odkrywać bogactwo domowego środowiska, obserwując, co przyciąga jego uwagę i wzbudza ciekawość. Codzienne czynności są dobrą okazją do uczenia się. </w:t>
      </w:r>
    </w:p>
    <w:p w:rsidR="009E2398" w:rsidRPr="00BD1C07" w:rsidRDefault="009E2398" w:rsidP="009E2398">
      <w:pPr>
        <w:pStyle w:val="wypunktowanie"/>
        <w:numPr>
          <w:ilvl w:val="0"/>
          <w:numId w:val="8"/>
        </w:numPr>
      </w:pPr>
      <w:r w:rsidRPr="00074B10">
        <w:rPr>
          <w:b/>
        </w:rPr>
        <w:t>Czas na zabawę</w:t>
      </w:r>
      <w:r w:rsidRPr="00BD1C07">
        <w:t xml:space="preserve"> – baw się razem z dzieckiem, bądź jego partnerem w zabawie, zadbaj o dobry kontakt/interakcję, zejdź do poziomu dziecka, by mieć z nim kontakt wzrokowy i  emocjonalny, wykorzystuj zabawy z naprzemiennym uczestniczeniem w aktywności (raz ty, raz ja).</w:t>
      </w:r>
    </w:p>
    <w:p w:rsidR="009E2398" w:rsidRPr="00BD1C07" w:rsidRDefault="009E2398" w:rsidP="009E2398">
      <w:pPr>
        <w:pStyle w:val="wypunktowanie"/>
        <w:numPr>
          <w:ilvl w:val="0"/>
          <w:numId w:val="8"/>
        </w:numPr>
      </w:pPr>
      <w:r w:rsidRPr="00074B10">
        <w:rPr>
          <w:b/>
        </w:rPr>
        <w:t>W interakcji</w:t>
      </w:r>
      <w:r w:rsidRPr="00BD1C07">
        <w:t xml:space="preserve"> z dzieckiem wykorzystuj strategie proponowane przez specjalistów, obserwowane w czasie zajęć WWR.</w:t>
      </w:r>
    </w:p>
    <w:p w:rsidR="009E2398" w:rsidRPr="00BD1C07" w:rsidRDefault="009E2398" w:rsidP="009E2398">
      <w:pPr>
        <w:pStyle w:val="wypunktowanie"/>
        <w:numPr>
          <w:ilvl w:val="0"/>
          <w:numId w:val="8"/>
        </w:numPr>
      </w:pPr>
      <w:r w:rsidRPr="00074B10">
        <w:rPr>
          <w:b/>
        </w:rPr>
        <w:t>Odpowiedni dobór zabawek i wspólnego działania</w:t>
      </w:r>
      <w:r w:rsidRPr="00BD1C07">
        <w:t xml:space="preserve"> – podążaj za zainteresowaniem dziecka, oferuj mu wybór, pomagaj dyskretnie, by pozwolić dziecku odnosić sukces. </w:t>
      </w:r>
    </w:p>
    <w:p w:rsidR="009E2398" w:rsidRPr="00BD1C07" w:rsidRDefault="009E2398" w:rsidP="009E2398">
      <w:pPr>
        <w:pStyle w:val="wypunktowanie"/>
        <w:numPr>
          <w:ilvl w:val="0"/>
          <w:numId w:val="8"/>
        </w:numPr>
      </w:pPr>
      <w:r w:rsidRPr="00074B10">
        <w:rPr>
          <w:b/>
        </w:rPr>
        <w:t>Komunikację</w:t>
      </w:r>
      <w:r w:rsidRPr="00BD1C07">
        <w:t xml:space="preserve"> – więcej czasu spędzanego razem z dzieckiem w domu to okazja do wzmocnienia więzi emocjonalnej i społecznej, budowania relacji a także rozwijania komunikacji z dzieckiem i wspierania jego rozwoju językowego. To czas na wysłuchanie dziecka, także dziecka niemówiącego, które używa innych niż mowa środków komunikacji.</w:t>
      </w:r>
    </w:p>
    <w:p w:rsidR="009E2398" w:rsidRPr="00074B10" w:rsidRDefault="009E2398" w:rsidP="009E2398">
      <w:pPr>
        <w:pStyle w:val="wypunktowanie"/>
        <w:numPr>
          <w:ilvl w:val="0"/>
          <w:numId w:val="8"/>
        </w:numPr>
      </w:pPr>
      <w:r w:rsidRPr="00074B10">
        <w:rPr>
          <w:b/>
          <w:bCs/>
        </w:rPr>
        <w:t xml:space="preserve">Kontakt z zespołem WWR </w:t>
      </w:r>
      <w:r w:rsidRPr="00BD1C07">
        <w:t>– utrzymuj stały kontakt ze specjalistą WWR, który zna dziecko i jego potrzeby rozwojowe, ustal z nim wspólnie kierunki działań, korzystaj z porad i konsultacji dostosowanych indywidualnie dla Twojego dziecka, pytaj, jak wykorzystać możliwości związane z nietypową sytuacją izolacji domowej.</w:t>
      </w:r>
    </w:p>
    <w:p w:rsidR="009E2398" w:rsidRPr="00BD1C07" w:rsidRDefault="009E2398" w:rsidP="009E2398">
      <w:pPr>
        <w:pStyle w:val="Nagwek2"/>
      </w:pPr>
      <w:bookmarkStart w:id="4" w:name="_Toc36027434"/>
      <w:r>
        <w:t>Jak uczą się małe dzieci</w:t>
      </w:r>
      <w:r w:rsidRPr="00BD1C07">
        <w:t>?</w:t>
      </w:r>
      <w:bookmarkEnd w:id="4"/>
    </w:p>
    <w:p w:rsidR="009E2398" w:rsidRPr="00BD1C07" w:rsidRDefault="009E2398" w:rsidP="009E2398">
      <w:pPr>
        <w:pStyle w:val="wypunktowanie"/>
        <w:numPr>
          <w:ilvl w:val="0"/>
          <w:numId w:val="9"/>
        </w:numPr>
      </w:pPr>
      <w:r w:rsidRPr="00BD1C07">
        <w:t xml:space="preserve">Wspieranie rozwoju dziecka wiąże się z dostarczaniem mu możliwie najliczniejszych okazji do uczenia się. </w:t>
      </w:r>
    </w:p>
    <w:p w:rsidR="009E2398" w:rsidRPr="00BD1C07" w:rsidRDefault="009E2398" w:rsidP="009E2398">
      <w:pPr>
        <w:pStyle w:val="wypunktowanie"/>
        <w:numPr>
          <w:ilvl w:val="0"/>
          <w:numId w:val="9"/>
        </w:numPr>
      </w:pPr>
      <w:r w:rsidRPr="00BD1C07">
        <w:t>Najlepsze rezultaty u bardzo małych dzieci przynosi wspieranie ich rozwoju w naturalnym środowisku.</w:t>
      </w:r>
    </w:p>
    <w:p w:rsidR="009E2398" w:rsidRPr="00074B10" w:rsidRDefault="009E2398" w:rsidP="009E2398">
      <w:pPr>
        <w:pStyle w:val="wypunktowanie"/>
        <w:numPr>
          <w:ilvl w:val="0"/>
          <w:numId w:val="9"/>
        </w:numPr>
      </w:pPr>
      <w:r w:rsidRPr="00BD1C07">
        <w:t xml:space="preserve">Pierwsze trzy lata życia dziecka stanowią okres wyjątkowej podatności na wpływy </w:t>
      </w:r>
      <w:r w:rsidRPr="00BD1C07">
        <w:lastRenderedPageBreak/>
        <w:t>otoczenia.</w:t>
      </w:r>
    </w:p>
    <w:p w:rsidR="009E2398" w:rsidRPr="00BD1C07" w:rsidRDefault="009E2398" w:rsidP="009E2398">
      <w:pPr>
        <w:pStyle w:val="Zwyky"/>
      </w:pPr>
      <w:r w:rsidRPr="00BD1C07">
        <w:t xml:space="preserve">Rozwój dziecka i proces uczenia się możemy wspierać na różne sposoby, szczególnie w tych trudnych dla wszystkich dniach związanych z koniecznością ograniczenia kontaktów społecznych. Warto pamiętać, że: </w:t>
      </w:r>
    </w:p>
    <w:p w:rsidR="009E2398" w:rsidRPr="00BD1C07" w:rsidRDefault="009E2398" w:rsidP="009E2398">
      <w:pPr>
        <w:pStyle w:val="Wypunktowaniekwadratami"/>
        <w:ind w:left="357"/>
      </w:pPr>
      <w:r w:rsidRPr="00BD1C07">
        <w:t xml:space="preserve">naturalne środowisko i rutynowe czynności rodziny mają ogromną i często niedocenianą wartość edukacyjną dla maluchów, </w:t>
      </w:r>
    </w:p>
    <w:p w:rsidR="009E2398" w:rsidRPr="00BD1C07" w:rsidRDefault="009E2398" w:rsidP="009E2398">
      <w:pPr>
        <w:pStyle w:val="Wypunktowaniekwadratami"/>
        <w:ind w:left="357"/>
      </w:pPr>
      <w:r w:rsidRPr="00BD1C07">
        <w:t xml:space="preserve">wszystkie codzienne czynności w rodzinie wspierają rozwój małego dziecka poprzez powtarzalność i przewidywalność, </w:t>
      </w:r>
    </w:p>
    <w:p w:rsidR="009E2398" w:rsidRPr="00BD1C07" w:rsidRDefault="009E2398" w:rsidP="009E2398">
      <w:pPr>
        <w:pStyle w:val="Wypunktowaniekwadratami"/>
        <w:ind w:left="357"/>
      </w:pPr>
      <w:r w:rsidRPr="00BD1C07">
        <w:t>przewidywalność ułatwia angażowanie się dziecka w kontakt z ludźmi i przedmiotami sprzyjając jego rozwojowi i opanowaniu różnych umiejętności,</w:t>
      </w:r>
    </w:p>
    <w:p w:rsidR="009E2398" w:rsidRPr="000632D7" w:rsidRDefault="009E2398" w:rsidP="009E2398">
      <w:pPr>
        <w:pStyle w:val="Wypunktowaniekwadratami"/>
        <w:ind w:left="357"/>
      </w:pPr>
      <w:r w:rsidRPr="00BD1C07">
        <w:t>codzienne czynności pozwalają także na zamianę ról między dzieckiem a opiekunem, czyli naprze</w:t>
      </w:r>
      <w:r>
        <w:t>miennie dawanie i otrzymywanie.</w:t>
      </w:r>
    </w:p>
    <w:p w:rsidR="009E2398" w:rsidRPr="000632D7" w:rsidRDefault="009E2398" w:rsidP="009E2398">
      <w:pPr>
        <w:pStyle w:val="Zwyky"/>
        <w:rPr>
          <w:b/>
        </w:rPr>
      </w:pPr>
      <w:r w:rsidRPr="00BD1C07">
        <w:t>Zaangażowanie, niezależność oraz interakcje społeczne to kluczowe pojęcia dla procesu uczenia się. Dlatego też zasadniczą rolą nauczycieli i specjalistów pracujących w obszarze WWR jest wskazywanie rodzicom i innym opiekunom, jak obmyślać, planować, tworzyć i maksymalizować okazje do uczenia się w sposób, który zapewni małym dzieciom aktywne uczestnictwo – zaangażowanie, niezależność w działaniu i podejmowaniu decyzji oraz pozytywne interakcje z najbliższymi</w:t>
      </w:r>
      <w:r>
        <w:t>,  ważnymi dla dziecka osobami.</w:t>
      </w:r>
    </w:p>
    <w:p w:rsidR="009E2398" w:rsidRPr="00BD1C07" w:rsidRDefault="009E2398" w:rsidP="009E2398">
      <w:pPr>
        <w:pStyle w:val="Nagwek2"/>
      </w:pPr>
      <w:bookmarkStart w:id="5" w:name="_Toc36027435"/>
      <w:r w:rsidRPr="00BD1C07">
        <w:t>Jak zapewnić obecność tych zasad w codziennym życiu?</w:t>
      </w:r>
      <w:bookmarkEnd w:id="5"/>
    </w:p>
    <w:p w:rsidR="009E2398" w:rsidRPr="00BD1C07" w:rsidRDefault="009E2398" w:rsidP="009E2398">
      <w:pPr>
        <w:pStyle w:val="wypunktowanie"/>
        <w:numPr>
          <w:ilvl w:val="0"/>
          <w:numId w:val="10"/>
        </w:numPr>
      </w:pPr>
      <w:r w:rsidRPr="000632D7">
        <w:rPr>
          <w:b/>
        </w:rPr>
        <w:t xml:space="preserve">zaangażowanie – </w:t>
      </w:r>
      <w:r w:rsidRPr="00BD1C07">
        <w:t>motywuj swoje dziecko poprzez atrakcyjne dla niego aktywności, podążaj za jego zainteresowaniami, ulubionymi zabawami i przedmiotami, którymi chce się bawić, manipulować;</w:t>
      </w:r>
    </w:p>
    <w:p w:rsidR="009E2398" w:rsidRPr="00BD1C07" w:rsidRDefault="009E2398" w:rsidP="009E2398">
      <w:pPr>
        <w:pStyle w:val="wypunktowanie"/>
        <w:numPr>
          <w:ilvl w:val="0"/>
          <w:numId w:val="10"/>
        </w:numPr>
      </w:pPr>
      <w:r w:rsidRPr="000632D7">
        <w:rPr>
          <w:b/>
        </w:rPr>
        <w:t xml:space="preserve">niezależność – </w:t>
      </w:r>
      <w:r w:rsidRPr="00BD1C07">
        <w:t>pozwól swojemu dziecku na dokonywanie wyborów, na możliwie największą samodzielność w działaniu, na eksperymentowanie i doświadczanie skutków dokonanych w środowisku zmian;</w:t>
      </w:r>
    </w:p>
    <w:p w:rsidR="009E2398" w:rsidRPr="000632D7" w:rsidRDefault="009E2398" w:rsidP="009E2398">
      <w:pPr>
        <w:pStyle w:val="wypunktowanie"/>
        <w:numPr>
          <w:ilvl w:val="0"/>
          <w:numId w:val="10"/>
        </w:numPr>
      </w:pPr>
      <w:r w:rsidRPr="000632D7">
        <w:rPr>
          <w:b/>
        </w:rPr>
        <w:t xml:space="preserve">interakcje – </w:t>
      </w:r>
      <w:r w:rsidRPr="00BD1C07">
        <w:t xml:space="preserve">reaguj na komunikaty dziecka, bądź wrażliwy i responsywny, mów do dziecka w łatwy i zrozumiały sposób, zmieniaj tonację głosu. Pamiętaj, że pierwsze doświadczenia dziecka mają znaczny wpływ na przebieg jego przyszłego rozwoju emocjonalnego, intelektualnego i fizycznego. Dzieci rozwijają się w relacyjnym środowisku, które zazwyczaj jest tworzone przez rodzinę. </w:t>
      </w:r>
      <w:r w:rsidRPr="00BD1C07">
        <w:lastRenderedPageBreak/>
        <w:t xml:space="preserve">Codzienna i ciągła interakcja ułatwia proces tworzenia więzi między dzieckiem a rodziną. Proces ten, nazywany bezpiecznym przywiązaniem do bliskich dorosłych, zwykle rodziców, prowadzi do rozwoju </w:t>
      </w:r>
      <w:r>
        <w:t>empatii, zaufania i dobrostanu.</w:t>
      </w:r>
    </w:p>
    <w:p w:rsidR="009E2398" w:rsidRPr="00BD1C07" w:rsidRDefault="009E2398" w:rsidP="009E2398">
      <w:pPr>
        <w:pStyle w:val="Nagwek2"/>
      </w:pPr>
      <w:r>
        <w:br w:type="page"/>
      </w:r>
      <w:bookmarkStart w:id="6" w:name="_Toc36027436"/>
      <w:r w:rsidRPr="00BD1C07">
        <w:lastRenderedPageBreak/>
        <w:t>Przykład edukacyjnych działań rodziców w codziennych czynnościach – co robi dziecko?</w:t>
      </w:r>
      <w:bookmarkEnd w:id="6"/>
    </w:p>
    <w:p w:rsidR="009E2398" w:rsidRPr="00BD1C07" w:rsidRDefault="009E2398" w:rsidP="009E2398">
      <w:pPr>
        <w:pStyle w:val="Wypunktowaniekwadratami"/>
        <w:ind w:left="357"/>
      </w:pPr>
      <w:r w:rsidRPr="00BD1C07">
        <w:t>nazywa części garderoby podczas ubierania i podaje nazwy produktów spożywczych/potraw podczas śniadania (10 minut),</w:t>
      </w:r>
    </w:p>
    <w:p w:rsidR="009E2398" w:rsidRPr="00BD1C07" w:rsidRDefault="009E2398" w:rsidP="009E2398">
      <w:pPr>
        <w:pStyle w:val="Wypunktowaniekwadratami"/>
        <w:ind w:left="357"/>
      </w:pPr>
      <w:r w:rsidRPr="00BD1C07">
        <w:t xml:space="preserve">śpiewa piosenki z rodziną podczas codziennych czynności (15 minut), </w:t>
      </w:r>
    </w:p>
    <w:p w:rsidR="009E2398" w:rsidRPr="00BD1C07" w:rsidRDefault="009E2398" w:rsidP="009E2398">
      <w:pPr>
        <w:pStyle w:val="Wypunktowaniekwadratami"/>
        <w:ind w:left="357"/>
      </w:pPr>
      <w:r w:rsidRPr="00BD1C07">
        <w:t xml:space="preserve">wskazuje na ludzi i miejsca podczas jazdy samochodem (15 minut), </w:t>
      </w:r>
    </w:p>
    <w:p w:rsidR="009E2398" w:rsidRPr="00BD1C07" w:rsidRDefault="009E2398" w:rsidP="009E2398">
      <w:pPr>
        <w:pStyle w:val="Wypunktowaniekwadratami"/>
        <w:ind w:left="357"/>
      </w:pPr>
      <w:r w:rsidRPr="00BD1C07">
        <w:t xml:space="preserve">śpiewa piosenki i ogląda książkę z obrazkami przed drzemką  (10 minut), </w:t>
      </w:r>
    </w:p>
    <w:p w:rsidR="009E2398" w:rsidRPr="00BD1C07" w:rsidRDefault="009E2398" w:rsidP="009E2398">
      <w:pPr>
        <w:pStyle w:val="Wypunktowaniekwadratami"/>
        <w:ind w:left="357"/>
      </w:pPr>
      <w:r w:rsidRPr="00BD1C07">
        <w:t>bawi się z rodziną, podając nazwy zabawek (15 minut),</w:t>
      </w:r>
    </w:p>
    <w:p w:rsidR="009E2398" w:rsidRPr="00BD1C07" w:rsidRDefault="009E2398" w:rsidP="009E2398">
      <w:pPr>
        <w:pStyle w:val="Wypunktowaniekwadratami"/>
        <w:ind w:left="357"/>
      </w:pPr>
      <w:r w:rsidRPr="00BD1C07">
        <w:t>nazywa zabawki i przedmioty toaletowe podczas kąpieli (10 minut),</w:t>
      </w:r>
    </w:p>
    <w:p w:rsidR="009E2398" w:rsidRPr="00BD1C07" w:rsidRDefault="009E2398" w:rsidP="009E2398">
      <w:pPr>
        <w:pStyle w:val="Wypunktowaniekwadratami"/>
        <w:ind w:left="357"/>
      </w:pPr>
      <w:r w:rsidRPr="00BD1C07">
        <w:t xml:space="preserve">opowiada bajkę tacie/mamie/babci na dobranoc (10 minut). </w:t>
      </w:r>
    </w:p>
    <w:p w:rsidR="009E2398" w:rsidRPr="00BD1C07" w:rsidRDefault="009E2398" w:rsidP="009E2398">
      <w:pPr>
        <w:pStyle w:val="Zwyky"/>
      </w:pPr>
      <w:r w:rsidRPr="00BD1C07">
        <w:t xml:space="preserve">Drodzy Rodzice, są to przykłady tylko niektórych aktywności codziennego życia, które mogą być wykorzystane w celach edukacyjnych. </w:t>
      </w:r>
    </w:p>
    <w:p w:rsidR="009E2398" w:rsidRPr="00BD1C07" w:rsidRDefault="009E2398" w:rsidP="009E2398">
      <w:pPr>
        <w:pStyle w:val="Zwyky"/>
      </w:pPr>
      <w:r w:rsidRPr="00BD1C07">
        <w:t>Ponadto, zawsze możecie poprosić o wsparcie specjalistę realizującego do tej pory zajęcia wczesnego wspomagania rozwoju z waszym dzieckiem polegające np. na przekazaniu rodzicom ćwiczeń doskonalących i utrwalających nabyte umiejętności oraz dokładnych instrukc</w:t>
      </w:r>
      <w:r>
        <w:t>ji, jak te ćwiczenia wykonywać.</w:t>
      </w:r>
    </w:p>
    <w:p w:rsidR="00942BC2" w:rsidRDefault="009E2398" w:rsidP="009E2398">
      <w:r w:rsidRPr="00BD1C07">
        <w:t>Zachęcamy do skorzystania z materiałów edukacyjnych zamieszczonych na stronach:</w:t>
      </w:r>
      <w:r>
        <w:t xml:space="preserve"> </w:t>
      </w:r>
      <w:hyperlink r:id="rId7" w:history="1">
        <w:r w:rsidRPr="00BD1C07">
          <w:rPr>
            <w:rStyle w:val="Hipercze"/>
            <w:rFonts w:ascii="Times New Roman" w:hAnsi="Times New Roman"/>
          </w:rPr>
          <w:t>https://www.ore.edu.pl/2015/03/wczesne-wspomaganie-rozwoju-dziecka-wwrd/</w:t>
        </w:r>
      </w:hyperlink>
    </w:p>
    <w:sectPr w:rsidR="00942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398" w:rsidRDefault="009E2398" w:rsidP="009E2398">
      <w:r>
        <w:separator/>
      </w:r>
    </w:p>
  </w:endnote>
  <w:endnote w:type="continuationSeparator" w:id="0">
    <w:p w:rsidR="009E2398" w:rsidRDefault="009E2398" w:rsidP="009E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398" w:rsidRDefault="009E2398" w:rsidP="009E2398">
      <w:r>
        <w:separator/>
      </w:r>
    </w:p>
  </w:footnote>
  <w:footnote w:type="continuationSeparator" w:id="0">
    <w:p w:rsidR="009E2398" w:rsidRDefault="009E2398" w:rsidP="009E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F5901"/>
    <w:multiLevelType w:val="hybridMultilevel"/>
    <w:tmpl w:val="6C7070FE"/>
    <w:lvl w:ilvl="0" w:tplc="E4F8B168">
      <w:start w:val="1"/>
      <w:numFmt w:val="lowerLetter"/>
      <w:pStyle w:val="Wypunktowanieliterami"/>
      <w:lvlText w:val="%1."/>
      <w:lvlJc w:val="left"/>
      <w:pPr>
        <w:ind w:left="360" w:hanging="360"/>
      </w:pPr>
      <w:rPr>
        <w:rFonts w:ascii="Arial" w:hAnsi="Arial" w:cs="Arial"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4D494B"/>
    <w:multiLevelType w:val="hybridMultilevel"/>
    <w:tmpl w:val="F26A75EC"/>
    <w:lvl w:ilvl="0" w:tplc="5518D464">
      <w:start w:val="1"/>
      <w:numFmt w:val="bullet"/>
      <w:pStyle w:val="Wypunktowaniekwadratami"/>
      <w:lvlText w:val=""/>
      <w:lvlJc w:val="left"/>
      <w:pPr>
        <w:ind w:left="720" w:hanging="360"/>
      </w:pPr>
      <w:rPr>
        <w:rFonts w:ascii="Wingdings" w:hAnsi="Wingdings" w:hint="default"/>
        <w:color w:val="CAA97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41911"/>
    <w:multiLevelType w:val="hybridMultilevel"/>
    <w:tmpl w:val="9C5E67BC"/>
    <w:lvl w:ilvl="0" w:tplc="4ADC6470">
      <w:start w:val="1"/>
      <w:numFmt w:val="decimal"/>
      <w:pStyle w:val="wypunktowanie"/>
      <w:lvlText w:val="%1."/>
      <w:lvlJc w:val="left"/>
      <w:pPr>
        <w:ind w:left="360" w:hanging="360"/>
      </w:pPr>
      <w:rPr>
        <w:rFonts w:hint="default"/>
        <w:b/>
        <w:i w:val="0"/>
        <w:color w:val="CAA97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98"/>
    <w:rsid w:val="00196A3F"/>
    <w:rsid w:val="009E2398"/>
    <w:rsid w:val="00F4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5695C-54D5-408C-AE1D-5D5BB22C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39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9E2398"/>
    <w:pPr>
      <w:pageBreakBefore/>
      <w:spacing w:before="100" w:beforeAutospacing="1" w:after="360"/>
      <w:outlineLvl w:val="0"/>
    </w:pPr>
    <w:rPr>
      <w:rFonts w:ascii="Arial" w:eastAsia="Arial" w:hAnsi="Arial"/>
      <w:b/>
      <w:caps/>
      <w:color w:val="CAA974"/>
      <w:sz w:val="36"/>
      <w:szCs w:val="38"/>
    </w:rPr>
  </w:style>
  <w:style w:type="paragraph" w:styleId="Nagwek2">
    <w:name w:val="heading 2"/>
    <w:basedOn w:val="Nagwek1"/>
    <w:link w:val="Nagwek2Znak"/>
    <w:uiPriority w:val="9"/>
    <w:unhideWhenUsed/>
    <w:qFormat/>
    <w:rsid w:val="009E2398"/>
    <w:pPr>
      <w:pageBreakBefore w:val="0"/>
      <w:spacing w:after="120" w:line="276" w:lineRule="auto"/>
      <w:outlineLvl w:val="1"/>
    </w:pPr>
    <w:rPr>
      <w:rFonts w:eastAsia="Calibri"/>
      <w:bCs/>
      <w:color w:val="2E74B5"/>
      <w:sz w:val="24"/>
      <w:szCs w:val="32"/>
    </w:rPr>
  </w:style>
  <w:style w:type="paragraph" w:styleId="Nagwek3">
    <w:name w:val="heading 3"/>
    <w:basedOn w:val="Nagwek2"/>
    <w:link w:val="Nagwek3Znak"/>
    <w:uiPriority w:val="9"/>
    <w:unhideWhenUsed/>
    <w:qFormat/>
    <w:rsid w:val="009E2398"/>
    <w:pPr>
      <w:outlineLvl w:val="2"/>
    </w:pPr>
    <w:rPr>
      <w:bCs w:val="0"/>
      <w:color w:val="ED7D3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398"/>
    <w:rPr>
      <w:rFonts w:ascii="Arial" w:eastAsia="Arial" w:hAnsi="Arial" w:cs="Times New Roman"/>
      <w:b/>
      <w:caps/>
      <w:color w:val="CAA974"/>
      <w:sz w:val="36"/>
      <w:szCs w:val="38"/>
    </w:rPr>
  </w:style>
  <w:style w:type="character" w:customStyle="1" w:styleId="Nagwek2Znak">
    <w:name w:val="Nagłówek 2 Znak"/>
    <w:basedOn w:val="Domylnaczcionkaakapitu"/>
    <w:link w:val="Nagwek2"/>
    <w:uiPriority w:val="9"/>
    <w:rsid w:val="009E2398"/>
    <w:rPr>
      <w:rFonts w:ascii="Arial" w:eastAsia="Calibri" w:hAnsi="Arial" w:cs="Times New Roman"/>
      <w:b/>
      <w:bCs/>
      <w:caps/>
      <w:color w:val="2E74B5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2398"/>
    <w:rPr>
      <w:rFonts w:ascii="Arial" w:eastAsia="Calibri" w:hAnsi="Arial" w:cs="Times New Roman"/>
      <w:b/>
      <w:caps/>
      <w:color w:val="ED7D31"/>
      <w:sz w:val="24"/>
      <w:szCs w:val="26"/>
    </w:rPr>
  </w:style>
  <w:style w:type="character" w:styleId="Hipercze">
    <w:name w:val="Hyperlink"/>
    <w:uiPriority w:val="99"/>
    <w:unhideWhenUsed/>
    <w:rsid w:val="009E2398"/>
    <w:rPr>
      <w:color w:val="0000FF"/>
      <w:u w:val="single"/>
    </w:rPr>
  </w:style>
  <w:style w:type="paragraph" w:customStyle="1" w:styleId="dt">
    <w:name w:val="dt"/>
    <w:rsid w:val="009E239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paragraph" w:customStyle="1" w:styleId="Zwyky">
    <w:name w:val="Zwykły"/>
    <w:basedOn w:val="Normalny"/>
    <w:link w:val="ZwykyZnak"/>
    <w:qFormat/>
    <w:rsid w:val="009E2398"/>
    <w:pPr>
      <w:spacing w:before="240" w:after="120" w:line="360" w:lineRule="auto"/>
    </w:pPr>
    <w:rPr>
      <w:rFonts w:ascii="Arial" w:hAnsi="Arial"/>
      <w:sz w:val="24"/>
      <w:szCs w:val="24"/>
    </w:rPr>
  </w:style>
  <w:style w:type="paragraph" w:customStyle="1" w:styleId="wypunktowanie">
    <w:name w:val="wypunktowanie"/>
    <w:basedOn w:val="Zwyky"/>
    <w:link w:val="wypunktowanieZnak"/>
    <w:qFormat/>
    <w:rsid w:val="009E2398"/>
    <w:pPr>
      <w:numPr>
        <w:numId w:val="2"/>
      </w:numPr>
      <w:spacing w:before="120"/>
    </w:pPr>
    <w:rPr>
      <w:rFonts w:cs="Arial"/>
    </w:rPr>
  </w:style>
  <w:style w:type="character" w:customStyle="1" w:styleId="ZwykyZnak">
    <w:name w:val="Zwykły Znak"/>
    <w:link w:val="Zwyky"/>
    <w:rsid w:val="009E2398"/>
    <w:rPr>
      <w:rFonts w:ascii="Arial" w:eastAsia="Calibri" w:hAnsi="Arial" w:cs="Times New Roman"/>
      <w:sz w:val="24"/>
      <w:szCs w:val="24"/>
    </w:rPr>
  </w:style>
  <w:style w:type="paragraph" w:customStyle="1" w:styleId="Wypunktowanieliterami">
    <w:name w:val="Wypunktowanie literami"/>
    <w:basedOn w:val="wypunktowanie"/>
    <w:link w:val="WypunktowanieliteramiZnak"/>
    <w:qFormat/>
    <w:rsid w:val="009E2398"/>
    <w:pPr>
      <w:widowControl/>
      <w:numPr>
        <w:numId w:val="1"/>
      </w:numPr>
      <w:contextualSpacing/>
    </w:pPr>
  </w:style>
  <w:style w:type="character" w:customStyle="1" w:styleId="wypunktowanieZnak">
    <w:name w:val="wypunktowanie Znak"/>
    <w:link w:val="wypunktowanie"/>
    <w:rsid w:val="009E2398"/>
    <w:rPr>
      <w:rFonts w:ascii="Arial" w:eastAsia="Calibri" w:hAnsi="Arial" w:cs="Arial"/>
      <w:sz w:val="24"/>
      <w:szCs w:val="24"/>
    </w:rPr>
  </w:style>
  <w:style w:type="paragraph" w:customStyle="1" w:styleId="Wypunktowaniekwadratami">
    <w:name w:val="Wypunktowanie kwadratami"/>
    <w:basedOn w:val="Akapitzlist"/>
    <w:link w:val="WypunktowaniekwadratamiZnak"/>
    <w:qFormat/>
    <w:rsid w:val="009E2398"/>
    <w:pPr>
      <w:numPr>
        <w:numId w:val="3"/>
      </w:numPr>
      <w:spacing w:before="120" w:after="240" w:line="360" w:lineRule="auto"/>
      <w:ind w:left="714" w:hanging="357"/>
    </w:pPr>
    <w:rPr>
      <w:rFonts w:ascii="Arial" w:hAnsi="Arial" w:cs="Arial"/>
      <w:sz w:val="24"/>
      <w:szCs w:val="24"/>
    </w:rPr>
  </w:style>
  <w:style w:type="character" w:customStyle="1" w:styleId="WypunktowanieliteramiZnak">
    <w:name w:val="Wypunktowanie literami Znak"/>
    <w:link w:val="Wypunktowanieliterami"/>
    <w:rsid w:val="009E2398"/>
    <w:rPr>
      <w:rFonts w:ascii="Arial" w:eastAsia="Calibri" w:hAnsi="Arial" w:cs="Arial"/>
      <w:sz w:val="24"/>
      <w:szCs w:val="24"/>
    </w:rPr>
  </w:style>
  <w:style w:type="character" w:customStyle="1" w:styleId="WypunktowaniekwadratamiZnak">
    <w:name w:val="Wypunktowanie kwadratami Znak"/>
    <w:link w:val="Wypunktowaniekwadratami"/>
    <w:rsid w:val="009E2398"/>
    <w:rPr>
      <w:rFonts w:ascii="Arial" w:eastAsia="Calibri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9E2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e.edu.pl/2015/03/wczesne-wspomaganie-rozwoju-dziecka-ww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1630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2020-03-25T19:02:00Z</dcterms:created>
  <dcterms:modified xsi:type="dcterms:W3CDTF">2020-03-25T19:08:00Z</dcterms:modified>
</cp:coreProperties>
</file>