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59" w:rsidRPr="00F45CFA" w:rsidRDefault="005B65BA" w:rsidP="005B4459">
      <w:pPr>
        <w:jc w:val="center"/>
        <w:rPr>
          <w:rFonts w:ascii="Segoe Script" w:hAnsi="Segoe Script"/>
          <w:b/>
          <w:color w:val="00B0F0"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498725" cy="1331595"/>
            <wp:effectExtent l="19050" t="0" r="0" b="0"/>
            <wp:wrapTight wrapText="bothSides">
              <wp:wrapPolygon edited="0">
                <wp:start x="-165" y="0"/>
                <wp:lineTo x="-165" y="21322"/>
                <wp:lineTo x="21573" y="21322"/>
                <wp:lineTo x="21573" y="0"/>
                <wp:lineTo x="-165" y="0"/>
              </wp:wrapPolygon>
            </wp:wrapTight>
            <wp:docPr id="1" name="Obraz 4" descr="Znalezione obrazy dla zapytania: komiks o 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omiks o szko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CFA" w:rsidRPr="00F45CFA">
        <w:rPr>
          <w:rFonts w:ascii="Segoe Script" w:hAnsi="Segoe Script"/>
          <w:b/>
          <w:color w:val="00B0F0"/>
          <w:sz w:val="72"/>
          <w:szCs w:val="72"/>
        </w:rPr>
        <w:t xml:space="preserve">KOMIKS OGLĄDAMY, </w:t>
      </w:r>
      <w:r>
        <w:rPr>
          <w:rFonts w:ascii="Segoe Script" w:hAnsi="Segoe Script"/>
          <w:b/>
          <w:color w:val="00B0F0"/>
          <w:sz w:val="72"/>
          <w:szCs w:val="72"/>
        </w:rPr>
        <w:t xml:space="preserve">   </w:t>
      </w:r>
      <w:r w:rsidR="00F45CFA" w:rsidRPr="00F45CFA">
        <w:rPr>
          <w:rFonts w:ascii="Segoe Script" w:hAnsi="Segoe Script"/>
          <w:b/>
          <w:color w:val="00B0F0"/>
          <w:sz w:val="72"/>
          <w:szCs w:val="72"/>
        </w:rPr>
        <w:t>CZYTAMY!</w:t>
      </w:r>
    </w:p>
    <w:p w:rsidR="008A78C6" w:rsidRPr="00F45CFA" w:rsidRDefault="008A78C6" w:rsidP="00F45CF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52"/>
          <w:szCs w:val="52"/>
          <w:lang w:eastAsia="pl-PL"/>
        </w:rPr>
      </w:pPr>
      <w:r w:rsidRPr="00F45CFA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pl-PL"/>
        </w:rPr>
        <w:t xml:space="preserve">seria </w:t>
      </w:r>
      <w:r w:rsidRPr="00F45CFA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Kajko i Kokosz - </w:t>
      </w:r>
      <w:hyperlink r:id="rId6" w:history="1">
        <w:r w:rsidRPr="00F45CFA">
          <w:rPr>
            <w:rFonts w:ascii="Times New Roman" w:eastAsia="Times New Roman" w:hAnsi="Times New Roman" w:cs="Times New Roman"/>
            <w:b/>
            <w:bCs/>
            <w:color w:val="000000" w:themeColor="text1"/>
            <w:sz w:val="52"/>
            <w:szCs w:val="52"/>
            <w:lang w:eastAsia="pl-PL"/>
          </w:rPr>
          <w:t>Janusz Christa</w:t>
        </w:r>
      </w:hyperlink>
    </w:p>
    <w:p w:rsidR="008A78C6" w:rsidRPr="008A78C6" w:rsidRDefault="008A78C6" w:rsidP="008A78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</w:pPr>
    </w:p>
    <w:p w:rsidR="005B4459" w:rsidRDefault="008A78C6" w:rsidP="005B4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C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8A78C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9991" cy="4284000"/>
            <wp:effectExtent l="19050" t="0" r="0" b="0"/>
            <wp:docPr id="2" name="Obraz 1" descr="Szkoła latania. Kajko i Kok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latania. Kajko i Kokos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91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8C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1794" cy="3852000"/>
            <wp:effectExtent l="19050" t="0" r="0" b="0"/>
            <wp:docPr id="3" name="Obraz 4" descr="Kajko i Kokosz Wielki turniej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jko i Kokosz Wielki turniej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94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FA" w:rsidRPr="005B4459" w:rsidRDefault="008A78C6" w:rsidP="005B4459">
      <w:pPr>
        <w:spacing w:after="0" w:line="240" w:lineRule="auto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</w:pPr>
      <w:r w:rsidRPr="00397C64">
        <w:rPr>
          <w:rFonts w:ascii="Times New Roman" w:hAnsi="Times New Roman" w:cs="Times New Roman"/>
          <w:sz w:val="32"/>
          <w:szCs w:val="32"/>
        </w:rPr>
        <w:lastRenderedPageBreak/>
        <w:t xml:space="preserve">Kajko i Kokosz to bohaterowie serii komiksów, której autorem </w:t>
      </w:r>
      <w:r w:rsidR="003A6DE9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397C64">
        <w:rPr>
          <w:rFonts w:ascii="Times New Roman" w:hAnsi="Times New Roman" w:cs="Times New Roman"/>
          <w:sz w:val="32"/>
          <w:szCs w:val="32"/>
        </w:rPr>
        <w:t xml:space="preserve">jest Janusz Christa. Historia </w:t>
      </w:r>
      <w:r w:rsidR="005B4459">
        <w:rPr>
          <w:rFonts w:ascii="Times New Roman" w:hAnsi="Times New Roman" w:cs="Times New Roman"/>
          <w:sz w:val="32"/>
          <w:szCs w:val="32"/>
        </w:rPr>
        <w:t xml:space="preserve">opowiadająca o przygodach dwóch </w:t>
      </w:r>
      <w:r w:rsidRPr="00397C64">
        <w:rPr>
          <w:rFonts w:ascii="Times New Roman" w:hAnsi="Times New Roman" w:cs="Times New Roman"/>
          <w:sz w:val="32"/>
          <w:szCs w:val="32"/>
        </w:rPr>
        <w:t xml:space="preserve">słowiańskich wojowników szybko zyskała popularność i podbiła serca Czytelników, którzy chętnie sięgają po kolejne części przygód </w:t>
      </w:r>
      <w:r w:rsidR="003A6DE9">
        <w:rPr>
          <w:rFonts w:ascii="Times New Roman" w:hAnsi="Times New Roman" w:cs="Times New Roman"/>
          <w:sz w:val="32"/>
          <w:szCs w:val="32"/>
        </w:rPr>
        <w:t xml:space="preserve"> </w:t>
      </w:r>
      <w:r w:rsidRPr="00397C64">
        <w:rPr>
          <w:rFonts w:ascii="Times New Roman" w:hAnsi="Times New Roman" w:cs="Times New Roman"/>
          <w:sz w:val="32"/>
          <w:szCs w:val="32"/>
        </w:rPr>
        <w:t xml:space="preserve">Kajka </w:t>
      </w:r>
      <w:r w:rsidR="00397C64">
        <w:rPr>
          <w:rFonts w:ascii="Times New Roman" w:hAnsi="Times New Roman" w:cs="Times New Roman"/>
          <w:sz w:val="32"/>
          <w:szCs w:val="32"/>
        </w:rPr>
        <w:t xml:space="preserve"> </w:t>
      </w:r>
      <w:r w:rsidRPr="00397C64">
        <w:rPr>
          <w:rFonts w:ascii="Times New Roman" w:hAnsi="Times New Roman" w:cs="Times New Roman"/>
          <w:sz w:val="32"/>
          <w:szCs w:val="32"/>
        </w:rPr>
        <w:t xml:space="preserve">i Kokosza. Bohaterowie stworzeni przez </w:t>
      </w:r>
      <w:proofErr w:type="spellStart"/>
      <w:r w:rsidRPr="00397C64">
        <w:rPr>
          <w:rFonts w:ascii="Times New Roman" w:hAnsi="Times New Roman" w:cs="Times New Roman"/>
          <w:sz w:val="32"/>
          <w:szCs w:val="32"/>
        </w:rPr>
        <w:t>Christę</w:t>
      </w:r>
      <w:proofErr w:type="spellEnd"/>
      <w:r w:rsidRPr="00397C64">
        <w:rPr>
          <w:rFonts w:ascii="Times New Roman" w:hAnsi="Times New Roman" w:cs="Times New Roman"/>
          <w:sz w:val="32"/>
          <w:szCs w:val="32"/>
        </w:rPr>
        <w:t xml:space="preserve"> po raz pierwszy pojawili się na pasku komiksowym opublikowanym w 1972 roku.</w:t>
      </w:r>
      <w:r w:rsidRPr="00397C64">
        <w:rPr>
          <w:rFonts w:ascii="Times New Roman" w:hAnsi="Times New Roman" w:cs="Times New Roman"/>
          <w:sz w:val="32"/>
          <w:szCs w:val="32"/>
        </w:rPr>
        <w:br/>
      </w:r>
      <w:r w:rsidRPr="00397C64">
        <w:rPr>
          <w:rFonts w:ascii="Times New Roman" w:hAnsi="Times New Roman" w:cs="Times New Roman"/>
          <w:sz w:val="32"/>
          <w:szCs w:val="32"/>
        </w:rPr>
        <w:br/>
      </w:r>
      <w:r w:rsidR="00F45CFA" w:rsidRPr="00397C64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-733425</wp:posOffset>
            </wp:positionV>
            <wp:extent cx="3044825" cy="4143375"/>
            <wp:effectExtent l="19050" t="0" r="3175" b="0"/>
            <wp:wrapTight wrapText="bothSides">
              <wp:wrapPolygon edited="0">
                <wp:start x="-135" y="0"/>
                <wp:lineTo x="-135" y="21550"/>
                <wp:lineTo x="21623" y="21550"/>
                <wp:lineTo x="21623" y="0"/>
                <wp:lineTo x="-135" y="0"/>
              </wp:wrapPolygon>
            </wp:wrapTight>
            <wp:docPr id="4" name="Obraz 10" descr="EGMONT Kajko i Kokosz. Szkoła latania - sklep ene-due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MONT Kajko i Kokosz. Szkoła latania - sklep ene-due.e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8C6" w:rsidRPr="003A6DE9" w:rsidRDefault="008A78C6">
      <w:pPr>
        <w:rPr>
          <w:rFonts w:ascii="Times New Roman" w:hAnsi="Times New Roman" w:cs="Times New Roman"/>
          <w:sz w:val="28"/>
          <w:szCs w:val="28"/>
        </w:rPr>
      </w:pPr>
      <w:r w:rsidRPr="003A6DE9">
        <w:rPr>
          <w:rStyle w:val="Pogrubienie"/>
          <w:rFonts w:ascii="Times New Roman" w:hAnsi="Times New Roman" w:cs="Times New Roman"/>
          <w:sz w:val="28"/>
          <w:szCs w:val="28"/>
        </w:rPr>
        <w:t>Kajko i Kokosz to najlepsi przyjaciele, wspólnie przeżywają wiele ciekawych przygód</w:t>
      </w:r>
      <w:r w:rsidRPr="003A6DE9">
        <w:rPr>
          <w:rFonts w:ascii="Times New Roman" w:hAnsi="Times New Roman" w:cs="Times New Roman"/>
          <w:sz w:val="28"/>
          <w:szCs w:val="28"/>
        </w:rPr>
        <w:t xml:space="preserve">. Kajko wyróżnia się inteligencją, odwagą </w:t>
      </w:r>
      <w:r w:rsidR="005B4459">
        <w:rPr>
          <w:rFonts w:ascii="Times New Roman" w:hAnsi="Times New Roman" w:cs="Times New Roman"/>
          <w:sz w:val="28"/>
          <w:szCs w:val="28"/>
        </w:rPr>
        <w:t xml:space="preserve">  </w:t>
      </w:r>
      <w:r w:rsidRPr="003A6DE9">
        <w:rPr>
          <w:rFonts w:ascii="Times New Roman" w:hAnsi="Times New Roman" w:cs="Times New Roman"/>
          <w:sz w:val="28"/>
          <w:szCs w:val="28"/>
        </w:rPr>
        <w:t xml:space="preserve">i niskim wzrostem. </w:t>
      </w:r>
      <w:r w:rsidR="005B4459">
        <w:rPr>
          <w:rFonts w:ascii="Times New Roman" w:hAnsi="Times New Roman" w:cs="Times New Roman"/>
          <w:sz w:val="28"/>
          <w:szCs w:val="28"/>
        </w:rPr>
        <w:t xml:space="preserve"> </w:t>
      </w:r>
      <w:r w:rsidRPr="003A6DE9">
        <w:rPr>
          <w:rFonts w:ascii="Times New Roman" w:hAnsi="Times New Roman" w:cs="Times New Roman"/>
          <w:sz w:val="28"/>
          <w:szCs w:val="28"/>
        </w:rPr>
        <w:t>Doskonale</w:t>
      </w:r>
      <w:r w:rsidR="005B4459">
        <w:rPr>
          <w:rFonts w:ascii="Times New Roman" w:hAnsi="Times New Roman" w:cs="Times New Roman"/>
          <w:sz w:val="28"/>
          <w:szCs w:val="28"/>
        </w:rPr>
        <w:t xml:space="preserve"> włada mieczem i celnie strzela </w:t>
      </w:r>
      <w:r w:rsidR="003A6DE9" w:rsidRPr="003A6DE9">
        <w:rPr>
          <w:rFonts w:ascii="Times New Roman" w:hAnsi="Times New Roman" w:cs="Times New Roman"/>
          <w:sz w:val="28"/>
          <w:szCs w:val="28"/>
        </w:rPr>
        <w:t xml:space="preserve"> </w:t>
      </w:r>
      <w:r w:rsidRPr="003A6DE9">
        <w:rPr>
          <w:rFonts w:ascii="Times New Roman" w:hAnsi="Times New Roman" w:cs="Times New Roman"/>
          <w:sz w:val="28"/>
          <w:szCs w:val="28"/>
        </w:rPr>
        <w:t>z łuku. Inaczej sprawa wygląda</w:t>
      </w:r>
      <w:r w:rsidR="005B4459">
        <w:rPr>
          <w:rFonts w:ascii="Times New Roman" w:hAnsi="Times New Roman" w:cs="Times New Roman"/>
          <w:sz w:val="28"/>
          <w:szCs w:val="28"/>
        </w:rPr>
        <w:t xml:space="preserve">  </w:t>
      </w:r>
      <w:r w:rsidRPr="003A6DE9">
        <w:rPr>
          <w:rFonts w:ascii="Times New Roman" w:hAnsi="Times New Roman" w:cs="Times New Roman"/>
          <w:sz w:val="28"/>
          <w:szCs w:val="28"/>
        </w:rPr>
        <w:t>w przypadku samolubnego Kokosza, który jest tęgiej budowy, a jedną z jego największych miłości jest jedzenie.</w:t>
      </w:r>
      <w:r w:rsidR="003A6DE9" w:rsidRPr="003A6DE9">
        <w:rPr>
          <w:rFonts w:ascii="Times New Roman" w:hAnsi="Times New Roman" w:cs="Times New Roman"/>
          <w:sz w:val="28"/>
          <w:szCs w:val="28"/>
        </w:rPr>
        <w:t xml:space="preserve">  </w:t>
      </w:r>
      <w:r w:rsidRPr="003A6DE9">
        <w:rPr>
          <w:rFonts w:ascii="Times New Roman" w:hAnsi="Times New Roman" w:cs="Times New Roman"/>
          <w:sz w:val="28"/>
          <w:szCs w:val="28"/>
        </w:rPr>
        <w:t>Nie należy ON też do najodważniejszych.</w:t>
      </w:r>
    </w:p>
    <w:p w:rsidR="008A78C6" w:rsidRPr="003A6DE9" w:rsidRDefault="003A6DE9">
      <w:pPr>
        <w:rPr>
          <w:rFonts w:ascii="Times New Roman" w:hAnsi="Times New Roman" w:cs="Times New Roman"/>
          <w:sz w:val="28"/>
          <w:szCs w:val="28"/>
        </w:rPr>
      </w:pPr>
      <w:r w:rsidRPr="003A6DE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185420</wp:posOffset>
            </wp:positionV>
            <wp:extent cx="2948940" cy="3995420"/>
            <wp:effectExtent l="19050" t="0" r="3810" b="0"/>
            <wp:wrapTight wrapText="bothSides">
              <wp:wrapPolygon edited="0">
                <wp:start x="-140" y="0"/>
                <wp:lineTo x="-140" y="21524"/>
                <wp:lineTo x="21628" y="21524"/>
                <wp:lineTo x="21628" y="0"/>
                <wp:lineTo x="-140" y="0"/>
              </wp:wrapPolygon>
            </wp:wrapTight>
            <wp:docPr id="5" name="Obraz 7" descr="Kajko i Kokosz. Złoty Puchar. Część 3. - Janusz Christa (Komiks) -  Księgarnia Internetowa Eg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jko i Kokosz. Złoty Puchar. Część 3. - Janusz Christa (Komiks) -  Księgarnia Internetowa Egmo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CFA" w:rsidRPr="003A6DE9" w:rsidRDefault="00F45CFA" w:rsidP="00EB7CED">
      <w:pPr>
        <w:pStyle w:val="Nagwek1"/>
        <w:rPr>
          <w:i/>
        </w:rPr>
      </w:pPr>
    </w:p>
    <w:p w:rsidR="00F45CFA" w:rsidRDefault="00F45CFA" w:rsidP="00EB7CED">
      <w:pPr>
        <w:pStyle w:val="Nagwek1"/>
        <w:rPr>
          <w:i/>
        </w:rPr>
      </w:pPr>
    </w:p>
    <w:p w:rsidR="00F45CFA" w:rsidRDefault="00F45CFA" w:rsidP="00EB7CED">
      <w:pPr>
        <w:pStyle w:val="Nagwek1"/>
        <w:rPr>
          <w:i/>
        </w:rPr>
      </w:pPr>
    </w:p>
    <w:p w:rsidR="00F45CFA" w:rsidRDefault="00F45CFA" w:rsidP="00EB7CED">
      <w:pPr>
        <w:pStyle w:val="Nagwek1"/>
        <w:rPr>
          <w:i/>
        </w:rPr>
      </w:pPr>
    </w:p>
    <w:p w:rsidR="00397C64" w:rsidRPr="00397C64" w:rsidRDefault="00397C64" w:rsidP="005B4459">
      <w:pPr>
        <w:pStyle w:val="Nagwek1"/>
      </w:pPr>
    </w:p>
    <w:p w:rsidR="00EB7CED" w:rsidRDefault="003A6DE9" w:rsidP="00397C64">
      <w:pPr>
        <w:pStyle w:val="Nagwek1"/>
        <w:numPr>
          <w:ilvl w:val="0"/>
          <w:numId w:val="1"/>
        </w:numPr>
      </w:pPr>
      <w:r>
        <w:rPr>
          <w:i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1062355</wp:posOffset>
            </wp:positionV>
            <wp:extent cx="3457575" cy="3457575"/>
            <wp:effectExtent l="19050" t="0" r="9525" b="0"/>
            <wp:wrapTight wrapText="bothSides">
              <wp:wrapPolygon edited="0">
                <wp:start x="-119" y="0"/>
                <wp:lineTo x="-119" y="21540"/>
                <wp:lineTo x="21660" y="21540"/>
                <wp:lineTo x="21660" y="0"/>
                <wp:lineTo x="-119" y="0"/>
              </wp:wrapPolygon>
            </wp:wrapTight>
            <wp:docPr id="11" name="Obraz 1" descr="https://cf1-taniaksiazka.statiki.pl/images/popups/53E/97883812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1-taniaksiazka.statiki.pl/images/popups/53E/97883812308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CED" w:rsidRPr="00EB7CED">
        <w:rPr>
          <w:i/>
        </w:rPr>
        <w:t xml:space="preserve">Tytus, Romek i </w:t>
      </w:r>
      <w:proofErr w:type="spellStart"/>
      <w:r w:rsidR="00EB7CED" w:rsidRPr="00EB7CED">
        <w:rPr>
          <w:i/>
        </w:rPr>
        <w:t>A'Tomek</w:t>
      </w:r>
      <w:proofErr w:type="spellEnd"/>
      <w:r>
        <w:t xml:space="preserve"> –                       Henryk </w:t>
      </w:r>
      <w:r w:rsidR="00EB7CED">
        <w:t>Jerzy Chmielewski</w:t>
      </w:r>
    </w:p>
    <w:p w:rsidR="003A6DE9" w:rsidRDefault="003A6DE9" w:rsidP="00397C64">
      <w:pPr>
        <w:pStyle w:val="Nagwek1"/>
        <w:rPr>
          <w:sz w:val="28"/>
          <w:szCs w:val="28"/>
        </w:rPr>
      </w:pPr>
    </w:p>
    <w:p w:rsidR="00397C64" w:rsidRPr="00397C64" w:rsidRDefault="00397C64" w:rsidP="00397C64">
      <w:pPr>
        <w:pStyle w:val="Nagwek1"/>
        <w:rPr>
          <w:sz w:val="28"/>
          <w:szCs w:val="28"/>
        </w:rPr>
      </w:pPr>
      <w:r w:rsidRPr="00397C64">
        <w:rPr>
          <w:sz w:val="28"/>
          <w:szCs w:val="28"/>
        </w:rPr>
        <w:t xml:space="preserve">Dwaj przyjaciele – harcerze, Romek i </w:t>
      </w:r>
      <w:proofErr w:type="spellStart"/>
      <w:r w:rsidRPr="00397C64">
        <w:rPr>
          <w:sz w:val="28"/>
          <w:szCs w:val="28"/>
        </w:rPr>
        <w:t>A'Tomek</w:t>
      </w:r>
      <w:proofErr w:type="spellEnd"/>
      <w:r w:rsidRPr="00397C64">
        <w:rPr>
          <w:sz w:val="28"/>
          <w:szCs w:val="28"/>
        </w:rPr>
        <w:t xml:space="preserve"> – starają się uczłowieczyć człekokształtną małpę – Tytusa de Zoo, posiadającego, wbrew pozorom, więcej cech ludzkich niż małpich. </w:t>
      </w:r>
      <w:r w:rsidR="003A6DE9">
        <w:rPr>
          <w:sz w:val="28"/>
          <w:szCs w:val="28"/>
        </w:rPr>
        <w:t xml:space="preserve">          </w:t>
      </w:r>
      <w:r w:rsidRPr="00397C64">
        <w:rPr>
          <w:sz w:val="28"/>
          <w:szCs w:val="28"/>
        </w:rPr>
        <w:t xml:space="preserve">Kolejne tomy komiksu </w:t>
      </w:r>
      <w:r w:rsidR="003A6DE9">
        <w:rPr>
          <w:sz w:val="28"/>
          <w:szCs w:val="28"/>
        </w:rPr>
        <w:t xml:space="preserve">                  </w:t>
      </w:r>
      <w:r w:rsidRPr="00397C64">
        <w:rPr>
          <w:sz w:val="28"/>
          <w:szCs w:val="28"/>
        </w:rPr>
        <w:t>to podróże</w:t>
      </w:r>
      <w:r>
        <w:t xml:space="preserve"> </w:t>
      </w:r>
      <w:r w:rsidRPr="00397C64">
        <w:rPr>
          <w:sz w:val="28"/>
          <w:szCs w:val="28"/>
        </w:rPr>
        <w:t xml:space="preserve">bohaterów </w:t>
      </w:r>
      <w:r w:rsidR="003A6DE9">
        <w:rPr>
          <w:sz w:val="28"/>
          <w:szCs w:val="28"/>
        </w:rPr>
        <w:t xml:space="preserve">                  </w:t>
      </w:r>
      <w:r w:rsidRPr="00397C64">
        <w:rPr>
          <w:sz w:val="28"/>
          <w:szCs w:val="28"/>
        </w:rPr>
        <w:t xml:space="preserve">w rozmaite dziedziny wiedzy w wymyślnych pojazdach skonstruowanych przez </w:t>
      </w:r>
      <w:r w:rsidR="003A6DE9">
        <w:rPr>
          <w:sz w:val="28"/>
          <w:szCs w:val="28"/>
        </w:rPr>
        <w:t xml:space="preserve">            </w:t>
      </w:r>
      <w:r w:rsidRPr="00397C64">
        <w:rPr>
          <w:sz w:val="28"/>
          <w:szCs w:val="28"/>
        </w:rPr>
        <w:t xml:space="preserve">prof. </w:t>
      </w:r>
      <w:proofErr w:type="spellStart"/>
      <w:r w:rsidRPr="00397C64">
        <w:rPr>
          <w:sz w:val="28"/>
          <w:szCs w:val="28"/>
        </w:rPr>
        <w:t>T'Alenta</w:t>
      </w:r>
      <w:proofErr w:type="spellEnd"/>
      <w:r w:rsidRPr="00397C64">
        <w:rPr>
          <w:sz w:val="28"/>
          <w:szCs w:val="28"/>
        </w:rPr>
        <w:t xml:space="preserve"> lub </w:t>
      </w:r>
      <w:proofErr w:type="spellStart"/>
      <w:r w:rsidRPr="00397C64">
        <w:rPr>
          <w:sz w:val="28"/>
          <w:szCs w:val="28"/>
        </w:rPr>
        <w:t>A'Tomka</w:t>
      </w:r>
      <w:proofErr w:type="spellEnd"/>
      <w:r w:rsidRPr="00397C64">
        <w:rPr>
          <w:sz w:val="28"/>
          <w:szCs w:val="28"/>
        </w:rPr>
        <w:t xml:space="preserve">. Każda księga umieszcza bohaterów </w:t>
      </w:r>
      <w:r w:rsidR="003A6DE9">
        <w:rPr>
          <w:sz w:val="28"/>
          <w:szCs w:val="28"/>
        </w:rPr>
        <w:t xml:space="preserve"> </w:t>
      </w:r>
      <w:r w:rsidRPr="00397C64">
        <w:rPr>
          <w:sz w:val="28"/>
          <w:szCs w:val="28"/>
        </w:rPr>
        <w:t>w innej roli.</w:t>
      </w:r>
    </w:p>
    <w:p w:rsidR="00397C64" w:rsidRDefault="00397C64" w:rsidP="00397C64">
      <w:pPr>
        <w:pStyle w:val="Nagwek1"/>
        <w:ind w:left="1080"/>
      </w:pPr>
    </w:p>
    <w:p w:rsidR="00397C64" w:rsidRDefault="00397C64" w:rsidP="00EB7CED">
      <w:pPr>
        <w:pStyle w:val="Nagwek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20000" cy="3420000"/>
            <wp:effectExtent l="19050" t="0" r="9000" b="0"/>
            <wp:docPr id="13" name="Obraz 13" descr="https://encrypted-tbn1.gstatic.com/shopping?q=tbn:ANd9GcR561_p6xeaMVFIOQ7ocfKCOGaZdKVSZJR0KdxRBskGElnV90zyhooBw4JQKTV5-J9ptdr2a5w&amp;usqp=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shopping?q=tbn:ANd9GcR561_p6xeaMVFIOQ7ocfKCOGaZdKVSZJR0KdxRBskGElnV90zyhooBw4JQKTV5-J9ptdr2a5w&amp;usqp=CA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1714" cy="3168000"/>
            <wp:effectExtent l="19050" t="0" r="4286" b="0"/>
            <wp:docPr id="9" name="Obraz 10" descr="https://encrypted-tbn2.gstatic.com/shopping?q=tbn:ANd9GcS1dXFC8WhSZkuP8eh4wwjjOywgp9htZVGVy9hNZyXJt68VSW3OGR577p5HzABAHiTaISxZ2G8G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shopping?q=tbn:ANd9GcS1dXFC8WhSZkuP8eh4wwjjOywgp9htZVGVy9hNZyXJt68VSW3OGR577p5HzABAHiTaISxZ2G8G&amp;usqp=CA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14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E9" w:rsidRDefault="003A6DE9" w:rsidP="00EB7CED">
      <w:pPr>
        <w:pStyle w:val="Nagwek1"/>
        <w:rPr>
          <w:sz w:val="28"/>
          <w:szCs w:val="28"/>
        </w:rPr>
      </w:pPr>
    </w:p>
    <w:p w:rsidR="003A6DE9" w:rsidRDefault="003A6DE9" w:rsidP="00EB7CED">
      <w:pPr>
        <w:pStyle w:val="Nagwek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055547"/>
            <wp:effectExtent l="19050" t="0" r="0" b="0"/>
            <wp:docPr id="22" name="Obraz 22" descr="Tytus, Romek i ATOMEK - blog Ajami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ytus, Romek i ATOMEK - blog AjamiQues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E9" w:rsidRDefault="003A6DE9" w:rsidP="00EB7CED">
      <w:pPr>
        <w:pStyle w:val="Nagwek1"/>
        <w:rPr>
          <w:sz w:val="28"/>
          <w:szCs w:val="28"/>
        </w:rPr>
      </w:pPr>
    </w:p>
    <w:p w:rsidR="003A6DE9" w:rsidRDefault="003A6DE9" w:rsidP="003A6DE9">
      <w:pPr>
        <w:pStyle w:val="Nagwek1"/>
        <w:numPr>
          <w:ilvl w:val="0"/>
          <w:numId w:val="1"/>
        </w:numPr>
        <w:rPr>
          <w:sz w:val="52"/>
          <w:szCs w:val="52"/>
        </w:rPr>
      </w:pPr>
      <w:r w:rsidRPr="003A6DE9">
        <w:rPr>
          <w:i/>
          <w:sz w:val="52"/>
          <w:szCs w:val="52"/>
        </w:rPr>
        <w:t xml:space="preserve">Kapitan </w:t>
      </w:r>
      <w:proofErr w:type="spellStart"/>
      <w:r w:rsidRPr="003A6DE9">
        <w:rPr>
          <w:i/>
          <w:sz w:val="52"/>
          <w:szCs w:val="52"/>
        </w:rPr>
        <w:t>Kloss</w:t>
      </w:r>
      <w:proofErr w:type="spellEnd"/>
      <w:r w:rsidR="00766605">
        <w:rPr>
          <w:i/>
          <w:sz w:val="52"/>
          <w:szCs w:val="52"/>
        </w:rPr>
        <w:t xml:space="preserve">- </w:t>
      </w:r>
      <w:r w:rsidR="00766605" w:rsidRPr="00766605">
        <w:rPr>
          <w:sz w:val="52"/>
          <w:szCs w:val="52"/>
        </w:rPr>
        <w:t>tekst Andrzej Zbych</w:t>
      </w:r>
      <w:r w:rsidR="00766605">
        <w:rPr>
          <w:sz w:val="52"/>
          <w:szCs w:val="52"/>
        </w:rPr>
        <w:t xml:space="preserve">, il. </w:t>
      </w:r>
      <w:proofErr w:type="spellStart"/>
      <w:r w:rsidR="00766605">
        <w:rPr>
          <w:sz w:val="52"/>
          <w:szCs w:val="52"/>
        </w:rPr>
        <w:t>MieczysławWiśniewski</w:t>
      </w:r>
      <w:proofErr w:type="spellEnd"/>
    </w:p>
    <w:p w:rsidR="00766605" w:rsidRDefault="00766605" w:rsidP="00766605">
      <w:pPr>
        <w:pStyle w:val="Nagwek1"/>
        <w:ind w:left="1080"/>
        <w:rPr>
          <w:b w:val="0"/>
          <w:color w:val="000000" w:themeColor="text1"/>
          <w:sz w:val="28"/>
          <w:szCs w:val="28"/>
        </w:rPr>
      </w:pPr>
    </w:p>
    <w:p w:rsidR="00766605" w:rsidRPr="00766605" w:rsidRDefault="00766605" w:rsidP="00766605">
      <w:pPr>
        <w:pStyle w:val="Nagwek1"/>
        <w:ind w:left="1080"/>
        <w:rPr>
          <w:b w:val="0"/>
          <w:color w:val="000000" w:themeColor="text1"/>
          <w:sz w:val="28"/>
          <w:szCs w:val="28"/>
        </w:rPr>
      </w:pPr>
      <w:r w:rsidRPr="00766605"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-4445</wp:posOffset>
            </wp:positionV>
            <wp:extent cx="2124075" cy="2990850"/>
            <wp:effectExtent l="19050" t="0" r="9525" b="0"/>
            <wp:wrapTight wrapText="bothSides">
              <wp:wrapPolygon edited="0">
                <wp:start x="-194" y="0"/>
                <wp:lineTo x="-194" y="21462"/>
                <wp:lineTo x="21697" y="21462"/>
                <wp:lineTo x="21697" y="0"/>
                <wp:lineTo x="-194" y="0"/>
              </wp:wrapPolygon>
            </wp:wrapTight>
            <wp:docPr id="20" name="Obraz 16" descr="KAPITAN KLOSS 1: AGENT J-23 Piła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PITAN KLOSS 1: AGENT J-23 Piła - Sprzedajemy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00000" w:themeColor="text1"/>
          <w:sz w:val="28"/>
          <w:szCs w:val="28"/>
        </w:rPr>
        <w:t xml:space="preserve">Seria </w:t>
      </w:r>
      <w:r w:rsidRPr="00766605">
        <w:rPr>
          <w:b w:val="0"/>
          <w:color w:val="000000" w:themeColor="text1"/>
          <w:sz w:val="28"/>
          <w:szCs w:val="28"/>
        </w:rPr>
        <w:t xml:space="preserve">polskich </w:t>
      </w:r>
      <w:hyperlink r:id="rId16" w:tooltip="Komiks" w:history="1">
        <w:r w:rsidRPr="00766605">
          <w:rPr>
            <w:rStyle w:val="Hipercze"/>
            <w:b w:val="0"/>
            <w:color w:val="000000" w:themeColor="text1"/>
            <w:sz w:val="28"/>
            <w:szCs w:val="28"/>
            <w:u w:val="none"/>
          </w:rPr>
          <w:t>komiksów</w:t>
        </w:r>
      </w:hyperlink>
      <w:r w:rsidRPr="00766605">
        <w:rPr>
          <w:b w:val="0"/>
          <w:color w:val="000000" w:themeColor="text1"/>
          <w:sz w:val="28"/>
          <w:szCs w:val="28"/>
        </w:rPr>
        <w:t xml:space="preserve"> opartych na scenariuszu serialu </w:t>
      </w:r>
      <w:hyperlink r:id="rId17" w:tooltip="Stawka większa niż życie" w:history="1">
        <w:r w:rsidRPr="00766605">
          <w:rPr>
            <w:rStyle w:val="Hipercze"/>
            <w:i/>
            <w:color w:val="000000" w:themeColor="text1"/>
            <w:sz w:val="28"/>
            <w:szCs w:val="28"/>
            <w:u w:val="none"/>
          </w:rPr>
          <w:t>Stawka większa niż życie</w:t>
        </w:r>
      </w:hyperlink>
      <w:r w:rsidRPr="00766605">
        <w:rPr>
          <w:b w:val="0"/>
          <w:color w:val="000000" w:themeColor="text1"/>
          <w:sz w:val="28"/>
          <w:szCs w:val="28"/>
        </w:rPr>
        <w:t xml:space="preserve">, a także </w:t>
      </w:r>
      <w:hyperlink r:id="rId18" w:tooltip="Stawka większa niż życie (Teatr Telewizji)" w:history="1">
        <w:r w:rsidRPr="00766605">
          <w:rPr>
            <w:rStyle w:val="Hipercze"/>
            <w:b w:val="0"/>
            <w:color w:val="000000" w:themeColor="text1"/>
            <w:sz w:val="28"/>
            <w:szCs w:val="28"/>
            <w:u w:val="none"/>
          </w:rPr>
          <w:t>spektakli teatralnych</w:t>
        </w:r>
      </w:hyperlink>
      <w:r w:rsidRPr="00766605">
        <w:rPr>
          <w:b w:val="0"/>
          <w:color w:val="000000" w:themeColor="text1"/>
          <w:sz w:val="28"/>
          <w:szCs w:val="28"/>
        </w:rPr>
        <w:t xml:space="preserve"> i </w:t>
      </w:r>
      <w:hyperlink r:id="rId19" w:tooltip="Stawka większa niż życie (powieść)" w:history="1">
        <w:r w:rsidRPr="00766605">
          <w:rPr>
            <w:rStyle w:val="Hipercze"/>
            <w:b w:val="0"/>
            <w:color w:val="000000" w:themeColor="text1"/>
            <w:sz w:val="28"/>
            <w:szCs w:val="28"/>
            <w:u w:val="none"/>
          </w:rPr>
          <w:t>powieści</w:t>
        </w:r>
      </w:hyperlink>
      <w:r w:rsidRPr="00766605">
        <w:rPr>
          <w:b w:val="0"/>
          <w:color w:val="000000" w:themeColor="text1"/>
          <w:sz w:val="28"/>
          <w:szCs w:val="28"/>
        </w:rPr>
        <w:t xml:space="preserve"> pod tym samym tytułem. Głównym bohaterem komiksu jest Stanisław Moczulski (w serialu </w:t>
      </w:r>
      <w:proofErr w:type="spellStart"/>
      <w:r w:rsidRPr="00766605">
        <w:rPr>
          <w:b w:val="0"/>
          <w:color w:val="000000" w:themeColor="text1"/>
          <w:sz w:val="28"/>
          <w:szCs w:val="28"/>
        </w:rPr>
        <w:t>Kolicki</w:t>
      </w:r>
      <w:proofErr w:type="spellEnd"/>
      <w:r w:rsidRPr="00766605">
        <w:rPr>
          <w:b w:val="0"/>
          <w:color w:val="000000" w:themeColor="text1"/>
          <w:sz w:val="28"/>
          <w:szCs w:val="28"/>
        </w:rPr>
        <w:t>) ps. „Ja</w:t>
      </w:r>
      <w:r>
        <w:rPr>
          <w:b w:val="0"/>
          <w:color w:val="000000" w:themeColor="text1"/>
          <w:sz w:val="28"/>
          <w:szCs w:val="28"/>
        </w:rPr>
        <w:t xml:space="preserve">nek”, agent radzieckiego </w:t>
      </w:r>
      <w:r w:rsidRPr="00766605">
        <w:rPr>
          <w:b w:val="0"/>
          <w:color w:val="000000" w:themeColor="text1"/>
          <w:sz w:val="28"/>
          <w:szCs w:val="28"/>
        </w:rPr>
        <w:t xml:space="preserve"> i polskiego wywiadu </w:t>
      </w:r>
      <w:r>
        <w:rPr>
          <w:b w:val="0"/>
          <w:color w:val="000000" w:themeColor="text1"/>
          <w:sz w:val="28"/>
          <w:szCs w:val="28"/>
        </w:rPr>
        <w:t xml:space="preserve">                </w:t>
      </w:r>
      <w:r w:rsidRPr="00766605">
        <w:rPr>
          <w:b w:val="0"/>
          <w:color w:val="000000" w:themeColor="text1"/>
          <w:sz w:val="28"/>
          <w:szCs w:val="28"/>
        </w:rPr>
        <w:t xml:space="preserve">o kryptonimie J-23 podszywający się pod niemieckiego kontrwywiadowcę </w:t>
      </w:r>
      <w:hyperlink r:id="rId20" w:tooltip="Hans Kloss" w:history="1">
        <w:r w:rsidRPr="00766605">
          <w:rPr>
            <w:rStyle w:val="Hipercze"/>
            <w:b w:val="0"/>
            <w:color w:val="000000" w:themeColor="text1"/>
            <w:sz w:val="28"/>
            <w:szCs w:val="28"/>
            <w:u w:val="none"/>
          </w:rPr>
          <w:t xml:space="preserve">Hansa </w:t>
        </w:r>
        <w:proofErr w:type="spellStart"/>
        <w:r w:rsidRPr="00766605">
          <w:rPr>
            <w:rStyle w:val="Hipercze"/>
            <w:b w:val="0"/>
            <w:color w:val="000000" w:themeColor="text1"/>
            <w:sz w:val="28"/>
            <w:szCs w:val="28"/>
            <w:u w:val="none"/>
          </w:rPr>
          <w:t>Klossa</w:t>
        </w:r>
        <w:proofErr w:type="spellEnd"/>
      </w:hyperlink>
      <w:r w:rsidRPr="00766605">
        <w:rPr>
          <w:b w:val="0"/>
          <w:color w:val="000000" w:themeColor="text1"/>
          <w:sz w:val="28"/>
          <w:szCs w:val="28"/>
        </w:rPr>
        <w:t>.</w:t>
      </w:r>
    </w:p>
    <w:p w:rsidR="003A6DE9" w:rsidRDefault="00766605" w:rsidP="00EB7CED">
      <w:pPr>
        <w:pStyle w:val="Nagwek1"/>
      </w:pPr>
      <w:r w:rsidRPr="00766605">
        <w:t xml:space="preserve"> </w:t>
      </w:r>
      <w:r w:rsidR="00964E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apitan Kloss Komiks - Wydanie Pierwsze i Drugie ( 1971r i 1983r ) Radom •  OLX.pl" style="width:24pt;height:24pt"/>
        </w:pict>
      </w:r>
      <w:r w:rsidRPr="00766605">
        <w:t xml:space="preserve"> </w:t>
      </w:r>
      <w:r w:rsidR="00964E7A">
        <w:pict>
          <v:shape id="_x0000_i1026" type="#_x0000_t75" alt="Kapitan Kloss Komiks - Wydanie Pierwsze i Drugie ( 1971r i 1983r ) Radom •  OLX.pl" style="width:24pt;height:24pt"/>
        </w:pict>
      </w:r>
      <w:r w:rsidRPr="00766605">
        <w:t xml:space="preserve"> </w:t>
      </w:r>
      <w:r w:rsidR="00964E7A">
        <w:pict>
          <v:shape id="_x0000_i1027" type="#_x0000_t75" alt="Kapitan Kloss Komiks - Wydanie Pierwsze i Drugie ( 1971r i 1983r ) Radom - image 1" style="width:24pt;height:24pt"/>
        </w:pict>
      </w:r>
    </w:p>
    <w:p w:rsidR="008351DD" w:rsidRDefault="00B025A1" w:rsidP="00EB7CED">
      <w:pPr>
        <w:pStyle w:val="Nagwek1"/>
      </w:pPr>
      <w:r w:rsidRPr="00B025A1">
        <w:rPr>
          <w:noProof/>
        </w:rPr>
        <w:lastRenderedPageBreak/>
        <w:drawing>
          <wp:inline distT="0" distB="0" distL="0" distR="0">
            <wp:extent cx="5334000" cy="2190750"/>
            <wp:effectExtent l="19050" t="0" r="0" b="0"/>
            <wp:docPr id="6" name="Obraz 13" descr="Kapitan Kloss - komiks.gildia.pl - komiks, recenzje, newsy, galerie,  konku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pitan Kloss - komiks.gildia.pl - komiks, recenzje, newsy, galerie,  konkurs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A1" w:rsidRDefault="00B025A1" w:rsidP="00EB7CED">
      <w:pPr>
        <w:pStyle w:val="Nagwek1"/>
      </w:pPr>
      <w:r>
        <w:rPr>
          <w:noProof/>
        </w:rPr>
        <w:drawing>
          <wp:inline distT="0" distB="0" distL="0" distR="0">
            <wp:extent cx="4792941" cy="3600000"/>
            <wp:effectExtent l="19050" t="0" r="7659" b="0"/>
            <wp:docPr id="19" name="Obraz 19" descr="Zbych Andrzej(scen) - Kapitan Kloss. Złota kolekcja polskiego komiksu. -  270.00 zł. - Tezeu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bych Andrzej(scen) - Kapitan Kloss. Złota kolekcja polskiego komiksu. -  270.00 zł. - Tezeusz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18" w:rsidRDefault="00DF5518" w:rsidP="00DF5518">
      <w:pPr>
        <w:pStyle w:val="Nagwek1"/>
        <w:numPr>
          <w:ilvl w:val="0"/>
          <w:numId w:val="1"/>
        </w:numPr>
      </w:pPr>
      <w:r w:rsidRPr="00DF5518">
        <w:rPr>
          <w:i/>
        </w:rPr>
        <w:t xml:space="preserve">Herman </w:t>
      </w:r>
      <w:proofErr w:type="spellStart"/>
      <w:r w:rsidRPr="00DF5518">
        <w:rPr>
          <w:i/>
        </w:rPr>
        <w:t>Cortes</w:t>
      </w:r>
      <w:proofErr w:type="spellEnd"/>
      <w:r w:rsidRPr="00DF5518">
        <w:rPr>
          <w:i/>
        </w:rPr>
        <w:t xml:space="preserve"> i podbój Meksyku</w:t>
      </w:r>
      <w:r>
        <w:t xml:space="preserve">- scenariusz Stefan </w:t>
      </w:r>
      <w:proofErr w:type="spellStart"/>
      <w:r>
        <w:t>Weinfeld</w:t>
      </w:r>
      <w:proofErr w:type="spellEnd"/>
      <w:r>
        <w:t>,                  rys. Jerzy Wróblewski</w:t>
      </w:r>
    </w:p>
    <w:p w:rsidR="00DF5518" w:rsidRDefault="00DF5518" w:rsidP="00DF5518">
      <w:pPr>
        <w:pStyle w:val="Nagwek1"/>
        <w:ind w:left="1080"/>
      </w:pPr>
    </w:p>
    <w:p w:rsidR="00DF5518" w:rsidRPr="00DF5518" w:rsidRDefault="00DF5518" w:rsidP="00DF55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proofErr w:type="spellStart"/>
      <w:r w:rsidRPr="00DF5518">
        <w:rPr>
          <w:rFonts w:ascii="Times New Roman" w:eastAsia="Times New Roman" w:hAnsi="Times New Roman" w:cs="Times New Roman"/>
          <w:sz w:val="32"/>
          <w:szCs w:val="32"/>
          <w:lang w:eastAsia="pl-PL"/>
        </w:rPr>
        <w:t>Hernán</w:t>
      </w:r>
      <w:proofErr w:type="spellEnd"/>
      <w:r w:rsidRPr="00DF551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proofErr w:type="spellStart"/>
      <w:r w:rsidRPr="00DF5518">
        <w:rPr>
          <w:rFonts w:ascii="Times New Roman" w:eastAsia="Times New Roman" w:hAnsi="Times New Roman" w:cs="Times New Roman"/>
          <w:sz w:val="32"/>
          <w:szCs w:val="32"/>
          <w:lang w:eastAsia="pl-PL"/>
        </w:rPr>
        <w:t>Cortés</w:t>
      </w:r>
      <w:proofErr w:type="spellEnd"/>
      <w:r w:rsidRPr="00DF551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to jeden z najbardziej znanych konkwistadorów, który zapisał się na kartach historii podbiciem Meksyku. Genialny strateg</w:t>
      </w:r>
      <w:r w:rsidR="00063B3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          </w:t>
      </w:r>
      <w:r w:rsidRPr="00DF551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i dowódca czy brutalny morderca, pragnący bogactwa i sławy?</w:t>
      </w:r>
      <w:r w:rsidRPr="00063B3C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063B3C" w:rsidRPr="00063B3C">
        <w:rPr>
          <w:rFonts w:ascii="Times New Roman" w:hAnsi="Times New Roman" w:cs="Times New Roman"/>
          <w:iCs/>
          <w:sz w:val="32"/>
          <w:szCs w:val="32"/>
        </w:rPr>
        <w:t>Komiks</w:t>
      </w:r>
      <w:r w:rsidR="00063B3C">
        <w:rPr>
          <w:rFonts w:ascii="Times New Roman" w:hAnsi="Times New Roman" w:cs="Times New Roman"/>
          <w:sz w:val="32"/>
          <w:szCs w:val="32"/>
        </w:rPr>
        <w:t xml:space="preserve"> </w:t>
      </w:r>
      <w:r w:rsidRPr="00063B3C">
        <w:rPr>
          <w:rFonts w:ascii="Times New Roman" w:hAnsi="Times New Roman" w:cs="Times New Roman"/>
          <w:sz w:val="32"/>
          <w:szCs w:val="32"/>
        </w:rPr>
        <w:t xml:space="preserve">prezentuje nam historię hiszpańskiego konkwistadora </w:t>
      </w:r>
      <w:r w:rsidR="00063B3C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063B3C">
        <w:rPr>
          <w:rFonts w:ascii="Times New Roman" w:hAnsi="Times New Roman" w:cs="Times New Roman"/>
          <w:sz w:val="32"/>
          <w:szCs w:val="32"/>
        </w:rPr>
        <w:lastRenderedPageBreak/>
        <w:t xml:space="preserve">od 1513 roku, czyli podbicia Kuby, aż do roku 1547, w którym zakończył on swój żywot. </w:t>
      </w:r>
      <w:r w:rsidR="00063B3C">
        <w:rPr>
          <w:rFonts w:ascii="Times New Roman" w:hAnsi="Times New Roman" w:cs="Times New Roman"/>
          <w:sz w:val="32"/>
          <w:szCs w:val="32"/>
        </w:rPr>
        <w:t>D</w:t>
      </w:r>
      <w:r w:rsidRPr="00063B3C">
        <w:rPr>
          <w:rFonts w:ascii="Times New Roman" w:hAnsi="Times New Roman" w:cs="Times New Roman"/>
          <w:sz w:val="32"/>
          <w:szCs w:val="32"/>
        </w:rPr>
        <w:t xml:space="preserve">owiadujemy się </w:t>
      </w:r>
      <w:r w:rsidR="00063B3C">
        <w:rPr>
          <w:rFonts w:ascii="Times New Roman" w:hAnsi="Times New Roman" w:cs="Times New Roman"/>
          <w:sz w:val="32"/>
          <w:szCs w:val="32"/>
        </w:rPr>
        <w:t xml:space="preserve">tu </w:t>
      </w:r>
      <w:r w:rsidRPr="00063B3C">
        <w:rPr>
          <w:rFonts w:ascii="Times New Roman" w:hAnsi="Times New Roman" w:cs="Times New Roman"/>
          <w:sz w:val="32"/>
          <w:szCs w:val="32"/>
        </w:rPr>
        <w:t xml:space="preserve">jak doszło do konfliktu </w:t>
      </w:r>
      <w:proofErr w:type="spellStart"/>
      <w:r w:rsidRPr="00063B3C">
        <w:rPr>
          <w:rFonts w:ascii="Times New Roman" w:hAnsi="Times New Roman" w:cs="Times New Roman"/>
          <w:sz w:val="32"/>
          <w:szCs w:val="32"/>
        </w:rPr>
        <w:t>Cortésa</w:t>
      </w:r>
      <w:proofErr w:type="spellEnd"/>
      <w:r w:rsidRPr="00063B3C">
        <w:rPr>
          <w:rFonts w:ascii="Times New Roman" w:hAnsi="Times New Roman" w:cs="Times New Roman"/>
          <w:sz w:val="32"/>
          <w:szCs w:val="32"/>
        </w:rPr>
        <w:t xml:space="preserve"> z jego dotychczasowym przyjacielem, gubernatorem </w:t>
      </w:r>
      <w:proofErr w:type="spellStart"/>
      <w:r w:rsidRPr="00063B3C">
        <w:rPr>
          <w:rFonts w:ascii="Times New Roman" w:hAnsi="Times New Roman" w:cs="Times New Roman"/>
          <w:sz w:val="32"/>
          <w:szCs w:val="32"/>
        </w:rPr>
        <w:t>Valazquezem</w:t>
      </w:r>
      <w:proofErr w:type="spellEnd"/>
      <w:r w:rsidR="00063B3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063B3C">
        <w:rPr>
          <w:rFonts w:ascii="Times New Roman" w:hAnsi="Times New Roman" w:cs="Times New Roman"/>
          <w:sz w:val="32"/>
          <w:szCs w:val="32"/>
        </w:rPr>
        <w:t>Jeste</w:t>
      </w:r>
      <w:proofErr w:type="spellEnd"/>
      <w:r w:rsidR="00063B3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3B3C">
        <w:rPr>
          <w:rFonts w:ascii="Times New Roman" w:hAnsi="Times New Roman" w:cs="Times New Roman"/>
          <w:sz w:val="32"/>
          <w:szCs w:val="32"/>
        </w:rPr>
        <w:t>miođnikiem</w:t>
      </w:r>
      <w:proofErr w:type="spellEnd"/>
      <w:r w:rsidR="00063B3C">
        <w:rPr>
          <w:rFonts w:ascii="Times New Roman" w:hAnsi="Times New Roman" w:cs="Times New Roman"/>
          <w:sz w:val="32"/>
          <w:szCs w:val="32"/>
        </w:rPr>
        <w:t xml:space="preserve"> historii i </w:t>
      </w:r>
      <w:proofErr w:type="spellStart"/>
      <w:r w:rsidR="00063B3C">
        <w:rPr>
          <w:rFonts w:ascii="Times New Roman" w:hAnsi="Times New Roman" w:cs="Times New Roman"/>
          <w:sz w:val="32"/>
          <w:szCs w:val="32"/>
        </w:rPr>
        <w:t>pryzgodz</w:t>
      </w:r>
      <w:proofErr w:type="spellEnd"/>
      <w:r w:rsidR="00063B3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6605" w:rsidRDefault="00766605" w:rsidP="00EB7CED">
      <w:pPr>
        <w:pStyle w:val="Nagwek1"/>
      </w:pPr>
    </w:p>
    <w:p w:rsidR="00EB7CED" w:rsidRDefault="00DF5518">
      <w:r>
        <w:rPr>
          <w:noProof/>
          <w:lang w:eastAsia="pl-PL"/>
        </w:rPr>
        <w:drawing>
          <wp:inline distT="0" distB="0" distL="0" distR="0">
            <wp:extent cx="2354651" cy="3240000"/>
            <wp:effectExtent l="19050" t="0" r="7549" b="0"/>
            <wp:docPr id="28" name="Obraz 28" descr="Komiks Hernan Cortes i Podbój Meksyku - 7744212766 - oficjalne archiwum 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miks Hernan Cortes i Podbój Meksyku - 7744212766 - oficjalne archiwum  Allegr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518">
        <w:t xml:space="preserve"> </w:t>
      </w:r>
      <w:r>
        <w:rPr>
          <w:noProof/>
          <w:lang w:eastAsia="pl-PL"/>
        </w:rPr>
        <w:drawing>
          <wp:inline distT="0" distB="0" distL="0" distR="0">
            <wp:extent cx="3309091" cy="4680000"/>
            <wp:effectExtent l="19050" t="0" r="5609" b="0"/>
            <wp:docPr id="31" name="Obraz 31" descr="Półka z Kulturą: (Recenzja) Hernán Cortés i podbój Meksy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ółka z Kulturą: (Recenzja) Hernán Cortés i podbój Meksyk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9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A" w:rsidRDefault="004E625A"/>
    <w:p w:rsidR="004E625A" w:rsidRDefault="004E625A"/>
    <w:p w:rsidR="00D06916" w:rsidRDefault="00D06916" w:rsidP="00D069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52"/>
        </w:rPr>
      </w:pPr>
      <w:r w:rsidRPr="00D06916">
        <w:rPr>
          <w:rFonts w:ascii="Times New Roman" w:hAnsi="Times New Roman" w:cs="Times New Roman"/>
          <w:b/>
          <w:sz w:val="52"/>
          <w:szCs w:val="52"/>
        </w:rPr>
        <w:t xml:space="preserve">seria </w:t>
      </w:r>
      <w:proofErr w:type="spellStart"/>
      <w:r w:rsidRPr="00D06916">
        <w:rPr>
          <w:rFonts w:ascii="Times New Roman" w:hAnsi="Times New Roman" w:cs="Times New Roman"/>
          <w:b/>
          <w:i/>
          <w:sz w:val="52"/>
          <w:szCs w:val="52"/>
        </w:rPr>
        <w:t>Thorgal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r w:rsidRPr="00D06916">
        <w:rPr>
          <w:rFonts w:ascii="Times New Roman" w:hAnsi="Times New Roman" w:cs="Times New Roman"/>
          <w:b/>
          <w:sz w:val="52"/>
          <w:szCs w:val="52"/>
        </w:rPr>
        <w:t xml:space="preserve">scenariusz Jean Van </w:t>
      </w:r>
      <w:proofErr w:type="spellStart"/>
      <w:r w:rsidRPr="00D06916">
        <w:rPr>
          <w:rFonts w:ascii="Times New Roman" w:hAnsi="Times New Roman" w:cs="Times New Roman"/>
          <w:b/>
          <w:sz w:val="52"/>
          <w:szCs w:val="52"/>
        </w:rPr>
        <w:t>Hamme</w:t>
      </w:r>
      <w:proofErr w:type="spellEnd"/>
      <w:r w:rsidRPr="00D06916">
        <w:rPr>
          <w:rFonts w:ascii="Times New Roman" w:hAnsi="Times New Roman" w:cs="Times New Roman"/>
          <w:b/>
          <w:sz w:val="52"/>
          <w:szCs w:val="52"/>
        </w:rPr>
        <w:t>, rysunki Grzegorz Rosiński</w:t>
      </w: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  <w:r w:rsidRPr="004E62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-4445</wp:posOffset>
            </wp:positionV>
            <wp:extent cx="2486025" cy="3457575"/>
            <wp:effectExtent l="19050" t="0" r="9525" b="0"/>
            <wp:wrapTight wrapText="bothSides">
              <wp:wrapPolygon edited="0">
                <wp:start x="-166" y="0"/>
                <wp:lineTo x="-166" y="21540"/>
                <wp:lineTo x="21683" y="21540"/>
                <wp:lineTo x="21683" y="0"/>
                <wp:lineTo x="-166" y="0"/>
              </wp:wrapPolygon>
            </wp:wrapTight>
            <wp:docPr id="14" name="Obraz 10" descr="https://encrypted-tbn2.gstatic.com/shopping?q=tbn:ANd9GcTlhfwdSLSRfZ1EB2TvNRn-39bkM0CebNHRR6dQAiaiWBy3ZsSAKztUKqnBAiNEpaAVq-6EC17m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shopping?q=tbn:ANd9GcTlhfwdSLSRfZ1EB2TvNRn-39bkM0CebNHRR6dQAiaiWBy3ZsSAKztUKqnBAiNEpaAVq-6EC17m&amp;usqp=CA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Akcja </w:t>
      </w:r>
      <w:r w:rsid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komiksu fantasy </w:t>
      </w:r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toczy się we </w:t>
      </w:r>
      <w:hyperlink r:id="rId26" w:tooltip="Wczesne średniowiecze" w:history="1">
        <w:r w:rsidR="00E343CA" w:rsidRPr="00E343CA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wczesnym średniowieczu</w:t>
        </w:r>
      </w:hyperlink>
      <w:r w:rsid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rozpoczyna </w:t>
      </w:r>
      <w:r w:rsid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 </w:t>
      </w:r>
      <w:hyperlink r:id="rId27" w:tooltip="Skandynawia" w:history="1">
        <w:r w:rsidR="00E343CA" w:rsidRPr="00E343CA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Skandynawii</w:t>
        </w:r>
      </w:hyperlink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proofErr w:type="spellStart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>Thorgal</w:t>
      </w:r>
      <w:proofErr w:type="spellEnd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młody mężczyzna o nieznanym pochodzeniu, którego </w:t>
      </w:r>
      <w:r w:rsid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 dzieciństwie przygarnęli i wychowali </w:t>
      </w:r>
      <w:hyperlink r:id="rId28" w:tooltip="Wikingowie" w:history="1">
        <w:r w:rsidR="00E343CA" w:rsidRPr="00E343CA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wikingowie</w:t>
        </w:r>
      </w:hyperlink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zostaje skazany na śmierć przez ich władcę </w:t>
      </w:r>
      <w:proofErr w:type="spellStart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>Gandalfa</w:t>
      </w:r>
      <w:proofErr w:type="spellEnd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Szalonego za romans z jego córką </w:t>
      </w:r>
      <w:proofErr w:type="spellStart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>Aaricią</w:t>
      </w:r>
      <w:proofErr w:type="spellEnd"/>
      <w:r w:rsidR="00E343CA" w:rsidRPr="00E34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Jeśli chcesz poznać losy naszego bohatera to zapraszamy do lektury!</w:t>
      </w:r>
      <w:r>
        <w:rPr>
          <w:noProof/>
          <w:lang w:eastAsia="pl-PL"/>
        </w:rPr>
        <w:t xml:space="preserve"> </w:t>
      </w: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</w:p>
    <w:p w:rsidR="004E625A" w:rsidRDefault="004E625A" w:rsidP="00E343CA">
      <w:pPr>
        <w:pStyle w:val="Akapitzlist"/>
        <w:ind w:left="1080"/>
        <w:rPr>
          <w:noProof/>
          <w:lang w:eastAsia="pl-PL"/>
        </w:rPr>
      </w:pPr>
    </w:p>
    <w:p w:rsidR="00897E4E" w:rsidRDefault="004E625A" w:rsidP="00E343CA">
      <w:pPr>
        <w:pStyle w:val="Akapitzlist"/>
        <w:ind w:left="1080"/>
        <w:rPr>
          <w:rFonts w:ascii="Times New Roman" w:hAnsi="Times New Roman" w:cs="Times New Roman"/>
          <w:b/>
          <w:sz w:val="52"/>
          <w:szCs w:val="52"/>
        </w:rPr>
      </w:pPr>
      <w:r w:rsidRPr="004E625A">
        <w:rPr>
          <w:noProof/>
          <w:lang w:eastAsia="pl-PL"/>
        </w:rPr>
        <w:drawing>
          <wp:inline distT="0" distB="0" distL="0" distR="0">
            <wp:extent cx="2514311" cy="3456000"/>
            <wp:effectExtent l="19050" t="0" r="289" b="0"/>
            <wp:docPr id="15" name="Obraz 4" descr="Thorgal. Łucznicy. Tom 9 - Grzegorz Rosiński, Jean Van Hamme (Komiks) -  Księgarnia Internetowa Eg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orgal. Łucznicy. Tom 9 - Grzegorz Rosiński, Jean Van Hamme (Komiks) -  Księgarnia Internetowa Egmon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1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3CA">
        <w:rPr>
          <w:noProof/>
          <w:lang w:eastAsia="pl-PL"/>
        </w:rPr>
        <w:drawing>
          <wp:inline distT="0" distB="0" distL="0" distR="0">
            <wp:extent cx="2506803" cy="3312000"/>
            <wp:effectExtent l="19050" t="0" r="7797" b="0"/>
            <wp:docPr id="8" name="Obraz 13" descr="Oczy Tanatloca. Thorgal. Tom 11 - Van Hamme Jean, Rosiński Grzego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zy Tanatloca. Thorgal. Tom 11 - Van Hamme Jean, Rosiński Grzegorz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3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A" w:rsidRDefault="004E625A" w:rsidP="00E343CA">
      <w:pPr>
        <w:pStyle w:val="Akapitzlist"/>
        <w:ind w:left="1080"/>
        <w:rPr>
          <w:rFonts w:ascii="Times New Roman" w:hAnsi="Times New Roman" w:cs="Times New Roman"/>
          <w:b/>
          <w:sz w:val="52"/>
          <w:szCs w:val="52"/>
        </w:rPr>
      </w:pPr>
    </w:p>
    <w:p w:rsidR="00897E4E" w:rsidRDefault="00897E4E" w:rsidP="00897E4E">
      <w:pPr>
        <w:pStyle w:val="Akapitzlist"/>
        <w:ind w:left="1080"/>
        <w:rPr>
          <w:rFonts w:ascii="Times New Roman" w:hAnsi="Times New Roman" w:cs="Times New Roman"/>
          <w:b/>
          <w:sz w:val="52"/>
          <w:szCs w:val="52"/>
        </w:rPr>
      </w:pPr>
    </w:p>
    <w:p w:rsidR="00897E4E" w:rsidRDefault="004E625A" w:rsidP="00897E4E">
      <w:pPr>
        <w:pStyle w:val="Akapitzlist"/>
        <w:ind w:left="1080"/>
        <w:rPr>
          <w:rFonts w:ascii="Times New Roman" w:hAnsi="Times New Roman" w:cs="Times New Roman"/>
          <w:b/>
          <w:sz w:val="52"/>
          <w:szCs w:val="52"/>
        </w:rPr>
      </w:pPr>
      <w:r w:rsidRPr="004E625A">
        <w:rPr>
          <w:rFonts w:ascii="Times New Roman" w:hAnsi="Times New Roman" w:cs="Times New Roman"/>
          <w:b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4458031" cy="5904000"/>
            <wp:effectExtent l="19050" t="0" r="0" b="0"/>
            <wp:docPr id="18" name="Obraz 7" descr="Thorgal. Louve #07: Nidhogg – recenzja komiksu - naEKR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orgal. Louve #07: Nidhogg – recenzja komiksu - naEKRANIE.p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31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A" w:rsidRDefault="00464952" w:rsidP="004E62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Eric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  <w:lang w:val="en-US"/>
        </w:rPr>
        <w:t>Tetfo</w:t>
      </w:r>
      <w:r w:rsidR="004E625A" w:rsidRPr="004E625A">
        <w:rPr>
          <w:rFonts w:ascii="Times New Roman" w:hAnsi="Times New Roman" w:cs="Times New Roman"/>
          <w:b/>
          <w:i/>
          <w:sz w:val="52"/>
          <w:szCs w:val="52"/>
          <w:lang w:val="en-US"/>
        </w:rPr>
        <w:t>l</w:t>
      </w:r>
      <w:proofErr w:type="spellEnd"/>
      <w:r w:rsidR="004E625A" w:rsidRPr="004E625A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 - </w:t>
      </w:r>
      <w:proofErr w:type="spellStart"/>
      <w:r w:rsidR="004E625A" w:rsidRPr="004E625A">
        <w:rPr>
          <w:rFonts w:ascii="Times New Roman" w:hAnsi="Times New Roman" w:cs="Times New Roman"/>
          <w:b/>
          <w:i/>
          <w:sz w:val="52"/>
          <w:szCs w:val="52"/>
          <w:lang w:val="en-US"/>
        </w:rPr>
        <w:t>Syn</w:t>
      </w:r>
      <w:proofErr w:type="spellEnd"/>
      <w:r w:rsidR="004E625A" w:rsidRPr="004E625A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</w:t>
      </w:r>
      <w:proofErr w:type="spellStart"/>
      <w:r w:rsidR="004E625A" w:rsidRPr="004E625A">
        <w:rPr>
          <w:rFonts w:ascii="Times New Roman" w:hAnsi="Times New Roman" w:cs="Times New Roman"/>
          <w:b/>
          <w:i/>
          <w:sz w:val="52"/>
          <w:szCs w:val="52"/>
          <w:lang w:val="en-US"/>
        </w:rPr>
        <w:t>wilka</w:t>
      </w:r>
      <w:proofErr w:type="spellEnd"/>
      <w:r w:rsidR="004E625A" w:rsidRPr="004E625A">
        <w:rPr>
          <w:rFonts w:ascii="Times New Roman" w:hAnsi="Times New Roman" w:cs="Times New Roman"/>
          <w:b/>
          <w:sz w:val="52"/>
          <w:szCs w:val="52"/>
          <w:lang w:val="en-US"/>
        </w:rPr>
        <w:t xml:space="preserve"> – Eric Jean-Luc Vernal</w:t>
      </w:r>
    </w:p>
    <w:p w:rsidR="004E625A" w:rsidRPr="00464952" w:rsidRDefault="004E625A" w:rsidP="004E625A">
      <w:pPr>
        <w:pStyle w:val="Akapitzlist"/>
        <w:ind w:left="1080"/>
        <w:rPr>
          <w:lang w:val="en-US"/>
        </w:rPr>
      </w:pPr>
    </w:p>
    <w:p w:rsidR="004E625A" w:rsidRPr="004E625A" w:rsidRDefault="004E625A" w:rsidP="004E625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Akcja serii, utrzymana w konwencji </w:t>
      </w:r>
      <w:hyperlink r:id="rId32" w:tooltip="Fantasy" w:history="1">
        <w:r w:rsidRPr="004E625A">
          <w:rPr>
            <w:rStyle w:val="Hipercze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fantasy</w:t>
        </w:r>
      </w:hyperlink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i rozgrywająca się w </w:t>
      </w:r>
      <w:hyperlink r:id="rId33" w:tooltip="Średniowiecze" w:history="1">
        <w:r w:rsidRPr="004E625A">
          <w:rPr>
            <w:rStyle w:val="Hipercze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średniowieczu</w:t>
        </w:r>
      </w:hyperlink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opowiada o przygodach chłopca imieniem </w:t>
      </w:r>
      <w:proofErr w:type="spellStart"/>
      <w:r w:rsidRPr="0046495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Tetfol</w:t>
      </w:r>
      <w:proofErr w:type="spellEnd"/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>, który został wychowany przez wilki, umie się z nimi porozumiewać</w:t>
      </w:r>
      <w:r w:rsidR="0046495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</w:t>
      </w:r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i żyje z nimi w stadzie w górach. Stroni od ludzi, a kontakty z nimi często kończą się konfliktem: </w:t>
      </w:r>
      <w:proofErr w:type="spellStart"/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>Tetfol</w:t>
      </w:r>
      <w:proofErr w:type="spellEnd"/>
      <w:r w:rsidRPr="004E62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sprzeciwia się ludzkiemu okrucieństwu i zachłanności i broni przed nimi świat natury</w:t>
      </w:r>
      <w:r w:rsidRPr="004E625A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</w:rPr>
        <w:t>.</w:t>
      </w:r>
    </w:p>
    <w:p w:rsidR="004E625A" w:rsidRDefault="004E625A" w:rsidP="004E625A">
      <w:pPr>
        <w:pStyle w:val="Akapitzlist"/>
        <w:ind w:left="108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-52070</wp:posOffset>
            </wp:positionV>
            <wp:extent cx="2762250" cy="3781425"/>
            <wp:effectExtent l="19050" t="0" r="0" b="0"/>
            <wp:wrapTight wrapText="bothSides">
              <wp:wrapPolygon edited="0">
                <wp:start x="-149" y="0"/>
                <wp:lineTo x="-149" y="21546"/>
                <wp:lineTo x="21600" y="21546"/>
                <wp:lineTo x="21600" y="0"/>
                <wp:lineTo x="-149" y="0"/>
              </wp:wrapPolygon>
            </wp:wrapTight>
            <wp:docPr id="21" name="Obraz 16" descr="Syn wilka - Eric Tetful - komiks 1990 - 8407177128 - oficjalne archiwum 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n wilka - Eric Tetful - komiks 1990 - 8407177128 - oficjalne archiwum  Allegr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625A">
        <w:t xml:space="preserve"> </w:t>
      </w:r>
      <w:r>
        <w:rPr>
          <w:noProof/>
          <w:lang w:eastAsia="pl-PL"/>
        </w:rPr>
        <w:drawing>
          <wp:inline distT="0" distB="0" distL="0" distR="0">
            <wp:extent cx="3080382" cy="4356000"/>
            <wp:effectExtent l="19050" t="0" r="5718" b="0"/>
            <wp:docPr id="23" name="Obraz 19" descr="KomiksBaza.pl - Książę Gevaudanu - Wydan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miksBaza.pl - Książę Gevaudanu - Wydani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2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52" w:rsidRDefault="00464952" w:rsidP="004649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52"/>
        </w:rPr>
      </w:pPr>
      <w:r w:rsidRPr="00464952">
        <w:rPr>
          <w:rFonts w:ascii="Times New Roman" w:hAnsi="Times New Roman" w:cs="Times New Roman"/>
          <w:b/>
          <w:i/>
          <w:sz w:val="52"/>
          <w:szCs w:val="52"/>
        </w:rPr>
        <w:t>Kurs na Półwysep Jork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r w:rsidRPr="00464952">
        <w:rPr>
          <w:rFonts w:ascii="Times New Roman" w:hAnsi="Times New Roman" w:cs="Times New Roman"/>
          <w:b/>
          <w:sz w:val="52"/>
          <w:szCs w:val="52"/>
        </w:rPr>
        <w:t>scenariusz Adam Kołodziejczyk, rys. Janusz Christa</w:t>
      </w:r>
    </w:p>
    <w:p w:rsidR="00464952" w:rsidRDefault="00464952" w:rsidP="00464952">
      <w:pPr>
        <w:pStyle w:val="Akapitzlist"/>
        <w:ind w:left="1080"/>
      </w:pPr>
    </w:p>
    <w:p w:rsidR="00464952" w:rsidRDefault="00464952" w:rsidP="00464952">
      <w:pPr>
        <w:rPr>
          <w:rFonts w:ascii="Times New Roman" w:hAnsi="Times New Roman" w:cs="Times New Roman"/>
          <w:sz w:val="40"/>
          <w:szCs w:val="40"/>
        </w:rPr>
      </w:pPr>
    </w:p>
    <w:p w:rsidR="00464952" w:rsidRDefault="00464952" w:rsidP="00464952">
      <w:pPr>
        <w:rPr>
          <w:rFonts w:ascii="Times New Roman" w:hAnsi="Times New Roman" w:cs="Times New Roman"/>
          <w:sz w:val="40"/>
          <w:szCs w:val="40"/>
        </w:rPr>
      </w:pPr>
      <w:r w:rsidRPr="00464952">
        <w:rPr>
          <w:rFonts w:ascii="Times New Roman" w:hAnsi="Times New Roman" w:cs="Times New Roman"/>
          <w:sz w:val="40"/>
          <w:szCs w:val="40"/>
        </w:rPr>
        <w:t xml:space="preserve">Popularny komiks o perypetiach dwóch marynarzy </w:t>
      </w:r>
      <w:proofErr w:type="spellStart"/>
      <w:r w:rsidRPr="00464952">
        <w:rPr>
          <w:rFonts w:ascii="Times New Roman" w:hAnsi="Times New Roman" w:cs="Times New Roman"/>
          <w:sz w:val="40"/>
          <w:szCs w:val="40"/>
        </w:rPr>
        <w:t>Gucka</w:t>
      </w:r>
      <w:proofErr w:type="spellEnd"/>
      <w:r w:rsidRPr="00464952">
        <w:rPr>
          <w:rFonts w:ascii="Times New Roman" w:hAnsi="Times New Roman" w:cs="Times New Roman"/>
          <w:sz w:val="40"/>
          <w:szCs w:val="40"/>
        </w:rPr>
        <w:t xml:space="preserve"> i Rocha, którzy płynąc   z Japonii, uwikłani zostają w pełną przygód  i niebezpieczeństw walkę</w:t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464952">
        <w:rPr>
          <w:rFonts w:ascii="Times New Roman" w:hAnsi="Times New Roman" w:cs="Times New Roman"/>
          <w:sz w:val="40"/>
          <w:szCs w:val="40"/>
        </w:rPr>
        <w:t xml:space="preserve"> z bezwzględną bandą przemytników narkotyków.</w:t>
      </w:r>
    </w:p>
    <w:p w:rsidR="00464952" w:rsidRDefault="00464952" w:rsidP="00464952">
      <w:r>
        <w:rPr>
          <w:noProof/>
          <w:lang w:eastAsia="pl-PL"/>
        </w:rPr>
        <w:lastRenderedPageBreak/>
        <w:drawing>
          <wp:inline distT="0" distB="0" distL="0" distR="0">
            <wp:extent cx="2519333" cy="3456000"/>
            <wp:effectExtent l="19050" t="0" r="0" b="0"/>
            <wp:docPr id="26" name="Obraz 28" descr="Kurs na półwysep Jork - Komiks - POLTERGE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urs na półwysep Jork - Komiks - POLTERGEIST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33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952">
        <w:t xml:space="preserve"> </w:t>
      </w:r>
      <w:r>
        <w:rPr>
          <w:noProof/>
          <w:lang w:eastAsia="pl-PL"/>
        </w:rPr>
        <w:drawing>
          <wp:inline distT="0" distB="0" distL="0" distR="0">
            <wp:extent cx="3148959" cy="2268000"/>
            <wp:effectExtent l="19050" t="0" r="0" b="0"/>
            <wp:docPr id="27" name="Obraz 31" descr="Na plasterki !!!: 2w1: Tajemniczy k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 plasterki !!!: 2w1: Tajemniczy kur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9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52" w:rsidRPr="00464952" w:rsidRDefault="00464952" w:rsidP="004649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52"/>
        </w:rPr>
      </w:pPr>
      <w:r w:rsidRPr="00464952">
        <w:rPr>
          <w:rFonts w:ascii="Times New Roman" w:hAnsi="Times New Roman" w:cs="Times New Roman"/>
          <w:b/>
          <w:sz w:val="52"/>
          <w:szCs w:val="52"/>
        </w:rPr>
        <w:t xml:space="preserve">seria </w:t>
      </w:r>
      <w:r w:rsidRPr="00464952">
        <w:rPr>
          <w:rFonts w:ascii="Times New Roman" w:hAnsi="Times New Roman" w:cs="Times New Roman"/>
          <w:b/>
          <w:i/>
          <w:sz w:val="52"/>
          <w:szCs w:val="52"/>
        </w:rPr>
        <w:t>Przygody Smerfów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r w:rsidRPr="00464952">
        <w:rPr>
          <w:rFonts w:ascii="Times New Roman" w:hAnsi="Times New Roman" w:cs="Times New Roman"/>
          <w:b/>
          <w:sz w:val="52"/>
          <w:szCs w:val="52"/>
        </w:rPr>
        <w:t xml:space="preserve">scenariusz Luc </w:t>
      </w:r>
      <w:proofErr w:type="spellStart"/>
      <w:r w:rsidRPr="00464952">
        <w:rPr>
          <w:rFonts w:ascii="Times New Roman" w:hAnsi="Times New Roman" w:cs="Times New Roman"/>
          <w:b/>
          <w:sz w:val="52"/>
          <w:szCs w:val="52"/>
        </w:rPr>
        <w:t>Parthoens</w:t>
      </w:r>
      <w:proofErr w:type="spellEnd"/>
      <w:r w:rsidRPr="00464952">
        <w:rPr>
          <w:rFonts w:ascii="Times New Roman" w:hAnsi="Times New Roman" w:cs="Times New Roman"/>
          <w:b/>
          <w:sz w:val="52"/>
          <w:szCs w:val="52"/>
        </w:rPr>
        <w:t xml:space="preserve"> i </w:t>
      </w:r>
      <w:proofErr w:type="spellStart"/>
      <w:r w:rsidRPr="00464952">
        <w:rPr>
          <w:rFonts w:ascii="Times New Roman" w:hAnsi="Times New Roman" w:cs="Times New Roman"/>
          <w:b/>
          <w:sz w:val="52"/>
          <w:szCs w:val="52"/>
        </w:rPr>
        <w:t>Thierry</w:t>
      </w:r>
      <w:proofErr w:type="spellEnd"/>
      <w:r w:rsidRPr="00464952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464952">
        <w:rPr>
          <w:rFonts w:ascii="Times New Roman" w:hAnsi="Times New Roman" w:cs="Times New Roman"/>
          <w:b/>
          <w:sz w:val="52"/>
          <w:szCs w:val="52"/>
        </w:rPr>
        <w:t>Culliford</w:t>
      </w:r>
      <w:proofErr w:type="spellEnd"/>
      <w:r w:rsidRPr="00464952">
        <w:rPr>
          <w:rFonts w:ascii="Times New Roman" w:hAnsi="Times New Roman" w:cs="Times New Roman"/>
          <w:b/>
          <w:sz w:val="52"/>
          <w:szCs w:val="52"/>
        </w:rPr>
        <w:t xml:space="preserve">; rys. </w:t>
      </w:r>
      <w:proofErr w:type="spellStart"/>
      <w:r w:rsidRPr="00464952">
        <w:rPr>
          <w:rFonts w:ascii="Times New Roman" w:hAnsi="Times New Roman" w:cs="Times New Roman"/>
          <w:b/>
          <w:sz w:val="52"/>
          <w:szCs w:val="52"/>
        </w:rPr>
        <w:t>Alian</w:t>
      </w:r>
      <w:proofErr w:type="spellEnd"/>
      <w:r w:rsidRPr="00464952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464952">
        <w:rPr>
          <w:rFonts w:ascii="Times New Roman" w:hAnsi="Times New Roman" w:cs="Times New Roman"/>
          <w:b/>
          <w:sz w:val="52"/>
          <w:szCs w:val="52"/>
        </w:rPr>
        <w:t>Maury</w:t>
      </w:r>
      <w:proofErr w:type="spellEnd"/>
    </w:p>
    <w:p w:rsidR="005B3862" w:rsidRDefault="00464952" w:rsidP="00464952">
      <w:pPr>
        <w:pStyle w:val="Akapitzlist"/>
        <w:ind w:left="108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191770</wp:posOffset>
            </wp:positionV>
            <wp:extent cx="2734310" cy="3819525"/>
            <wp:effectExtent l="19050" t="0" r="8890" b="0"/>
            <wp:wrapTight wrapText="bothSides">
              <wp:wrapPolygon edited="0">
                <wp:start x="-150" y="0"/>
                <wp:lineTo x="-150" y="21546"/>
                <wp:lineTo x="21670" y="21546"/>
                <wp:lineTo x="21670" y="0"/>
                <wp:lineTo x="-150" y="0"/>
              </wp:wrapPolygon>
            </wp:wrapTight>
            <wp:docPr id="34" name="Obraz 34" descr="Przygody Smerfów. Szare Smerfy. Tom 20 - Luc Parthoens, Thierry Culliford  (Komiks) - Księgarnia Internetowa Eg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zygody Smerfów. Szare Smerfy. Tom 20 - Luc Parthoens, Thierry Culliford  (Komiks) - Księgarnia Internetowa Egmont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862" w:rsidRDefault="005B3862" w:rsidP="00464952">
      <w:pPr>
        <w:pStyle w:val="Akapitzlist"/>
        <w:ind w:left="1080"/>
      </w:pPr>
    </w:p>
    <w:p w:rsidR="00464952" w:rsidRDefault="0002701D" w:rsidP="0046495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 w:rsidRPr="0002701D">
        <w:rPr>
          <w:rFonts w:ascii="Times New Roman" w:hAnsi="Times New Roman" w:cs="Times New Roman"/>
          <w:sz w:val="28"/>
          <w:szCs w:val="28"/>
        </w:rPr>
        <w:t xml:space="preserve">W wiosce Smerfów dzieje się coś niedobrego. Jej mieszkańcy, znani dotąd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2701D">
        <w:rPr>
          <w:rFonts w:ascii="Times New Roman" w:hAnsi="Times New Roman" w:cs="Times New Roman"/>
          <w:sz w:val="28"/>
          <w:szCs w:val="28"/>
        </w:rPr>
        <w:t>z życzliwości, dobrego serca</w:t>
      </w:r>
      <w:r w:rsidR="005B3862">
        <w:rPr>
          <w:rFonts w:ascii="Times New Roman" w:hAnsi="Times New Roman" w:cs="Times New Roman"/>
          <w:sz w:val="28"/>
          <w:szCs w:val="28"/>
        </w:rPr>
        <w:t xml:space="preserve"> </w:t>
      </w:r>
      <w:r w:rsidRPr="0002701D">
        <w:rPr>
          <w:rFonts w:ascii="Times New Roman" w:hAnsi="Times New Roman" w:cs="Times New Roman"/>
          <w:sz w:val="28"/>
          <w:szCs w:val="28"/>
        </w:rPr>
        <w:t xml:space="preserve"> i dzielenia się tym, co najlepsze z całym światem, stają się niesympatyczni dla siebie nawzajem. Nie tylko mówią sobie niemiłe rzeczy, ale potrafią się nawet pobić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2701D">
        <w:rPr>
          <w:rFonts w:ascii="Times New Roman" w:hAnsi="Times New Roman" w:cs="Times New Roman"/>
          <w:sz w:val="28"/>
          <w:szCs w:val="28"/>
        </w:rPr>
        <w:t xml:space="preserve"> i to praktycznie bez powodu! </w:t>
      </w:r>
      <w:r w:rsidR="005B38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2701D">
        <w:rPr>
          <w:rFonts w:ascii="Times New Roman" w:hAnsi="Times New Roman" w:cs="Times New Roman"/>
          <w:sz w:val="28"/>
          <w:szCs w:val="28"/>
        </w:rPr>
        <w:t xml:space="preserve">Papa Smerf próbuje ratować sytuację, </w:t>
      </w:r>
      <w:r w:rsidR="005B386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701D">
        <w:rPr>
          <w:rFonts w:ascii="Times New Roman" w:hAnsi="Times New Roman" w:cs="Times New Roman"/>
          <w:sz w:val="28"/>
          <w:szCs w:val="28"/>
        </w:rPr>
        <w:t>ale napomnienia nie działają. Może więc pomogą czary? Papa zagląda do księgi magii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01D">
        <w:rPr>
          <w:rFonts w:ascii="Times New Roman" w:hAnsi="Times New Roman" w:cs="Times New Roman"/>
          <w:sz w:val="28"/>
          <w:szCs w:val="28"/>
        </w:rPr>
        <w:t xml:space="preserve"> i... kłopoty Smerfów dopiero</w:t>
      </w:r>
      <w:r w:rsidR="005B386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701D">
        <w:rPr>
          <w:rFonts w:ascii="Times New Roman" w:hAnsi="Times New Roman" w:cs="Times New Roman"/>
          <w:sz w:val="28"/>
          <w:szCs w:val="28"/>
        </w:rPr>
        <w:t xml:space="preserve"> teraz zaczynają się na dobre!</w:t>
      </w:r>
    </w:p>
    <w:p w:rsidR="005B3862" w:rsidRDefault="005B3862" w:rsidP="0046495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5B3862" w:rsidRDefault="0049049D" w:rsidP="004904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52"/>
        </w:rPr>
      </w:pPr>
      <w:r w:rsidRPr="0049049D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Komiks z Wyspy </w:t>
      </w:r>
      <w:proofErr w:type="spellStart"/>
      <w:r w:rsidRPr="0049049D">
        <w:rPr>
          <w:rFonts w:ascii="Times New Roman" w:hAnsi="Times New Roman" w:cs="Times New Roman"/>
          <w:b/>
          <w:i/>
          <w:sz w:val="52"/>
          <w:szCs w:val="52"/>
        </w:rPr>
        <w:t>Gorm</w:t>
      </w:r>
      <w:proofErr w:type="spellEnd"/>
      <w:r w:rsidRPr="0049049D">
        <w:rPr>
          <w:rFonts w:ascii="Times New Roman" w:hAnsi="Times New Roman" w:cs="Times New Roman"/>
          <w:b/>
          <w:i/>
          <w:sz w:val="52"/>
          <w:szCs w:val="52"/>
        </w:rPr>
        <w:t xml:space="preserve">. </w:t>
      </w:r>
      <w:proofErr w:type="spellStart"/>
      <w:r w:rsidRPr="0049049D">
        <w:rPr>
          <w:rFonts w:ascii="Times New Roman" w:hAnsi="Times New Roman" w:cs="Times New Roman"/>
          <w:b/>
          <w:i/>
          <w:sz w:val="52"/>
          <w:szCs w:val="52"/>
        </w:rPr>
        <w:t>Gormiti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r w:rsidRPr="0049049D">
        <w:rPr>
          <w:rFonts w:ascii="Times New Roman" w:hAnsi="Times New Roman" w:cs="Times New Roman"/>
          <w:b/>
          <w:sz w:val="52"/>
          <w:szCs w:val="52"/>
        </w:rPr>
        <w:t xml:space="preserve">twórca postaci </w:t>
      </w:r>
      <w:proofErr w:type="spellStart"/>
      <w:r w:rsidRPr="0049049D">
        <w:rPr>
          <w:rFonts w:ascii="Times New Roman" w:hAnsi="Times New Roman" w:cs="Times New Roman"/>
          <w:b/>
          <w:sz w:val="52"/>
          <w:szCs w:val="52"/>
        </w:rPr>
        <w:t>Gianfranco</w:t>
      </w:r>
      <w:proofErr w:type="spellEnd"/>
      <w:r w:rsidRPr="0049049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49049D">
        <w:rPr>
          <w:rFonts w:ascii="Times New Roman" w:hAnsi="Times New Roman" w:cs="Times New Roman"/>
          <w:b/>
          <w:sz w:val="52"/>
          <w:szCs w:val="52"/>
        </w:rPr>
        <w:t>Enrietto</w:t>
      </w:r>
      <w:proofErr w:type="spellEnd"/>
    </w:p>
    <w:p w:rsidR="0049049D" w:rsidRDefault="0049049D" w:rsidP="0049049D">
      <w:pPr>
        <w:pStyle w:val="Akapitzlist"/>
        <w:ind w:left="1080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141605</wp:posOffset>
            </wp:positionV>
            <wp:extent cx="2202180" cy="3095625"/>
            <wp:effectExtent l="19050" t="0" r="7620" b="0"/>
            <wp:wrapTight wrapText="bothSides">
              <wp:wrapPolygon edited="0">
                <wp:start x="-187" y="0"/>
                <wp:lineTo x="-187" y="21534"/>
                <wp:lineTo x="21675" y="21534"/>
                <wp:lineTo x="21675" y="0"/>
                <wp:lineTo x="-187" y="0"/>
              </wp:wrapPolygon>
            </wp:wrapTight>
            <wp:docPr id="37" name="Obraz 37" descr="Gormiti” Gianfranco Enrietto - w.bibliote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ormiti” Gianfranco Enrietto - w.bibliotece.pl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49D" w:rsidRDefault="0049049D" w:rsidP="0049049D">
      <w:pPr>
        <w:pStyle w:val="Akapitzlist"/>
        <w:ind w:left="1080"/>
      </w:pPr>
    </w:p>
    <w:p w:rsidR="0049049D" w:rsidRDefault="0049049D" w:rsidP="0049049D">
      <w:pPr>
        <w:pStyle w:val="Akapitzlist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 w:rsidRPr="0049049D">
        <w:rPr>
          <w:rFonts w:ascii="Times New Roman" w:hAnsi="Times New Roman" w:cs="Times New Roman"/>
          <w:sz w:val="28"/>
          <w:szCs w:val="28"/>
        </w:rPr>
        <w:t xml:space="preserve">Legenda opisująca historię Gormitów mówi, że we wnętrzu nieaktywnego dotąd wulkanu obudził się </w:t>
      </w:r>
      <w:proofErr w:type="spellStart"/>
      <w:r w:rsidRPr="0049049D">
        <w:rPr>
          <w:rFonts w:ascii="Times New Roman" w:hAnsi="Times New Roman" w:cs="Times New Roman"/>
          <w:sz w:val="28"/>
          <w:szCs w:val="28"/>
        </w:rPr>
        <w:t>Magor</w:t>
      </w:r>
      <w:proofErr w:type="spellEnd"/>
      <w:r w:rsidRPr="004904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49D">
        <w:rPr>
          <w:rFonts w:ascii="Times New Roman" w:hAnsi="Times New Roman" w:cs="Times New Roman"/>
          <w:sz w:val="28"/>
          <w:szCs w:val="28"/>
        </w:rPr>
        <w:t xml:space="preserve"> zły duch, pragnący przybrać cielesną powłokę. Potrzebuje do tego życiowej energii, którą zamierza odebrać mieszkańcom wyspy. Powołuje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9049D">
        <w:rPr>
          <w:rFonts w:ascii="Times New Roman" w:hAnsi="Times New Roman" w:cs="Times New Roman"/>
          <w:sz w:val="28"/>
          <w:szCs w:val="28"/>
        </w:rPr>
        <w:t xml:space="preserve">z lawy do życia pierwszych złych wojowników: </w:t>
      </w:r>
      <w:proofErr w:type="spellStart"/>
      <w:r w:rsidRPr="0049049D">
        <w:rPr>
          <w:rFonts w:ascii="Times New Roman" w:hAnsi="Times New Roman" w:cs="Times New Roman"/>
          <w:sz w:val="28"/>
          <w:szCs w:val="28"/>
        </w:rPr>
        <w:t>Magmiona</w:t>
      </w:r>
      <w:proofErr w:type="spellEnd"/>
      <w:r w:rsidRPr="0049049D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49049D">
        <w:rPr>
          <w:rFonts w:ascii="Times New Roman" w:hAnsi="Times New Roman" w:cs="Times New Roman"/>
          <w:sz w:val="28"/>
          <w:szCs w:val="28"/>
        </w:rPr>
        <w:t>Laviona</w:t>
      </w:r>
      <w:proofErr w:type="spellEnd"/>
      <w:r w:rsidRPr="0049049D">
        <w:rPr>
          <w:rFonts w:ascii="Times New Roman" w:hAnsi="Times New Roman" w:cs="Times New Roman"/>
          <w:sz w:val="28"/>
          <w:szCs w:val="28"/>
        </w:rPr>
        <w:t xml:space="preserve">, którzy zabijają mieszkańców wyspy i przy braku dalszego źródła energii wycofują się. Obserwujący to Stary Mędrzec zapłakał,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9049D">
        <w:rPr>
          <w:rFonts w:ascii="Times New Roman" w:hAnsi="Times New Roman" w:cs="Times New Roman"/>
          <w:sz w:val="28"/>
          <w:szCs w:val="28"/>
        </w:rPr>
        <w:t>a z jego łez powstało magiczne Oko Życia.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9049D">
        <w:rPr>
          <w:rFonts w:ascii="Times New Roman" w:hAnsi="Times New Roman" w:cs="Times New Roman"/>
          <w:sz w:val="28"/>
          <w:szCs w:val="28"/>
        </w:rPr>
        <w:t xml:space="preserve"> Z jego pomocą tworzy 4 ludy Gormitów.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9049D">
        <w:rPr>
          <w:rFonts w:ascii="Times New Roman" w:hAnsi="Times New Roman" w:cs="Times New Roman"/>
          <w:sz w:val="28"/>
          <w:szCs w:val="28"/>
        </w:rPr>
        <w:t xml:space="preserve">W odpowiedzi na to wulkan wybucha i </w:t>
      </w:r>
      <w:proofErr w:type="spellStart"/>
      <w:r w:rsidRPr="0049049D">
        <w:rPr>
          <w:rFonts w:ascii="Times New Roman" w:hAnsi="Times New Roman" w:cs="Times New Roman"/>
          <w:sz w:val="28"/>
          <w:szCs w:val="28"/>
        </w:rPr>
        <w:t>Magor</w:t>
      </w:r>
      <w:proofErr w:type="spellEnd"/>
      <w:r w:rsidRPr="0049049D">
        <w:rPr>
          <w:rFonts w:ascii="Times New Roman" w:hAnsi="Times New Roman" w:cs="Times New Roman"/>
          <w:sz w:val="28"/>
          <w:szCs w:val="28"/>
        </w:rPr>
        <w:t xml:space="preserve"> doprowadza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9049D">
        <w:rPr>
          <w:rFonts w:ascii="Times New Roman" w:hAnsi="Times New Roman" w:cs="Times New Roman"/>
          <w:sz w:val="28"/>
          <w:szCs w:val="28"/>
        </w:rPr>
        <w:t>do skłócenia Gormitów, którzy toczą walki między sobą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49049D" w:rsidRPr="0049049D" w:rsidRDefault="0049049D" w:rsidP="0049049D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9049D" w:rsidRDefault="0049049D" w:rsidP="0049049D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24375" cy="3848100"/>
            <wp:effectExtent l="19050" t="0" r="9525" b="0"/>
            <wp:docPr id="40" name="Obraz 40" descr="Enrietto Gormiti Komiks z wyspy Gorm 1/2012 - 7783630135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nrietto Gormiti Komiks z wyspy Gorm 1/2012 - 7783630135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60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9D" w:rsidRDefault="007D50BC" w:rsidP="007D50BC">
      <w:pPr>
        <w:pStyle w:val="Akapitzlist"/>
        <w:numPr>
          <w:ilvl w:val="0"/>
          <w:numId w:val="1"/>
        </w:numPr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7D50BC"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  <w:lastRenderedPageBreak/>
        <w:t>Figurki z Tilos</w:t>
      </w:r>
      <w:r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- </w:t>
      </w:r>
      <w:hyperlink r:id="rId41" w:history="1">
        <w:r w:rsidRPr="007D50BC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 xml:space="preserve">Stefan </w:t>
        </w:r>
        <w:proofErr w:type="spellStart"/>
        <w:r w:rsidRPr="007D50BC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>Weinfeld</w:t>
        </w:r>
        <w:proofErr w:type="spellEnd"/>
      </w:hyperlink>
      <w:r w:rsidRPr="007D50BC"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  <w:t>, </w:t>
      </w:r>
      <w:hyperlink r:id="rId42" w:history="1">
        <w:r w:rsidRPr="007D50BC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>Jerzy Wróblewski</w:t>
        </w:r>
      </w:hyperlink>
    </w:p>
    <w:p w:rsidR="007D50BC" w:rsidRDefault="007D50BC" w:rsidP="007D50BC">
      <w:pPr>
        <w:pStyle w:val="Akapitzlist"/>
        <w:ind w:left="1080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7D50BC" w:rsidRDefault="004B6E1E" w:rsidP="007D50BC">
      <w:pPr>
        <w:pStyle w:val="Akapitzlist"/>
        <w:ind w:left="1080"/>
        <w:rPr>
          <w:rFonts w:ascii="Times New Roman" w:hAnsi="Times New Roman" w:cs="Times New Roman"/>
          <w:sz w:val="40"/>
          <w:szCs w:val="40"/>
        </w:rPr>
      </w:pPr>
      <w:r w:rsidRPr="004B6E1E">
        <w:rPr>
          <w:rFonts w:ascii="Times New Roman" w:hAnsi="Times New Roman" w:cs="Times New Roman"/>
          <w:sz w:val="40"/>
          <w:szCs w:val="40"/>
        </w:rPr>
        <w:t>Afera kryminalna w krajobrazach wysp greckich. Student z Warszawy i jego kanadyjska kuzynka pomagają prywatnej detektyw Helenie (kolejnej krewnej) rozbić szajkę przemytników antycznych figurek.</w:t>
      </w:r>
    </w:p>
    <w:p w:rsidR="004B6E1E" w:rsidRPr="004B6E1E" w:rsidRDefault="004B6E1E" w:rsidP="007D50BC">
      <w:pPr>
        <w:pStyle w:val="Akapitzlist"/>
        <w:ind w:left="1080"/>
        <w:rPr>
          <w:rStyle w:val="author"/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D50BC" w:rsidRDefault="007D50BC" w:rsidP="007D50BC">
      <w:pPr>
        <w:pStyle w:val="Akapitzlist"/>
        <w:ind w:left="1080"/>
        <w:jc w:val="both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530063" cy="4860000"/>
            <wp:effectExtent l="19050" t="0" r="0" b="0"/>
            <wp:docPr id="7" name="Obraz 7" descr="Figurki z Tilos. - Gildia.pl - księgarnia internetowa - komiksy, filmy,  książki, muzyka, 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ki z Tilos. - Gildia.pl - księgarnia internetowa - komiksy, filmy,  książki, muzyka, r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3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1E" w:rsidRDefault="004B6E1E" w:rsidP="007D50BC">
      <w:pPr>
        <w:pStyle w:val="Akapitzlist"/>
        <w:ind w:left="1080"/>
        <w:jc w:val="both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4B6E1E" w:rsidRDefault="004B6E1E" w:rsidP="007D50BC">
      <w:pPr>
        <w:pStyle w:val="Akapitzlist"/>
        <w:ind w:left="1080"/>
        <w:jc w:val="both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4B6E1E">
        <w:rPr>
          <w:rStyle w:val="author"/>
          <w:rFonts w:ascii="Times New Roman" w:hAnsi="Times New Roman" w:cs="Times New Roman"/>
          <w:b/>
          <w:noProof/>
          <w:color w:val="000000" w:themeColor="text1"/>
          <w:sz w:val="52"/>
          <w:szCs w:val="52"/>
          <w:lang w:eastAsia="pl-PL"/>
        </w:rPr>
        <w:lastRenderedPageBreak/>
        <w:drawing>
          <wp:inline distT="0" distB="0" distL="0" distR="0">
            <wp:extent cx="2202018" cy="3096000"/>
            <wp:effectExtent l="19050" t="0" r="7782" b="0"/>
            <wp:docPr id="29" name="Obraz 4" descr="Figurki z Tilos - Oceny, opinie, ceny - Stefan Weinfeld,&amp;nbsp;Jerzy  Wróblewski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ki z Tilos - Oceny, opinie, ceny - Stefan Weinfeld,&amp;nbsp;Jerzy  Wróblewski - Lubimyczytać.pl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18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1E" w:rsidRDefault="004B6E1E" w:rsidP="007D50BC">
      <w:pPr>
        <w:pStyle w:val="Akapitzlist"/>
        <w:ind w:left="1080"/>
        <w:jc w:val="both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4B6E1E" w:rsidRPr="004B6E1E" w:rsidRDefault="004B6E1E" w:rsidP="004B6E1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4B6E1E"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seria </w:t>
      </w:r>
      <w:r w:rsidRPr="004B6E1E">
        <w:rPr>
          <w:rStyle w:val="author"/>
          <w:rFonts w:ascii="Times New Roman" w:hAnsi="Times New Roman" w:cs="Times New Roman"/>
          <w:b/>
          <w:i/>
          <w:color w:val="FF0000"/>
          <w:sz w:val="52"/>
          <w:szCs w:val="52"/>
        </w:rPr>
        <w:t>Polscy Podróżnicy</w:t>
      </w:r>
      <w:r w:rsidRPr="004B6E1E">
        <w:t xml:space="preserve"> </w:t>
      </w:r>
    </w:p>
    <w:p w:rsidR="004B6E1E" w:rsidRPr="004B6E1E" w:rsidRDefault="004B6E1E" w:rsidP="004B6E1E">
      <w:pPr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F03156" w:rsidRDefault="004B6E1E" w:rsidP="00F03156">
      <w:pPr>
        <w:ind w:left="360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5527823" cy="3672000"/>
            <wp:effectExtent l="19050" t="0" r="0" b="0"/>
            <wp:docPr id="16" name="Obraz 11" descr="Polscy podróżnicy - CAŁY komplet 5 sztuk z PRL - 8179271733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scy podróżnicy - CAŁY komplet 5 sztuk z PRL - 8179271733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23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1E" w:rsidRPr="00F03156" w:rsidRDefault="002F16F0" w:rsidP="00F03156">
      <w:pPr>
        <w:ind w:left="360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-614045</wp:posOffset>
            </wp:positionV>
            <wp:extent cx="1914525" cy="2733675"/>
            <wp:effectExtent l="19050" t="0" r="9525" b="0"/>
            <wp:wrapTight wrapText="bothSides">
              <wp:wrapPolygon edited="0">
                <wp:start x="-215" y="0"/>
                <wp:lineTo x="-215" y="21525"/>
                <wp:lineTo x="21707" y="21525"/>
                <wp:lineTo x="21707" y="0"/>
                <wp:lineTo x="-215" y="0"/>
              </wp:wrapPolygon>
            </wp:wrapTight>
            <wp:docPr id="25" name="Obraz 23" descr="SAM W AFRYKAŃSKIM PUSTKOWIU O ANTONIM REHMANIE - 7067541203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 W AFRYKAŃSKIM PUSTKOWIU O ANTONIM REHMANIE - 7067541203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E1E" w:rsidRPr="00F03156"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Sam w afrykańskim pustkowiu. O Antonim </w:t>
      </w:r>
      <w:proofErr w:type="spellStart"/>
      <w:r w:rsidR="004B6E1E" w:rsidRPr="00F03156"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Rehmanie</w:t>
      </w:r>
      <w:proofErr w:type="spellEnd"/>
      <w:r w:rsidR="004B6E1E" w:rsidRPr="00F03156"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 - </w:t>
      </w:r>
      <w:hyperlink r:id="rId47" w:history="1">
        <w:r w:rsidR="004B6E1E" w:rsidRPr="00F03156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 xml:space="preserve">Stefan </w:t>
        </w:r>
        <w:proofErr w:type="spellStart"/>
        <w:r w:rsidR="004B6E1E" w:rsidRPr="00F03156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>Weinfeld</w:t>
        </w:r>
        <w:proofErr w:type="spellEnd"/>
      </w:hyperlink>
      <w:r w:rsidR="004B6E1E" w:rsidRPr="00F03156"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  <w:t>, </w:t>
      </w:r>
      <w:hyperlink r:id="rId48" w:history="1">
        <w:r w:rsidR="004B6E1E" w:rsidRPr="00F03156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>Jerzy Wróblewski</w:t>
        </w:r>
      </w:hyperlink>
    </w:p>
    <w:p w:rsidR="004B6E1E" w:rsidRPr="004B6E1E" w:rsidRDefault="004B6E1E" w:rsidP="004B6E1E">
      <w:pPr>
        <w:pStyle w:val="Akapitzlist"/>
        <w:ind w:left="1080"/>
        <w:jc w:val="both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4B6E1E" w:rsidRDefault="002F16F0" w:rsidP="004B6E1E">
      <w:pPr>
        <w:pStyle w:val="Akapitzlist"/>
        <w:ind w:left="1080"/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182245</wp:posOffset>
            </wp:positionV>
            <wp:extent cx="1654175" cy="2343150"/>
            <wp:effectExtent l="19050" t="0" r="3175" b="0"/>
            <wp:wrapTight wrapText="bothSides">
              <wp:wrapPolygon edited="0">
                <wp:start x="-249" y="0"/>
                <wp:lineTo x="-249" y="21424"/>
                <wp:lineTo x="21641" y="21424"/>
                <wp:lineTo x="21641" y="0"/>
                <wp:lineTo x="-249" y="0"/>
              </wp:wrapPolygon>
            </wp:wrapTight>
            <wp:docPr id="24" name="Obraz 20" descr="Polscy Podroznicy 02 Po Australijskie Zloto.pdf - Polscy Podróżnicy -  Komiksy - carlorf - Chomiku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scy Podroznicy 02 Po Australijskie Zloto.pdf - Polscy Podróżnicy -  Komiksy - carlorf - Chomikuj.pl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E1E" w:rsidRDefault="004B6E1E" w:rsidP="004B6E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</w:pPr>
      <w:r w:rsidRPr="004B6E1E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Po australijskie złoto: </w:t>
      </w:r>
      <w:r w:rsidR="002F16F0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>O</w:t>
      </w:r>
      <w:r w:rsidR="00F03156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                                    </w:t>
      </w:r>
      <w:r w:rsidR="002F16F0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                      </w:t>
      </w:r>
      <w:r w:rsidRPr="004B6E1E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</w:t>
      </w:r>
      <w:proofErr w:type="spellStart"/>
      <w:r w:rsidRPr="004B6E1E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>Sygurdzie</w:t>
      </w:r>
      <w:proofErr w:type="spellEnd"/>
      <w:r w:rsidRPr="004B6E1E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Wiśniowskim</w:t>
      </w:r>
      <w:r w:rsidR="00F03156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   </w:t>
      </w:r>
    </w:p>
    <w:p w:rsidR="002F16F0" w:rsidRDefault="002F16F0" w:rsidP="002F16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</w:pPr>
    </w:p>
    <w:p w:rsidR="002F16F0" w:rsidRDefault="00F27898" w:rsidP="002F16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noProof/>
          <w:kern w:val="36"/>
          <w:sz w:val="52"/>
          <w:szCs w:val="5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178435</wp:posOffset>
            </wp:positionV>
            <wp:extent cx="2052320" cy="2876550"/>
            <wp:effectExtent l="19050" t="0" r="5080" b="0"/>
            <wp:wrapTight wrapText="bothSides">
              <wp:wrapPolygon edited="0">
                <wp:start x="-200" y="0"/>
                <wp:lineTo x="-200" y="21457"/>
                <wp:lineTo x="21653" y="21457"/>
                <wp:lineTo x="21653" y="0"/>
                <wp:lineTo x="-200" y="0"/>
              </wp:wrapPolygon>
            </wp:wrapTight>
            <wp:docPr id="38" name="Obraz 33" descr="Zdjęcie produktu Gdzie ziemia drży O Ignacym Dome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djęcie produktu Gdzie ziemia drży O Ignacym Domeyc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6F0" w:rsidRPr="002F16F0" w:rsidRDefault="002F16F0" w:rsidP="002F16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</w:pPr>
      <w:r w:rsidRPr="002F16F0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Gdzie ziemia drży. </w:t>
      </w:r>
      <w:r w:rsidR="00F27898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                     </w:t>
      </w:r>
      <w:r w:rsidRPr="002F16F0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>O Ignacym Domeyce</w:t>
      </w:r>
      <w:r w:rsidRPr="002F16F0">
        <w:rPr>
          <w:noProof/>
          <w:lang w:eastAsia="pl-PL"/>
        </w:rPr>
        <w:t xml:space="preserve"> </w:t>
      </w:r>
      <w:r w:rsidRPr="002F16F0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t xml:space="preserve"> </w:t>
      </w:r>
    </w:p>
    <w:p w:rsidR="002F16F0" w:rsidRPr="004B6E1E" w:rsidRDefault="002F16F0" w:rsidP="004B6E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</w:pPr>
    </w:p>
    <w:p w:rsidR="007D50BC" w:rsidRDefault="007D50BC" w:rsidP="007D50BC">
      <w:pPr>
        <w:pStyle w:val="Akapitzlist"/>
        <w:ind w:left="1080"/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F27898" w:rsidRDefault="00F27898" w:rsidP="00F27898">
      <w:pPr>
        <w:pStyle w:val="Akapitzlist"/>
        <w:ind w:left="1080"/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2F16F0" w:rsidRPr="002F16F0" w:rsidRDefault="00F03156" w:rsidP="00F03156">
      <w:pPr>
        <w:pStyle w:val="Akapitzlist"/>
        <w:numPr>
          <w:ilvl w:val="0"/>
          <w:numId w:val="1"/>
        </w:numPr>
        <w:rPr>
          <w:rStyle w:val="additionalfields"/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>
        <w:rPr>
          <w:rStyle w:val="author"/>
          <w:rFonts w:ascii="Times New Roman" w:hAnsi="Times New Roman" w:cs="Times New Roman"/>
          <w:b/>
          <w:i/>
          <w:color w:val="000000" w:themeColor="text1"/>
          <w:sz w:val="52"/>
          <w:szCs w:val="52"/>
        </w:rPr>
        <w:lastRenderedPageBreak/>
        <w:t>Superman</w:t>
      </w:r>
      <w:r w:rsidRPr="00F03156">
        <w:rPr>
          <w:rStyle w:val="Nagwek1Znak"/>
          <w:rFonts w:eastAsiaTheme="minorHAnsi"/>
          <w:b w:val="0"/>
          <w:bCs w:val="0"/>
        </w:rPr>
        <w:t xml:space="preserve"> </w:t>
      </w:r>
      <w:r>
        <w:rPr>
          <w:rStyle w:val="Nagwek1Znak"/>
          <w:rFonts w:eastAsiaTheme="minorHAnsi"/>
          <w:b w:val="0"/>
          <w:bCs w:val="0"/>
        </w:rPr>
        <w:t xml:space="preserve">- </w:t>
      </w:r>
      <w:r w:rsidRPr="00F03156">
        <w:rPr>
          <w:rStyle w:val="additionalfields"/>
          <w:rFonts w:ascii="Times New Roman" w:hAnsi="Times New Roman" w:cs="Times New Roman"/>
          <w:b/>
          <w:bCs/>
          <w:sz w:val="52"/>
          <w:szCs w:val="52"/>
        </w:rPr>
        <w:t xml:space="preserve">twórcy postaci Jerry </w:t>
      </w:r>
      <w:proofErr w:type="spellStart"/>
      <w:r w:rsidRPr="00F03156">
        <w:rPr>
          <w:rStyle w:val="additionalfields"/>
          <w:rFonts w:ascii="Times New Roman" w:hAnsi="Times New Roman" w:cs="Times New Roman"/>
          <w:b/>
          <w:bCs/>
          <w:sz w:val="52"/>
          <w:szCs w:val="52"/>
        </w:rPr>
        <w:t>Siegel</w:t>
      </w:r>
      <w:proofErr w:type="spellEnd"/>
      <w:r w:rsidRPr="00F03156">
        <w:rPr>
          <w:rStyle w:val="additionalfields"/>
          <w:rFonts w:ascii="Times New Roman" w:hAnsi="Times New Roman" w:cs="Times New Roman"/>
          <w:b/>
          <w:bCs/>
          <w:sz w:val="52"/>
          <w:szCs w:val="52"/>
        </w:rPr>
        <w:t xml:space="preserve"> i Joe </w:t>
      </w:r>
      <w:proofErr w:type="spellStart"/>
      <w:r w:rsidRPr="00F03156">
        <w:rPr>
          <w:rStyle w:val="additionalfields"/>
          <w:rFonts w:ascii="Times New Roman" w:hAnsi="Times New Roman" w:cs="Times New Roman"/>
          <w:b/>
          <w:bCs/>
          <w:sz w:val="52"/>
          <w:szCs w:val="52"/>
        </w:rPr>
        <w:t>Shuster</w:t>
      </w:r>
      <w:proofErr w:type="spellEnd"/>
    </w:p>
    <w:p w:rsidR="007D50BC" w:rsidRDefault="00F03156" w:rsidP="002F16F0">
      <w:pPr>
        <w:pStyle w:val="Akapitzlist"/>
        <w:ind w:left="1080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775154" cy="5904000"/>
            <wp:effectExtent l="19050" t="0" r="0" b="0"/>
            <wp:docPr id="32" name="Obraz 30" descr="Półka z Kulturą: (Recenzja) Superman - 50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ółka z Kulturą: (Recenzja) Superman - 50 lat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54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F0" w:rsidRPr="002F16F0" w:rsidRDefault="002F16F0" w:rsidP="002F16F0">
      <w:pPr>
        <w:pStyle w:val="Akapitzlist"/>
        <w:ind w:left="1080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F16F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Czarno-biały komiks o Waszym ulubionym </w:t>
      </w:r>
      <w:proofErr w:type="spellStart"/>
      <w:r w:rsidRPr="002F16F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superbohaterze</w:t>
      </w:r>
      <w:proofErr w:type="spellEnd"/>
      <w:r w:rsidRPr="002F16F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!</w:t>
      </w:r>
    </w:p>
    <w:p w:rsidR="002F16F0" w:rsidRDefault="002F16F0" w:rsidP="002F16F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 w:rsidRPr="002F16F0">
        <w:rPr>
          <w:rFonts w:ascii="Times New Roman" w:hAnsi="Times New Roman" w:cs="Times New Roman"/>
          <w:color w:val="000000" w:themeColor="text1"/>
          <w:sz w:val="32"/>
          <w:szCs w:val="32"/>
        </w:rPr>
        <w:t>Superman to inaczej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2F16F0">
        <w:rPr>
          <w:rFonts w:ascii="Times New Roman" w:hAnsi="Times New Roman" w:cs="Times New Roman"/>
          <w:sz w:val="32"/>
          <w:szCs w:val="32"/>
        </w:rPr>
        <w:t>Kal-L</w:t>
      </w:r>
      <w:proofErr w:type="spellEnd"/>
      <w:r>
        <w:rPr>
          <w:rFonts w:ascii="Times New Roman" w:hAnsi="Times New Roman" w:cs="Times New Roman"/>
          <w:sz w:val="32"/>
          <w:szCs w:val="32"/>
        </w:rPr>
        <w:t>, który</w:t>
      </w:r>
      <w:r w:rsidRPr="002F16F0">
        <w:rPr>
          <w:rFonts w:ascii="Times New Roman" w:hAnsi="Times New Roman" w:cs="Times New Roman"/>
          <w:sz w:val="32"/>
          <w:szCs w:val="32"/>
        </w:rPr>
        <w:t xml:space="preserve"> był synem naukowca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2F16F0">
        <w:rPr>
          <w:rFonts w:ascii="Times New Roman" w:hAnsi="Times New Roman" w:cs="Times New Roman"/>
          <w:sz w:val="32"/>
          <w:szCs w:val="32"/>
        </w:rPr>
        <w:t xml:space="preserve">o imieniu Jor-L i bibliotekarki Lory. Gdy </w:t>
      </w:r>
      <w:proofErr w:type="spellStart"/>
      <w:r w:rsidRPr="002F16F0">
        <w:rPr>
          <w:rFonts w:ascii="Times New Roman" w:hAnsi="Times New Roman" w:cs="Times New Roman"/>
          <w:sz w:val="32"/>
          <w:szCs w:val="32"/>
        </w:rPr>
        <w:t>Kal</w:t>
      </w:r>
      <w:proofErr w:type="spellEnd"/>
      <w:r w:rsidRPr="002F16F0">
        <w:rPr>
          <w:rFonts w:ascii="Times New Roman" w:hAnsi="Times New Roman" w:cs="Times New Roman"/>
          <w:sz w:val="32"/>
          <w:szCs w:val="32"/>
        </w:rPr>
        <w:t xml:space="preserve"> był jeszcze małym dzieckiem, jego ojciec odkrył, że ich planecie, Kryptonowi, grozi zagłada. Było za mało czasu, by ocalić całą populację, dlatego Jor zdecydował się na skonstruowanie </w:t>
      </w:r>
      <w:r w:rsidRPr="002F16F0">
        <w:rPr>
          <w:rFonts w:ascii="Times New Roman" w:hAnsi="Times New Roman" w:cs="Times New Roman"/>
          <w:sz w:val="32"/>
          <w:szCs w:val="32"/>
        </w:rPr>
        <w:lastRenderedPageBreak/>
        <w:t xml:space="preserve">rakiety dla synka i wysłanie jej w przestrzeń kosmiczną. Rakieta z małym Kalem ostatecznie rozbiła się na Ziemi,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2F16F0">
        <w:rPr>
          <w:rFonts w:ascii="Times New Roman" w:hAnsi="Times New Roman" w:cs="Times New Roman"/>
          <w:sz w:val="32"/>
          <w:szCs w:val="32"/>
        </w:rPr>
        <w:t xml:space="preserve">w pobliżu miasteczka </w:t>
      </w:r>
      <w:proofErr w:type="spellStart"/>
      <w:r w:rsidRPr="002F16F0">
        <w:rPr>
          <w:rFonts w:ascii="Times New Roman" w:hAnsi="Times New Roman" w:cs="Times New Roman"/>
          <w:sz w:val="32"/>
          <w:szCs w:val="32"/>
        </w:rPr>
        <w:t>Smallville</w:t>
      </w:r>
      <w:proofErr w:type="spellEnd"/>
      <w:r w:rsidRPr="002F16F0">
        <w:rPr>
          <w:rFonts w:ascii="Times New Roman" w:hAnsi="Times New Roman" w:cs="Times New Roman"/>
          <w:sz w:val="32"/>
          <w:szCs w:val="32"/>
        </w:rPr>
        <w:t xml:space="preserve"> w stanie Kansas. Dziecko trafiło do sierocińca i zostało adoptowane przez Johna i Mary Kentów, którzy nadali mu imię Clark. Wtedy też zaczęły uwidaczniać się nadzwyczajne umiejętności malca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2F16F0" w:rsidRPr="002F16F0" w:rsidRDefault="002F16F0" w:rsidP="002F16F0">
      <w:pPr>
        <w:pStyle w:val="Akapitzlist"/>
        <w:ind w:left="1080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2F16F0" w:rsidRDefault="002F16F0" w:rsidP="002F16F0">
      <w:pPr>
        <w:pStyle w:val="Akapitzlist"/>
        <w:ind w:left="1080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 w:rsidRPr="002F16F0">
        <w:rPr>
          <w:rFonts w:ascii="Times New Roman" w:hAnsi="Times New Roman" w:cs="Times New Roman"/>
          <w:b/>
          <w:i/>
          <w:noProof/>
          <w:color w:val="000000" w:themeColor="text1"/>
          <w:sz w:val="52"/>
          <w:szCs w:val="52"/>
          <w:lang w:eastAsia="pl-PL"/>
        </w:rPr>
        <w:drawing>
          <wp:inline distT="0" distB="0" distL="0" distR="0">
            <wp:extent cx="2318325" cy="3600000"/>
            <wp:effectExtent l="19050" t="0" r="5775" b="0"/>
            <wp:docPr id="33" name="Obraz 27" descr="Superman: 50 lat” - recen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uperman: 50 lat” - recenzj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98" w:rsidRDefault="00F27898" w:rsidP="00F278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52"/>
          <w:szCs w:val="5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1001395</wp:posOffset>
            </wp:positionV>
            <wp:extent cx="2075815" cy="2771775"/>
            <wp:effectExtent l="19050" t="0" r="635" b="0"/>
            <wp:wrapTight wrapText="bothSides">
              <wp:wrapPolygon edited="0">
                <wp:start x="-198" y="0"/>
                <wp:lineTo x="-198" y="21526"/>
                <wp:lineTo x="21607" y="21526"/>
                <wp:lineTo x="21607" y="0"/>
                <wp:lineTo x="-198" y="0"/>
              </wp:wrapPolygon>
            </wp:wrapTight>
            <wp:docPr id="45" name="Obraz 45" descr="XIII: Tam, dokąd zmierza Indianin - W. Vance - 18.00 zł. - Tezeu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XIII: Tam, dokąd zmierza Indianin - W. Vance - 18.00 zł. - Tezeusz.pl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Tam, dokąd zmierza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Indianin-</w:t>
      </w:r>
      <w:r w:rsidRPr="00F27898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W.Vance-j</w:t>
      </w:r>
      <w:proofErr w:type="spellEnd"/>
      <w:r w:rsidRPr="00F27898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. Van </w:t>
      </w:r>
      <w:proofErr w:type="spellStart"/>
      <w:r w:rsidRPr="00F27898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Hamms</w:t>
      </w:r>
      <w:proofErr w:type="spellEnd"/>
      <w:r w:rsidRPr="00F27898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; il. Petra</w:t>
      </w:r>
    </w:p>
    <w:p w:rsidR="00F27898" w:rsidRDefault="00F27898" w:rsidP="00F27898">
      <w:pPr>
        <w:rPr>
          <w:rFonts w:ascii="Times New Roman" w:hAnsi="Times New Roman" w:cs="Times New Roman"/>
          <w:sz w:val="40"/>
          <w:szCs w:val="40"/>
        </w:rPr>
      </w:pPr>
      <w:r w:rsidRPr="00F27898">
        <w:rPr>
          <w:rFonts w:ascii="Times New Roman" w:hAnsi="Times New Roman" w:cs="Times New Roman"/>
          <w:sz w:val="40"/>
          <w:szCs w:val="40"/>
        </w:rPr>
        <w:t xml:space="preserve">Doskonała seria sensacyjno-przygodowa  o człowieku, który próbuje odnaleźć swoją prawdziwą tożsamość, co jest tym trudniejsze, że wciąż ktoś próbuje go zabić  i skutecznie </w:t>
      </w:r>
      <w:r w:rsidRPr="00F27898">
        <w:rPr>
          <w:rFonts w:ascii="Times New Roman" w:hAnsi="Times New Roman" w:cs="Times New Roman"/>
          <w:sz w:val="40"/>
          <w:szCs w:val="40"/>
        </w:rPr>
        <w:lastRenderedPageBreak/>
        <w:t xml:space="preserve">myli wszelkie tropy prowadzące do rozwiązania zagadki... </w:t>
      </w:r>
    </w:p>
    <w:p w:rsidR="00F27898" w:rsidRDefault="00F27898" w:rsidP="00F27898">
      <w:pPr>
        <w:rPr>
          <w:rFonts w:ascii="Times New Roman" w:hAnsi="Times New Roman" w:cs="Times New Roman"/>
          <w:sz w:val="32"/>
          <w:szCs w:val="32"/>
        </w:rPr>
      </w:pPr>
      <w:r w:rsidRPr="00F27898">
        <w:rPr>
          <w:rFonts w:ascii="Times New Roman" w:hAnsi="Times New Roman" w:cs="Times New Roman"/>
          <w:sz w:val="40"/>
          <w:szCs w:val="40"/>
        </w:rPr>
        <w:br/>
      </w:r>
      <w:r>
        <w:rPr>
          <w:noProof/>
          <w:lang w:eastAsia="pl-PL"/>
        </w:rPr>
        <w:drawing>
          <wp:inline distT="0" distB="0" distL="0" distR="0">
            <wp:extent cx="5173109" cy="6840000"/>
            <wp:effectExtent l="19050" t="0" r="8491" b="0"/>
            <wp:docPr id="42" name="Obraz 42" descr="XIII #2: Tam dokąd zmierza Indianin› – Esensj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III #2: Tam dokąd zmierza Indianin› – Esensjopedia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09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59" w:rsidRDefault="005B4459" w:rsidP="00F27898">
      <w:pPr>
        <w:rPr>
          <w:rFonts w:ascii="Times New Roman" w:hAnsi="Times New Roman" w:cs="Times New Roman"/>
          <w:sz w:val="32"/>
          <w:szCs w:val="32"/>
        </w:rPr>
      </w:pPr>
    </w:p>
    <w:p w:rsidR="005B4459" w:rsidRPr="00F27898" w:rsidRDefault="005B4459" w:rsidP="00F27898">
      <w:pPr>
        <w:rPr>
          <w:rFonts w:ascii="Times New Roman" w:hAnsi="Times New Roman" w:cs="Times New Roman"/>
          <w:sz w:val="32"/>
          <w:szCs w:val="32"/>
        </w:rPr>
      </w:pPr>
    </w:p>
    <w:sectPr w:rsidR="005B4459" w:rsidRPr="00F27898" w:rsidSect="00A17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7B2A"/>
    <w:multiLevelType w:val="hybridMultilevel"/>
    <w:tmpl w:val="11BCBC26"/>
    <w:lvl w:ilvl="0" w:tplc="11203A68"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color w:val="auto"/>
        <w:sz w:val="4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6003"/>
    <w:rsid w:val="0002701D"/>
    <w:rsid w:val="00063B3C"/>
    <w:rsid w:val="0006717C"/>
    <w:rsid w:val="00236003"/>
    <w:rsid w:val="00240968"/>
    <w:rsid w:val="002F16F0"/>
    <w:rsid w:val="00397C64"/>
    <w:rsid w:val="003A6DE9"/>
    <w:rsid w:val="00464952"/>
    <w:rsid w:val="0049049D"/>
    <w:rsid w:val="004B6E1E"/>
    <w:rsid w:val="004E625A"/>
    <w:rsid w:val="005109B2"/>
    <w:rsid w:val="005B3862"/>
    <w:rsid w:val="005B4459"/>
    <w:rsid w:val="005B65BA"/>
    <w:rsid w:val="00766605"/>
    <w:rsid w:val="00767ADD"/>
    <w:rsid w:val="007D50BC"/>
    <w:rsid w:val="00805DE5"/>
    <w:rsid w:val="008351DD"/>
    <w:rsid w:val="00897E4E"/>
    <w:rsid w:val="008A78C6"/>
    <w:rsid w:val="00964E7A"/>
    <w:rsid w:val="00A17860"/>
    <w:rsid w:val="00B025A1"/>
    <w:rsid w:val="00B04920"/>
    <w:rsid w:val="00B2274D"/>
    <w:rsid w:val="00D06916"/>
    <w:rsid w:val="00DF5518"/>
    <w:rsid w:val="00E10C3E"/>
    <w:rsid w:val="00E343CA"/>
    <w:rsid w:val="00E958B3"/>
    <w:rsid w:val="00EB7CED"/>
    <w:rsid w:val="00F03156"/>
    <w:rsid w:val="00F27898"/>
    <w:rsid w:val="00F4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860"/>
  </w:style>
  <w:style w:type="paragraph" w:styleId="Nagwek1">
    <w:name w:val="heading 1"/>
    <w:basedOn w:val="Normalny"/>
    <w:link w:val="Nagwek1Znak"/>
    <w:uiPriority w:val="9"/>
    <w:qFormat/>
    <w:rsid w:val="008A78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A78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A78C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A78C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A78C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8C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A78C6"/>
    <w:rPr>
      <w:b/>
      <w:bCs/>
    </w:rPr>
  </w:style>
  <w:style w:type="paragraph" w:styleId="Akapitzlist">
    <w:name w:val="List Paragraph"/>
    <w:basedOn w:val="Normalny"/>
    <w:uiPriority w:val="34"/>
    <w:qFormat/>
    <w:rsid w:val="00F45CF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3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7D50BC"/>
  </w:style>
  <w:style w:type="character" w:customStyle="1" w:styleId="acopre">
    <w:name w:val="acopre"/>
    <w:basedOn w:val="Domylnaczcionkaakapitu"/>
    <w:rsid w:val="007D50BC"/>
  </w:style>
  <w:style w:type="character" w:customStyle="1" w:styleId="additionalfields">
    <w:name w:val="additionalfields"/>
    <w:basedOn w:val="Domylnaczcionkaakapitu"/>
    <w:rsid w:val="00F03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pl.wikipedia.org/wiki/Stawka_wi%C4%99ksza_ni%C5%BC_%C5%BCycie_(Teatr_Telewizji)" TargetMode="External"/><Relationship Id="rId26" Type="http://schemas.openxmlformats.org/officeDocument/2006/relationships/hyperlink" Target="https://pl.wikipedia.org/wiki/Wczesne_%C5%9Bredniowiecze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hyperlink" Target="https://lubimyczytac.pl/autor/35142/jerzy-wroblewski" TargetMode="External"/><Relationship Id="rId47" Type="http://schemas.openxmlformats.org/officeDocument/2006/relationships/hyperlink" Target="https://lubimyczytac.pl/autor/35141/stefan-weinfeld" TargetMode="External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pl.wikipedia.org/wiki/Stawka_wi%C4%99ksza_ni%C5%BC_%C5%BCycie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s://pl.wikipedia.org/wiki/%C5%9Aredniowiecze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pl.wikipedia.org/wiki/Komiks" TargetMode="External"/><Relationship Id="rId20" Type="http://schemas.openxmlformats.org/officeDocument/2006/relationships/hyperlink" Target="https://pl.wikipedia.org/wiki/Hans_Kloss" TargetMode="External"/><Relationship Id="rId29" Type="http://schemas.openxmlformats.org/officeDocument/2006/relationships/image" Target="media/image16.jpeg"/><Relationship Id="rId41" Type="http://schemas.openxmlformats.org/officeDocument/2006/relationships/hyperlink" Target="https://lubimyczytac.pl/autor/35141/stefan-weinfeld" TargetMode="External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taniaksiazka.pl/autor/christa-janus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s://pl.wikipedia.org/wiki/Fantasy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hyperlink" Target="https://pl.wikipedia.org/wiki/Wikingowie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s://pl.wikipedia.org/wiki/Stawka_wi%C4%99ksza_ni%C5%BC_%C5%BCycie_(powie%C5%9B%C4%87)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hyperlink" Target="https://pl.wikipedia.org/wiki/Skandynawia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hyperlink" Target="https://lubimyczytac.pl/autor/35142/jerzy-wroblewski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1146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Użytkownik systemu Windows</cp:lastModifiedBy>
  <cp:revision>2</cp:revision>
  <dcterms:created xsi:type="dcterms:W3CDTF">2021-02-14T20:27:00Z</dcterms:created>
  <dcterms:modified xsi:type="dcterms:W3CDTF">2021-02-14T20:27:00Z</dcterms:modified>
</cp:coreProperties>
</file>