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96D9" w14:textId="77777777"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14:paraId="220F0775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14:paraId="359DDA76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14:paraId="03D2BB3C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14:paraId="4665A285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4.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14:paraId="4418AB39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14:paraId="016D7A8F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14:paraId="6003730C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14:paraId="7F618EEA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14:paraId="5CB4A077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14:paraId="187CE002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A59FD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14:paraId="674AE74B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14:paraId="3F9824C7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4AC7BBC9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14:paraId="6B7BF186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14:paraId="0CED83EA" w14:textId="77777777"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14:paraId="0EEA6095" w14:textId="77777777"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14:paraId="2CF37C71" w14:textId="77777777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7ECED" w14:textId="77777777"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90DCD" w14:textId="77777777"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332CF" w14:textId="77777777"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11807" w14:textId="77777777"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14:paraId="6F8EE159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14:paraId="13F9C1DC" w14:textId="77777777"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14:paraId="7AB87CED" w14:textId="77777777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767F7A9" w14:textId="77777777"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14:paraId="4A94F0A0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14:paraId="4EE008FC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14:paraId="03C583BE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14:paraId="4B5BBB7B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14:paraId="19344503" w14:textId="77777777"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14:paraId="05484A1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wybiera właściwe przyrządy pomiarowe </w:t>
            </w:r>
            <w:r w:rsidRPr="00C127F1">
              <w:lastRenderedPageBreak/>
              <w:t>(np. do pomiaru długości, czasu)</w:t>
            </w:r>
          </w:p>
          <w:p w14:paraId="414E8768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14:paraId="7CAD65B6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14:paraId="2323FB8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14:paraId="3674CF4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14:paraId="3A41500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14:paraId="76A71572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14:paraId="02EEA38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14:paraId="18039E0D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14:paraId="5DD31ACF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14:paraId="06B86FFD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14:paraId="6CACE8E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14:paraId="406F6492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spellStart"/>
            <w:r w:rsidRPr="00C127F1">
              <w:t>rożróżnia</w:t>
            </w:r>
            <w:proofErr w:type="spellEnd"/>
            <w:r w:rsidRPr="00C127F1">
              <w:t xml:space="preserve"> siłę wypadkową i siłę równoważącą</w:t>
            </w:r>
          </w:p>
          <w:p w14:paraId="0C7204B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D2AB100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39D51768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14:paraId="3EEFB26B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14:paraId="0C9C913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14:paraId="6D7B6C07" w14:textId="77777777"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 xml:space="preserve">czym </w:t>
            </w:r>
            <w:r w:rsidRPr="0011106B">
              <w:lastRenderedPageBreak/>
              <w:t>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14:paraId="32EC3737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14:paraId="2B0EF76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14:paraId="7835C34B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14:paraId="4191F9C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14:paraId="1827FF91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14:paraId="518420F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14:paraId="54F15B8D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14:paraId="4A52166D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14:paraId="4A33242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14:paraId="26FE836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14:paraId="0D039F5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stosuje </w:t>
            </w:r>
            <w:proofErr w:type="spellStart"/>
            <w:r w:rsidRPr="00C127F1">
              <w:t>pojącie</w:t>
            </w:r>
            <w:proofErr w:type="spellEnd"/>
            <w:r w:rsidRPr="00C127F1">
              <w:t xml:space="preserve"> siły jako działania skierowanego (wektor); wskazuje wartość, kierunek i zwrot wektora siły</w:t>
            </w:r>
          </w:p>
          <w:p w14:paraId="5F05C5A5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14:paraId="7B7C2560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 xml:space="preserve">doświadczalnie wyznacza wartość siły za pomocą siłomierza albo wagi analogowej lub </w:t>
            </w:r>
            <w:r w:rsidRPr="00C127F1">
              <w:lastRenderedPageBreak/>
              <w:t>cyfrowej (mierzy wartość siły za pomocą siłomierza)</w:t>
            </w:r>
          </w:p>
          <w:p w14:paraId="64B2DD4B" w14:textId="77777777"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14:paraId="3CE0652E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14:paraId="079674E0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14:paraId="320E5CB7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14:paraId="6C0799D1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14:paraId="7AA4CFBF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14:paraId="1FC2D716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14:paraId="10C234D9" w14:textId="77777777"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14:paraId="057211BF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041F869C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487BC751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14:paraId="4F9A548D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14:paraId="6EAA952A" w14:textId="77777777"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21295456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49952642" w14:textId="77777777"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lastRenderedPageBreak/>
              <w:t>kluczowe dla opisywanego problemu</w:t>
            </w:r>
          </w:p>
          <w:p w14:paraId="79E98299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E441282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6486C07E" w14:textId="77777777"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14:paraId="2093959D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14:paraId="58DF7AD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>wskazuje czynniki istotne i nieistotne dla wyniku pomiaru lub doświadczenia</w:t>
            </w:r>
          </w:p>
          <w:p w14:paraId="10780C35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14:paraId="6879040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14:paraId="059C51EB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klasyfikuje</w:t>
            </w:r>
            <w:proofErr w:type="spellEnd"/>
            <w:r w:rsidRPr="00C127F1">
              <w:t xml:space="preserve"> podstawowe oddziaływania występujące w przyrodzie</w:t>
            </w:r>
          </w:p>
          <w:p w14:paraId="58FF61E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14:paraId="585B202C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14:paraId="3AEE289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14:paraId="5D987602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14:paraId="3CF4114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14:paraId="7A48AA5C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14:paraId="50BC8122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14:paraId="6AB2DCF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14:paraId="6AD444AD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14:paraId="6C5B833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>selekcjonuje informacje uzyskane z różnych źródeł, np. na lekcji, z podręcznika, z literatury popularnonaukowej, z </w:t>
            </w:r>
            <w:proofErr w:type="spellStart"/>
            <w:r w:rsidRPr="00C127F1">
              <w:t>internetu</w:t>
            </w:r>
            <w:proofErr w:type="spellEnd"/>
            <w:r w:rsidRPr="00C127F1">
              <w:t xml:space="preserve"> </w:t>
            </w:r>
          </w:p>
          <w:p w14:paraId="0DC634F2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14:paraId="07E9D88C" w14:textId="77777777"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12521EA" w14:textId="77777777"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7892EA8B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14:paraId="373CBCD9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14:paraId="3025AF78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14:paraId="30C951E1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podaje przykłady rodzajów i skutków </w:t>
            </w:r>
            <w:r w:rsidRPr="00C127F1">
              <w:lastRenderedPageBreak/>
              <w:t>oddziaływań (bezpośrednich i na odległość) inne niż poznane na lekcji</w:t>
            </w:r>
          </w:p>
          <w:p w14:paraId="365702ED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14:paraId="4317FDF0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14:paraId="0A75B0BD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14:paraId="600A0040" w14:textId="77777777"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A65C11" w14:paraId="3EC1ADA8" w14:textId="77777777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14:paraId="129D7C99" w14:textId="77777777"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14:paraId="0DC4E893" w14:textId="77777777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72FE917" w14:textId="77777777"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14:paraId="740DCFC6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14:paraId="50E8D684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powierzchniowego</w:t>
            </w:r>
          </w:p>
          <w:p w14:paraId="0F7A5BE6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14:paraId="64244724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14:paraId="5ECA1FF2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14:paraId="0B386806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14:paraId="0DFB713E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14:paraId="023420CF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14:paraId="24DB4B0A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14:paraId="0BDA8E10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14:paraId="5A88B49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14:paraId="4985925F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14:paraId="244D2E37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wyodrębnia z tekstów, tabel i rysunków </w:t>
            </w:r>
            <w:r w:rsidRPr="00C127F1">
              <w:lastRenderedPageBreak/>
              <w:t>informacje kluczowe</w:t>
            </w:r>
          </w:p>
          <w:p w14:paraId="3FF2B671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14:paraId="5D4DEB4F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14:paraId="114922DF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14:paraId="3DCB9170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45975A04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14:paraId="5A652D9C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przykłady zjawiska dyfuzji w przyrodzie i w życiu codziennym</w:t>
            </w:r>
          </w:p>
          <w:p w14:paraId="7693918F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międzycząsteczkowych; odróżnia siły spójności od sił przylegania, rozpoznaje i opisuje te siły</w:t>
            </w:r>
          </w:p>
          <w:p w14:paraId="16441DA1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14:paraId="4E315492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14:paraId="55864FE3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14:paraId="1CB3920E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kontekście opisuje zjawisko napięcia powierzchniowego (na wybranym przykładzie)</w:t>
            </w:r>
          </w:p>
          <w:p w14:paraId="2FF6EDB7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14:paraId="2F0A5C06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14:paraId="3B792427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14:paraId="316CBB12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14:paraId="33515F48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lastRenderedPageBreak/>
              <w:t>analizuje różnice gęstości (ułożenia cząsteczek) substancji w różnych stanach skupienia wynikające z budowy mikroskopowej ciał stałych, cieczy i gazów</w:t>
            </w:r>
          </w:p>
          <w:p w14:paraId="53C11A68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14:paraId="321EEC09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14:paraId="6751F075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14:paraId="4D829484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14:paraId="258867E4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14:paraId="7D066ACB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14:paraId="7A3BED32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14:paraId="68079651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061E84B6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14:paraId="5BD5E114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14:paraId="3728A77D" w14:textId="77777777"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14:paraId="2DAE3D7A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14:paraId="10794DB6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</w:t>
            </w:r>
            <w:r w:rsidRPr="00C127F1">
              <w:lastRenderedPageBreak/>
              <w:t xml:space="preserve">i cylindra miarowego oraz wyznaczanie gęstości cieczy za pomocą wagi i cylindra miarowego, </w:t>
            </w:r>
          </w:p>
          <w:p w14:paraId="18A6F12C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14:paraId="577EE559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14:paraId="3A31624C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14:paraId="1394C4B8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D4B88C8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65CB348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14:paraId="3FA9F628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14:paraId="76552655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14:paraId="3BAC87DC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oddziaływań międzycząsteczkowych</w:t>
            </w:r>
          </w:p>
          <w:p w14:paraId="64E4DBDC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na</w:t>
            </w:r>
            <w:proofErr w:type="spellEnd"/>
            <w:r w:rsidRPr="00C127F1">
              <w:t xml:space="preserve"> podstawie widocznego menisku danej cieczy w cienkiej rurce określa, czy większe są siły przylegania czy siły spójności</w:t>
            </w:r>
          </w:p>
          <w:p w14:paraId="3AD3781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14:paraId="5DB1E24A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14:paraId="0C4320FB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0654E679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14:paraId="021A66A9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lastRenderedPageBreak/>
              <w:t>przeprowadza doświadczenia:</w:t>
            </w:r>
          </w:p>
          <w:p w14:paraId="49E1056F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14:paraId="589A5B53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14:paraId="34AE747E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14:paraId="23B7CA7C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14:paraId="5CDFC02D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14:paraId="0EDC62FB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7CDE87D" w14:textId="77777777"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14:paraId="715CCAD0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14:paraId="0FDD91BD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14:paraId="422CC305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powierzchniowego wody</w:t>
            </w:r>
          </w:p>
          <w:p w14:paraId="4A427BF8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14:paraId="739ABB2C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14:paraId="120B7E46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14:paraId="5DF7FD7F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14:paraId="685DDFF9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1B1768" w14:textId="77777777"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14:paraId="1077420F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4664293" w14:textId="77777777"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14:paraId="1214E98E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14:paraId="4750B2A5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14:paraId="7DE23768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14:paraId="6A749E52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14:paraId="16EA8E47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14:paraId="3F60EF24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14:paraId="04C31E82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lastRenderedPageBreak/>
              <w:t>badanie zależności ciśnienia od pola powierzchni,</w:t>
            </w:r>
          </w:p>
          <w:p w14:paraId="4C762051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14:paraId="6AC29B04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14:paraId="46C1CF41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14:paraId="1438D28C" w14:textId="77777777"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14:paraId="62F207D8" w14:textId="77777777"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14:paraId="7A23D224" w14:textId="77777777"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B41A5C4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30811F4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14:paraId="6498CC4A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14:paraId="54E21E4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14:paraId="01AF889F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14:paraId="4618E98B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14:paraId="44C452AA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14:paraId="3AA41415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14:paraId="43A338AE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14:paraId="67C236E3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>posługuje się prawem Pascala, zgodnie z którym zwiększenie ciśnienia zewnętrznego powoduje jednakowy przyrost ciśnienia w całej objętości cieczy lub gazu</w:t>
            </w:r>
          </w:p>
          <w:p w14:paraId="20C08DD7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14:paraId="160E2FC0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przelicza wielokrotności i podwielokrotności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jednostki ciśnienia</w:t>
            </w:r>
          </w:p>
          <w:p w14:paraId="394A8688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14:paraId="7B17E891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14:paraId="5F4208B9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14:paraId="03557967" w14:textId="77777777"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14:paraId="011F0FE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14:paraId="1FB0EBB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14:paraId="614F1E60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14:paraId="334D20E1" w14:textId="77777777"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30F32B5C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14:paraId="7BD3372B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</w:t>
            </w:r>
            <w:r w:rsidRPr="00C127F1">
              <w:lastRenderedPageBreak/>
              <w:t xml:space="preserve">problemu </w:t>
            </w:r>
          </w:p>
          <w:p w14:paraId="70F86926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14:paraId="04E6D2D1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14:paraId="263240B8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14:paraId="70E98D6F" w14:textId="77777777"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14:paraId="4AE3DD2D" w14:textId="77777777"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2A8D8F2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42978E56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14:paraId="4B3C4B97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14:paraId="632CAB3B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14:paraId="43B1EC4C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14:paraId="1BC2EEBC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14:paraId="204D74F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14:paraId="568C28CD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14:paraId="5A0625D9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rysuje siły działające na ciało, które pływa w cieczy, tkwi w niej zanurzone lub tonie; wyznacza, rysuje i opisuje siłę wypadkową</w:t>
            </w:r>
          </w:p>
          <w:p w14:paraId="38E6ECD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14:paraId="0E17F8DA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14:paraId="48B27E63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02A788D7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zgodnie z zasadami zaokrąglania oraz zachowaniem liczby cyfr znaczących wynikającej z dokładności danych </w:t>
            </w:r>
          </w:p>
          <w:p w14:paraId="703950A8" w14:textId="77777777"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14:paraId="61D831D8" w14:textId="77777777"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lastRenderedPageBreak/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DFD2321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333985E7" w14:textId="77777777"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14:paraId="40D2AB63" w14:textId="77777777"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14:paraId="6D05BED7" w14:textId="77777777"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lastRenderedPageBreak/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</w:tr>
      <w:tr w:rsidR="00760232" w14:paraId="5E295A4E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DE7FB" w14:textId="77777777"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14:paraId="4B1DC691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37A3F2B" w14:textId="77777777"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14:paraId="33D656D9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14:paraId="40CE90FC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14:paraId="4F9CD855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14:paraId="4F2404FA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14:paraId="33DFCB54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posługuje się pojęciem prędkości do opisu ruchu prostoliniowego; opisuje ruch jednostajny prostoliniowy; podaje jednostkę prędkości w układzie SI</w:t>
            </w:r>
          </w:p>
          <w:p w14:paraId="2B882D8F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14:paraId="22488AD6" w14:textId="77777777"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5402FCF2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14:paraId="11AEBB84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14:paraId="775C6422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14:paraId="2E7A5A7F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14:paraId="26EE9494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14:paraId="29C6AE76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14:paraId="461F9D4A" w14:textId="77777777"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lastRenderedPageBreak/>
              <w:t>przelicza wielokrotności i podwielokrotności (mili-, centy-, kilo-, mega-) oraz jednostki czasu (sekunda, minuta, godzina)</w:t>
            </w:r>
          </w:p>
          <w:p w14:paraId="45E1F11B" w14:textId="77777777"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7EB6EC1" w14:textId="77777777"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6E04A2B3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14:paraId="42E29CE5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14:paraId="0AA9DE61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jednostki; oblicza i zapisuje wynik zgodnie z zasadami zaokrąglania oraz zachowaniem liczby cyfr znaczących wynikającej z dokładności pomiaru lub danych</w:t>
            </w:r>
          </w:p>
          <w:p w14:paraId="31C4D2E8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wyznacza wartość prędkości i drogę z wykresów zależności prędkości i drogi od czasu dla ruchu prostoliniowego odcinkami jednostajnego oraz rysuje te wykresy na podstawie </w:t>
            </w:r>
            <w:r w:rsidRPr="00C127F1">
              <w:lastRenderedPageBreak/>
              <w:t>podanych informacji</w:t>
            </w:r>
          </w:p>
          <w:p w14:paraId="66DBD370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14:paraId="1A4B62A1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14:paraId="59138664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14:paraId="5D17843E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14:paraId="6A391729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221B0DE2" wp14:editId="02F053F3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14:paraId="2B3A7B87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7DA1B8A4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14:paraId="40355A2C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 xml:space="preserve">czasu dla ruchu prostoliniowego jednostajnie </w:t>
            </w:r>
            <w:r w:rsidRPr="0011106B">
              <w:lastRenderedPageBreak/>
              <w:t>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14:paraId="59D127B8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14:paraId="47EDA099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14:paraId="0236F6DC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14:paraId="11A91145" w14:textId="77777777"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14:paraId="1E083227" w14:textId="77777777"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B78C17C" w14:textId="77777777"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14:paraId="22A3782F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14:paraId="74465726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14:paraId="498A2FDC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 xml:space="preserve">ci </w:t>
            </w:r>
            <w:r w:rsidRPr="0011106B">
              <w:lastRenderedPageBreak/>
              <w:t>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14:paraId="555AE9DB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</w:t>
            </w:r>
            <w:r>
              <w:t xml:space="preserve"> </w:t>
            </w:r>
            <w:r w:rsidRPr="0011106B">
              <w:t>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14:paraId="1BCA55B8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14:paraId="3C47418C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14:paraId="14AA5933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</w:t>
            </w:r>
            <w:proofErr w:type="spellEnd"/>
            <w:r w:rsidRPr="0011106B">
              <w:rPr>
                <w:position w:val="2"/>
              </w:rPr>
              <w:t xml:space="preserve">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58D13145" wp14:editId="6C5C1369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proofErr w:type="spellEnd"/>
            <w:r w:rsidRPr="0011106B">
              <w:rPr>
                <w:position w:val="2"/>
              </w:rPr>
              <w:t xml:space="preserve">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236190D7" wp14:editId="70FE5EF2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14:paraId="662CBBFD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14:paraId="5D34B72B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98D57C2" wp14:editId="6E6C9267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56396CF5" wp14:editId="7415D07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14:paraId="4A63D9CB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73A70D2C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14:paraId="6AB13550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lastRenderedPageBreak/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14:paraId="2B57204C" w14:textId="77777777"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14:paraId="487EBC1B" w14:textId="77777777"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1033000" w14:textId="77777777"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14:paraId="325541D3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14:paraId="0BCAFC9E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jednostajnie przyspieszonego z prędkością początkową i na tej podstawie wyprowadza wzór na obliczanie drogi w tym ruchu</w:t>
            </w:r>
          </w:p>
          <w:p w14:paraId="0549FF63" w14:textId="77777777"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</w:t>
            </w:r>
            <w:r w:rsidRPr="00C127F1">
              <w:lastRenderedPageBreak/>
              <w:t xml:space="preserve">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14:paraId="02D71F1B" w14:textId="77777777"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14:paraId="11D113BF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14:paraId="1CEF3E10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14:paraId="212CB4B8" w14:textId="77777777"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14:paraId="49BDC209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50578CB4" w14:textId="77777777"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14:paraId="2BF7E580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FC9BBA6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14:paraId="493083C1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14:paraId="653B62A5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14:paraId="3244447C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14:paraId="00041C26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podaje treść pierwszej zasady dynamiki </w:t>
            </w:r>
            <w:r w:rsidRPr="00C127F1">
              <w:lastRenderedPageBreak/>
              <w:t>Newtona</w:t>
            </w:r>
          </w:p>
          <w:p w14:paraId="38B87BC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14:paraId="18714DF3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14:paraId="4DC81DA5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14:paraId="11262FE4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14:paraId="0107F55B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14:paraId="295C480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14:paraId="5443EF36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14:paraId="4D3CD893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14:paraId="324D5B6A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14:paraId="5CB8CD72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14:paraId="38AE6362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14:paraId="15277FB2" w14:textId="77777777"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14:paraId="275A8205" w14:textId="77777777"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63AAFB0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2472E3C8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14:paraId="6699384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14:paraId="1F103C8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bezwładności ciał</w:t>
            </w:r>
          </w:p>
          <w:p w14:paraId="4CEFE1B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14:paraId="29B3D47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analizuje zachowanie się ciał na podstawie </w:t>
            </w:r>
            <w:r w:rsidRPr="00C127F1">
              <w:lastRenderedPageBreak/>
              <w:t>drugiej zasady dynamiki</w:t>
            </w:r>
          </w:p>
          <w:p w14:paraId="72E9E98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14:paraId="12B0271A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14:paraId="0AD8C220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14:paraId="389C0983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14:paraId="5525AFCB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14:paraId="21D5EA58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14:paraId="268C0584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14:paraId="64BC60B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14:paraId="29D7E696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14:paraId="5AB5DD9C" w14:textId="77777777"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14:paraId="0E0390B4" w14:textId="77777777"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14:paraId="39D2F380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14:paraId="6CD4527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14:paraId="286D48D9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14:paraId="03907298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14:paraId="5788E8D0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lastRenderedPageBreak/>
              <w:t xml:space="preserve">demonstracja zjawiska odrzutu, </w:t>
            </w:r>
          </w:p>
          <w:p w14:paraId="3A586B39" w14:textId="77777777"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14:paraId="6D16469E" w14:textId="77777777"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A9FFE3C" w14:textId="77777777"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36E8E764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wyznacza</w:t>
            </w:r>
            <w:proofErr w:type="spellEnd"/>
            <w:r w:rsidRPr="00C127F1">
              <w:t xml:space="preserve"> i rysuje siłę wypadkową sił o różnych kierunkach</w:t>
            </w:r>
          </w:p>
          <w:p w14:paraId="2001A585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wzór na obliczanie siły tarcia</w:t>
            </w:r>
          </w:p>
          <w:p w14:paraId="7A37B003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14:paraId="456854FB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14:paraId="4E90FE9E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14:paraId="2B84E0A5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14:paraId="23AAED57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14:paraId="6F5FDC73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14:paraId="4B990A4F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lastRenderedPageBreak/>
              <w:t>analizuje wyniki przeprowadzonych doświadczeń (oblicza przyspieszenia ze wzoru na drogę w ruchu jednostajnie przyspieszonym i zapisuje wyniki zgodnie z zasadami zaokrąglania oraz zachowaniem liczby cyfr znaczących wynikającej z dokładności pomiaru; wskazuje czynniki istotne i nieistotne dla przebiegu doświadczeń)</w:t>
            </w:r>
          </w:p>
          <w:p w14:paraId="492D4D25" w14:textId="77777777"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14:paraId="69F5531D" w14:textId="77777777"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382751A" w14:textId="77777777"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3ED319B2" w14:textId="77777777"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3EA45F0" wp14:editId="4D89B55E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14:paraId="438DA4CB" w14:textId="77777777"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14:paraId="19B7E644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602C2C99" w14:textId="77777777"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14:paraId="6C323940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F097BC5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69DE0FD4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14:paraId="07121B00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14:paraId="5CA28074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14:paraId="6126B77B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14:paraId="2559E59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14:paraId="04CAA283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rozróżnia pojęcia: praca i energia; wyjaśnia co rozumiemy przez pojęcie energii oraz kiedy ciało zyskuje energię, a kiedy ją traci; </w:t>
            </w:r>
            <w:r w:rsidRPr="00C127F1">
              <w:lastRenderedPageBreak/>
              <w:t>wskazuje odpowiednie przykłady w otaczającej rzeczywistości</w:t>
            </w:r>
          </w:p>
          <w:p w14:paraId="6CC9335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14:paraId="7DC34979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14:paraId="47E6A210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14:paraId="75E42A6F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14:paraId="4D3CD05F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14:paraId="3112A3A8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14:paraId="331D210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7F88B778" w14:textId="77777777"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14:paraId="3AF3840F" w14:textId="77777777"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2B1E0AE4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3A94A5B2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14:paraId="73A5617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14:paraId="2A99478F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14:paraId="555B024E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14:paraId="1F743D82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14:paraId="49686F87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14:paraId="468B7CF0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podaje i opisuje zależność przyrostu energii potencjalnej grawitacji ciała od jego masy </w:t>
            </w:r>
            <w:r w:rsidRPr="00C127F1">
              <w:lastRenderedPageBreak/>
              <w:t>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36FFC54B" wp14:editId="0D40A88A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7044D66E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14:paraId="1BE3329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7618DC23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14:paraId="32C232A3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14:paraId="5F1D5DDF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14:paraId="04A718DF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14:paraId="1971C2DC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14:paraId="3C4D2CF7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14:paraId="77C2DEA9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14:paraId="09E4FEEC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14:paraId="31144B39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14:paraId="729698FA" w14:textId="77777777"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</w:t>
            </w:r>
            <w:r w:rsidRPr="00C127F1">
              <w:lastRenderedPageBreak/>
              <w:t xml:space="preserve">potencjalną grawitacji i energię kinetyczną oraz zasady zachowania energii mechanicznej) </w:t>
            </w:r>
          </w:p>
          <w:p w14:paraId="1677B5C5" w14:textId="77777777"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984FF4A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4E42809D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14:paraId="684CF2DB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14:paraId="6B0DA402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14:paraId="0559C283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048E64E4" wp14:editId="65C13F7D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5F87D0B6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14:paraId="785ECE00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14:paraId="6811C7D0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 xml:space="preserve">y </w:t>
            </w:r>
            <w:r w:rsidRPr="0011106B">
              <w:lastRenderedPageBreak/>
              <w:t>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14:paraId="0D2B7379" w14:textId="77777777"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zasady zachowania energii mechanicznej oraz wzorów na energię potencjalną grawitacji i energię kinetyczną)</w:t>
            </w:r>
          </w:p>
          <w:p w14:paraId="56F99490" w14:textId="77777777"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FC54D93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0F3DE483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wykazuje</w:t>
            </w:r>
            <w:proofErr w:type="spellEnd"/>
            <w:r w:rsidRPr="00C127F1">
              <w:t>, że praca wykonana podczas zmiany prędkości ciała jest równa zmianie jego energii kinetycznej (wyprowadza wzór)</w:t>
            </w:r>
          </w:p>
          <w:p w14:paraId="54741C7A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14:paraId="05755894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geometryczną</w:t>
            </w:r>
            <w:proofErr w:type="spellEnd"/>
            <w:r w:rsidRPr="00C127F1">
              <w:t xml:space="preserve"> interpretację pracy) oraz mocy;</w:t>
            </w:r>
          </w:p>
          <w:p w14:paraId="01D3DA98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14:paraId="3775AEDE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14:paraId="38C25697" w14:textId="77777777"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14:paraId="1280A478" w14:textId="77777777"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lastRenderedPageBreak/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14:paraId="5B355067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DCB4C27" w14:textId="77777777"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14:paraId="76C377D5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75A7043" w14:textId="77777777"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14:paraId="539182F2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14:paraId="10595822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14:paraId="4E96B823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14:paraId="072301DE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14:paraId="650B4B62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14:paraId="7D57CF1B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14:paraId="2CB13D37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14:paraId="26862AF1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porównuje wartości ciepła właściwego różnych substancji</w:t>
            </w:r>
          </w:p>
          <w:p w14:paraId="042A2FBA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rozróżnia i nazywa zmiany stanów skupienia: topnienie, krzepnięcie, parowanie, </w:t>
            </w:r>
            <w:r w:rsidRPr="00C127F1">
              <w:lastRenderedPageBreak/>
              <w:t>skraplanie, sublimację, resublimację oraz wskazuje przykłady tych zjawisk w otaczającej rzeczywistości</w:t>
            </w:r>
          </w:p>
          <w:p w14:paraId="6175B3AE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wartości dla różnych substancji</w:t>
            </w:r>
          </w:p>
          <w:p w14:paraId="7B7B147E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14:paraId="3BCE1066" w14:textId="77777777"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14:paraId="6B57DED0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14:paraId="250BAF86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14:paraId="4C597920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14:paraId="1F88AB7A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14:paraId="59271B8B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14:paraId="4C58947D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14:paraId="7D4555F3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14:paraId="67FF439C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14:paraId="46D1AD16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</w:t>
            </w:r>
            <w:proofErr w:type="spellStart"/>
            <w:r w:rsidRPr="00C127F1">
              <w:t>nieobliczeniowe</w:t>
            </w:r>
            <w:proofErr w:type="spellEnd"/>
            <w:r w:rsidRPr="00C127F1">
              <w:t xml:space="preserve">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14:paraId="74E9F0AB" w14:textId="77777777"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14:paraId="4DC2BB7E" w14:textId="77777777"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wyodrębnia z tekstów i rysunków </w:t>
            </w:r>
            <w:r w:rsidRPr="00C127F1">
              <w:lastRenderedPageBreak/>
              <w:t>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29FB5DA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0410475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7F8C76B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14:paraId="4AB43715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14:paraId="7EB1F55F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14:paraId="0C1F281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14:paraId="2250ACAE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14:paraId="0BFD51E7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temperaturę zera bezwzględnego</w:t>
            </w:r>
          </w:p>
          <w:p w14:paraId="103BB15C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14:paraId="5D0FD0D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14:paraId="42CCA233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wykazuje, że nie następuje przekazywanie </w:t>
            </w:r>
            <w:r w:rsidRPr="00C127F1">
              <w:lastRenderedPageBreak/>
              <w:t>energii w postaci ciepła (wymiana ciepła) między ciałami o tej samej temperaturze</w:t>
            </w:r>
          </w:p>
          <w:p w14:paraId="3F77584B" w14:textId="77777777"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14:paraId="6082FFF3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14:paraId="1CA1EACA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14:paraId="0AB9153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14:paraId="79706E11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14:paraId="693B891F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14:paraId="2C084959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14:paraId="54F2A21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posługuje się pojęciem ciepła właściwego wraz z jego jednostką w układzie SI</w:t>
            </w:r>
          </w:p>
          <w:p w14:paraId="7B402BA2" w14:textId="77777777"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14:paraId="67D6CE4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 wp14:anchorId="41AD953F" wp14:editId="3B436EE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instrText xml:space="preserve"> </w:instrText>
            </w:r>
            <w:r w:rsidRPr="00205BD0">
              <w:fldChar w:fldCharType="end"/>
            </w:r>
          </w:p>
          <w:p w14:paraId="36B541E8" w14:textId="77777777"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 xml:space="preserve">znanej mocy, termometru, cylindra </w:t>
            </w:r>
            <w:r w:rsidRPr="0011106B">
              <w:lastRenderedPageBreak/>
              <w:t>miarowego lub wagi (zapisuje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pomiarów, ocenia wynik)</w:t>
            </w:r>
          </w:p>
          <w:p w14:paraId="62AE2444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14:paraId="4DB22D61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4783B290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14:paraId="22660D5D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14:paraId="401B7477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14:paraId="784FBE3C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14:paraId="26420F2A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14:paraId="4F4C9267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14:paraId="47995295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14:paraId="6001FDD0" w14:textId="77777777"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14:paraId="4772ECAE" w14:textId="77777777"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14:paraId="1EEE9A11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14:paraId="42994343" w14:textId="77777777"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</w:t>
            </w:r>
            <w:r w:rsidRPr="00C127F1">
              <w:lastRenderedPageBreak/>
              <w:t xml:space="preserve">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5014AD0" wp14:editId="3D9FD352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377ACEC0" wp14:editId="7D5A6D0B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1164246" wp14:editId="1DF933E6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zgodnie z zasadami zaokrąglania oraz zachowaniem liczby cyfr znaczących wynikającej z dokładności danych</w:t>
            </w:r>
          </w:p>
          <w:p w14:paraId="0CB626F4" w14:textId="77777777"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301084D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19A84B84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14:paraId="6865BCC0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14:paraId="2206FBA0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14:paraId="00EFF5DB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14:paraId="10B7860A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14:paraId="6B9DD8F1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14:paraId="21987A72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rysuje</w:t>
            </w:r>
            <w:proofErr w:type="spellEnd"/>
            <w:r w:rsidRPr="00C127F1">
              <w:t xml:space="preserve"> wykres zależności temperatury od czasu ogrzewania lub oziębiania odpowiednio dla zjawiska topnienia lub krzepnięcia na podstawie danych</w:t>
            </w:r>
          </w:p>
          <w:p w14:paraId="719E1E09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lastRenderedPageBreak/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topnienia wraz z jednostką w układzie SI; podaje wzór na ciepło topnienia</w:t>
            </w:r>
          </w:p>
          <w:p w14:paraId="59F32911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607B5D4C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parowania wraz z jednostką w układzie SI; podaje wzór na ciepło parowania</w:t>
            </w:r>
          </w:p>
          <w:p w14:paraId="77B70A91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14:paraId="441D5456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3439443B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13FB4EDF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ciepła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</w:t>
            </w:r>
          </w:p>
          <w:p w14:paraId="2B0D86C6" w14:textId="77777777"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</w:t>
            </w:r>
            <w:r w:rsidRPr="00C127F1">
              <w:lastRenderedPageBreak/>
              <w:t xml:space="preserve">popularnonaukowych) dotyczących: </w:t>
            </w:r>
          </w:p>
          <w:p w14:paraId="40F81187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14:paraId="07C53958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14:paraId="34359B85" w14:textId="77777777"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14:paraId="079BF9CA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14:paraId="05CA5DE7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14:paraId="3F811E24" w14:textId="77777777"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14:paraId="576E1FE5" w14:textId="77777777"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</w:t>
            </w:r>
            <w:proofErr w:type="spellStart"/>
            <w:r w:rsidRPr="00C127F1">
              <w:t>wszczególności</w:t>
            </w:r>
            <w:proofErr w:type="spellEnd"/>
            <w:r w:rsidRPr="00C127F1">
              <w:t xml:space="preserve">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6CA85B5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127851B7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doświadczenie w celu wyznaczenia ciepła właściwego dowolnego ciała; opisuje je i ocenia</w:t>
            </w:r>
          </w:p>
          <w:p w14:paraId="2CE38E9B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danych (opisuje osie układu współrzędnych, uwzględnia niepewności pomiarów)</w:t>
            </w:r>
          </w:p>
          <w:p w14:paraId="30E2A1D5" w14:textId="77777777"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spodziewanego wyniku i na tej podstawie ocenia wyniki obliczeń</w:t>
            </w:r>
          </w:p>
          <w:p w14:paraId="016733D6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6F3C48D8" w14:textId="77777777"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43D92B60" w14:textId="77777777"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sectPr w:rsidR="00372F93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D474" w14:textId="77777777" w:rsidR="00A948B5" w:rsidRDefault="00A948B5" w:rsidP="00BD0596">
      <w:r>
        <w:separator/>
      </w:r>
    </w:p>
  </w:endnote>
  <w:endnote w:type="continuationSeparator" w:id="0">
    <w:p w14:paraId="05983095" w14:textId="77777777" w:rsidR="00A948B5" w:rsidRDefault="00A948B5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0436" w14:textId="77777777" w:rsidR="00BD0596" w:rsidRDefault="00BD0596" w:rsidP="00BD0596">
    <w:pPr>
      <w:pStyle w:val="stopkaSc"/>
    </w:pPr>
    <w:r>
      <w:t>Autor: Teresa Szalewska © Copyright by Nowa Era Sp. z o.o. • www.nowaera.pl</w:t>
    </w:r>
  </w:p>
  <w:p w14:paraId="61F68932" w14:textId="77777777"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C86E" w14:textId="77777777" w:rsidR="00A948B5" w:rsidRDefault="00A948B5" w:rsidP="00BD0596">
      <w:r>
        <w:separator/>
      </w:r>
    </w:p>
  </w:footnote>
  <w:footnote w:type="continuationSeparator" w:id="0">
    <w:p w14:paraId="5E8DEA89" w14:textId="77777777" w:rsidR="00A948B5" w:rsidRDefault="00A948B5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8108" w14:textId="77777777" w:rsidR="00BD0596" w:rsidRDefault="00BD0596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10F9A" wp14:editId="7820813A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402DAF32" w14:textId="77777777" w:rsidR="00BD0596" w:rsidRPr="00A65C11" w:rsidRDefault="00BD0596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648F"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10F9A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" fillcolor="#002060" stroked="f">
              <v:textbox inset=",0,,0">
                <w:txbxContent>
                  <w:p w14:paraId="402DAF32" w14:textId="77777777" w:rsidR="00BD0596" w:rsidRPr="00A65C11" w:rsidRDefault="00BD0596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C7648F"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0A78B2" wp14:editId="36C50A6C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244AA5C8" w14:textId="77777777" w:rsidR="00BD0596" w:rsidRDefault="00BD0596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system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oceniania</w:t>
                          </w:r>
                          <w:proofErr w:type="spellEnd"/>
                        </w:p>
                        <w:p w14:paraId="5EC6A61F" w14:textId="77777777" w:rsidR="00BD0596" w:rsidRPr="00A65C11" w:rsidRDefault="00BD0596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A78B2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" fillcolor="#b1c903" stroked="f">
              <v:textbox inset=",0,,0">
                <w:txbxContent>
                  <w:p w14:paraId="244AA5C8" w14:textId="77777777" w:rsidR="00BD0596" w:rsidRDefault="00BD0596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 xml:space="preserve"> system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oceniania</w:t>
                    </w:r>
                    <w:proofErr w:type="spellEnd"/>
                  </w:p>
                  <w:p w14:paraId="5EC6A61F" w14:textId="77777777" w:rsidR="00BD0596" w:rsidRPr="00A65C11" w:rsidRDefault="00BD0596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B7EB8C" w14:textId="77777777" w:rsidR="00BD0596" w:rsidRDefault="00BD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173806724">
    <w:abstractNumId w:val="3"/>
  </w:num>
  <w:num w:numId="2" w16cid:durableId="1640568376">
    <w:abstractNumId w:val="27"/>
  </w:num>
  <w:num w:numId="3" w16cid:durableId="1754818796">
    <w:abstractNumId w:val="40"/>
  </w:num>
  <w:num w:numId="4" w16cid:durableId="1806192306">
    <w:abstractNumId w:val="36"/>
  </w:num>
  <w:num w:numId="5" w16cid:durableId="1162425721">
    <w:abstractNumId w:val="24"/>
  </w:num>
  <w:num w:numId="6" w16cid:durableId="1724719169">
    <w:abstractNumId w:val="34"/>
  </w:num>
  <w:num w:numId="7" w16cid:durableId="1801802679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1741243500">
    <w:abstractNumId w:val="45"/>
  </w:num>
  <w:num w:numId="9" w16cid:durableId="115375686">
    <w:abstractNumId w:val="30"/>
  </w:num>
  <w:num w:numId="10" w16cid:durableId="327751402">
    <w:abstractNumId w:val="28"/>
  </w:num>
  <w:num w:numId="11" w16cid:durableId="96565039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 w16cid:durableId="452601845">
    <w:abstractNumId w:val="18"/>
  </w:num>
  <w:num w:numId="13" w16cid:durableId="2125922673">
    <w:abstractNumId w:val="4"/>
  </w:num>
  <w:num w:numId="14" w16cid:durableId="1135488130">
    <w:abstractNumId w:val="13"/>
  </w:num>
  <w:num w:numId="15" w16cid:durableId="53699950">
    <w:abstractNumId w:val="5"/>
  </w:num>
  <w:num w:numId="16" w16cid:durableId="131485073">
    <w:abstractNumId w:val="1"/>
  </w:num>
  <w:num w:numId="17" w16cid:durableId="326253544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 w16cid:durableId="1715890070">
    <w:abstractNumId w:val="9"/>
  </w:num>
  <w:num w:numId="19" w16cid:durableId="1412040473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 w16cid:durableId="416900940">
    <w:abstractNumId w:val="2"/>
  </w:num>
  <w:num w:numId="21" w16cid:durableId="647056081">
    <w:abstractNumId w:val="21"/>
  </w:num>
  <w:num w:numId="22" w16cid:durableId="274020157">
    <w:abstractNumId w:val="43"/>
  </w:num>
  <w:num w:numId="23" w16cid:durableId="909002953">
    <w:abstractNumId w:val="15"/>
  </w:num>
  <w:num w:numId="24" w16cid:durableId="1216118623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 w16cid:durableId="2002853802">
    <w:abstractNumId w:val="11"/>
  </w:num>
  <w:num w:numId="26" w16cid:durableId="191747337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 w16cid:durableId="1465389283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 w16cid:durableId="200172211">
    <w:abstractNumId w:val="20"/>
  </w:num>
  <w:num w:numId="29" w16cid:durableId="51202835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 w16cid:durableId="1784568467">
    <w:abstractNumId w:val="42"/>
  </w:num>
  <w:num w:numId="31" w16cid:durableId="389811769">
    <w:abstractNumId w:val="17"/>
  </w:num>
  <w:num w:numId="32" w16cid:durableId="1850947855">
    <w:abstractNumId w:val="37"/>
  </w:num>
  <w:num w:numId="33" w16cid:durableId="57559477">
    <w:abstractNumId w:val="7"/>
  </w:num>
  <w:num w:numId="34" w16cid:durableId="27417309">
    <w:abstractNumId w:val="44"/>
  </w:num>
  <w:num w:numId="35" w16cid:durableId="1393697862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 w16cid:durableId="1970622119">
    <w:abstractNumId w:val="39"/>
  </w:num>
  <w:num w:numId="37" w16cid:durableId="165947850">
    <w:abstractNumId w:val="38"/>
  </w:num>
  <w:num w:numId="38" w16cid:durableId="1980378985">
    <w:abstractNumId w:val="14"/>
  </w:num>
  <w:num w:numId="39" w16cid:durableId="1101529788">
    <w:abstractNumId w:val="32"/>
  </w:num>
  <w:num w:numId="40" w16cid:durableId="147523064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 w16cid:durableId="185605302">
    <w:abstractNumId w:val="23"/>
  </w:num>
  <w:num w:numId="42" w16cid:durableId="1613367267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 w16cid:durableId="1917280114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 w16cid:durableId="437681433">
    <w:abstractNumId w:val="0"/>
  </w:num>
  <w:num w:numId="45" w16cid:durableId="1367293959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 w16cid:durableId="1870727222">
    <w:abstractNumId w:val="8"/>
  </w:num>
  <w:num w:numId="47" w16cid:durableId="780296646">
    <w:abstractNumId w:val="22"/>
  </w:num>
  <w:num w:numId="48" w16cid:durableId="702947676">
    <w:abstractNumId w:val="19"/>
  </w:num>
  <w:num w:numId="49" w16cid:durableId="1237517920">
    <w:abstractNumId w:val="33"/>
  </w:num>
  <w:num w:numId="50" w16cid:durableId="290601994">
    <w:abstractNumId w:val="31"/>
  </w:num>
  <w:num w:numId="51" w16cid:durableId="313918111">
    <w:abstractNumId w:val="6"/>
  </w:num>
  <w:num w:numId="52" w16cid:durableId="210842768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 w16cid:durableId="1320815804">
    <w:abstractNumId w:val="16"/>
  </w:num>
  <w:num w:numId="54" w16cid:durableId="124506467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 w16cid:durableId="98529946">
    <w:abstractNumId w:val="29"/>
  </w:num>
  <w:num w:numId="56" w16cid:durableId="518084570">
    <w:abstractNumId w:val="41"/>
  </w:num>
  <w:num w:numId="57" w16cid:durableId="770588696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 w16cid:durableId="19502352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 w16cid:durableId="1547915196">
    <w:abstractNumId w:val="35"/>
  </w:num>
  <w:num w:numId="60" w16cid:durableId="1990474370">
    <w:abstractNumId w:val="10"/>
  </w:num>
  <w:num w:numId="61" w16cid:durableId="1149859905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 w16cid:durableId="1567180349">
    <w:abstractNumId w:val="26"/>
  </w:num>
  <w:num w:numId="63" w16cid:durableId="1622227002">
    <w:abstractNumId w:val="25"/>
  </w:num>
  <w:num w:numId="64" w16cid:durableId="1592467341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E7C17"/>
    <w:rsid w:val="001051C3"/>
    <w:rsid w:val="00272901"/>
    <w:rsid w:val="002B11B2"/>
    <w:rsid w:val="00372F93"/>
    <w:rsid w:val="003949A2"/>
    <w:rsid w:val="003D51A3"/>
    <w:rsid w:val="004E2E90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902585"/>
    <w:rsid w:val="009027AB"/>
    <w:rsid w:val="00990B1B"/>
    <w:rsid w:val="00994739"/>
    <w:rsid w:val="009C60D0"/>
    <w:rsid w:val="00A65C11"/>
    <w:rsid w:val="00A948B5"/>
    <w:rsid w:val="00AA4615"/>
    <w:rsid w:val="00AF6613"/>
    <w:rsid w:val="00B52C19"/>
    <w:rsid w:val="00B74762"/>
    <w:rsid w:val="00B92CD6"/>
    <w:rsid w:val="00BD0596"/>
    <w:rsid w:val="00C0057D"/>
    <w:rsid w:val="00C7648F"/>
    <w:rsid w:val="00D3238A"/>
    <w:rsid w:val="00D66680"/>
    <w:rsid w:val="00E35AE6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5839BC"/>
  <w14:defaultImageDpi w14:val="0"/>
  <w15:docId w15:val="{2DC077E7-F5F5-4649-8E22-21055541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2859-34F5-400C-BD15-8C0779B8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6410</Words>
  <Characters>44061</Characters>
  <Application>Microsoft Office Word</Application>
  <DocSecurity>0</DocSecurity>
  <Lines>367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Edyta Wloch</cp:lastModifiedBy>
  <cp:revision>5</cp:revision>
  <dcterms:created xsi:type="dcterms:W3CDTF">2023-09-10T21:04:00Z</dcterms:created>
  <dcterms:modified xsi:type="dcterms:W3CDTF">2023-09-10T21:17:00Z</dcterms:modified>
</cp:coreProperties>
</file>