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9DE6" w14:textId="621C83CA" w:rsidR="006B58D4" w:rsidRPr="0094516D" w:rsidRDefault="0094516D" w:rsidP="0094516D">
      <w:pPr>
        <w:jc w:val="center"/>
        <w:rPr>
          <w:b/>
          <w:bCs/>
          <w:sz w:val="88"/>
          <w:szCs w:val="88"/>
        </w:rPr>
      </w:pPr>
      <w:r w:rsidRPr="0094516D">
        <w:rPr>
          <w:b/>
          <w:bCs/>
          <w:sz w:val="88"/>
          <w:szCs w:val="88"/>
        </w:rPr>
        <w:t>UWAGA!</w:t>
      </w:r>
    </w:p>
    <w:p w14:paraId="7AF8C8E0" w14:textId="15461395" w:rsidR="0094516D" w:rsidRPr="0094516D" w:rsidRDefault="0094516D" w:rsidP="0094516D">
      <w:pPr>
        <w:jc w:val="center"/>
        <w:rPr>
          <w:b/>
          <w:bCs/>
          <w:sz w:val="88"/>
          <w:szCs w:val="88"/>
        </w:rPr>
      </w:pPr>
      <w:r w:rsidRPr="0094516D">
        <w:rPr>
          <w:b/>
          <w:bCs/>
          <w:sz w:val="88"/>
          <w:szCs w:val="88"/>
        </w:rPr>
        <w:t>Uroczyste zakończenie roku</w:t>
      </w:r>
    </w:p>
    <w:p w14:paraId="3C6A0B3A" w14:textId="11F13001" w:rsidR="0094516D" w:rsidRPr="0094516D" w:rsidRDefault="0094516D" w:rsidP="0094516D">
      <w:pPr>
        <w:jc w:val="center"/>
        <w:rPr>
          <w:b/>
          <w:bCs/>
          <w:sz w:val="88"/>
          <w:szCs w:val="88"/>
        </w:rPr>
      </w:pPr>
      <w:r w:rsidRPr="0094516D">
        <w:rPr>
          <w:b/>
          <w:bCs/>
          <w:sz w:val="88"/>
          <w:szCs w:val="88"/>
        </w:rPr>
        <w:t>szkolnego 2021/2022</w:t>
      </w:r>
    </w:p>
    <w:p w14:paraId="0E991A84" w14:textId="5266B4DE" w:rsidR="0094516D" w:rsidRPr="0094516D" w:rsidRDefault="0094516D" w:rsidP="0094516D">
      <w:pPr>
        <w:jc w:val="center"/>
        <w:rPr>
          <w:b/>
          <w:bCs/>
          <w:sz w:val="88"/>
          <w:szCs w:val="88"/>
        </w:rPr>
      </w:pPr>
      <w:r w:rsidRPr="0094516D">
        <w:rPr>
          <w:b/>
          <w:bCs/>
          <w:sz w:val="88"/>
          <w:szCs w:val="88"/>
        </w:rPr>
        <w:t>odbędzie się 24 czerwca 2022 roku</w:t>
      </w:r>
    </w:p>
    <w:p w14:paraId="2684B13D" w14:textId="229AFB84" w:rsidR="0094516D" w:rsidRPr="0094516D" w:rsidRDefault="0094516D" w:rsidP="0094516D">
      <w:pPr>
        <w:jc w:val="center"/>
        <w:rPr>
          <w:b/>
          <w:bCs/>
          <w:sz w:val="88"/>
          <w:szCs w:val="88"/>
        </w:rPr>
      </w:pPr>
      <w:r w:rsidRPr="0094516D">
        <w:rPr>
          <w:b/>
          <w:bCs/>
          <w:sz w:val="88"/>
          <w:szCs w:val="88"/>
        </w:rPr>
        <w:t>o godzinie 9.00,</w:t>
      </w:r>
    </w:p>
    <w:p w14:paraId="73C288EC" w14:textId="2EAFCE52" w:rsidR="0094516D" w:rsidRPr="0094516D" w:rsidRDefault="0094516D" w:rsidP="0094516D">
      <w:pPr>
        <w:jc w:val="center"/>
        <w:rPr>
          <w:b/>
          <w:bCs/>
          <w:sz w:val="88"/>
          <w:szCs w:val="88"/>
        </w:rPr>
      </w:pPr>
      <w:r w:rsidRPr="0094516D">
        <w:rPr>
          <w:b/>
          <w:bCs/>
          <w:sz w:val="88"/>
          <w:szCs w:val="88"/>
        </w:rPr>
        <w:t>w parku na ul. Ogrodowej w Górzycy.</w:t>
      </w:r>
    </w:p>
    <w:p w14:paraId="15148C8E" w14:textId="77777777" w:rsidR="0094516D" w:rsidRDefault="0094516D"/>
    <w:sectPr w:rsidR="0094516D" w:rsidSect="009451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B"/>
    <w:rsid w:val="006B58D4"/>
    <w:rsid w:val="0094516D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45DA"/>
  <w15:chartTrackingRefBased/>
  <w15:docId w15:val="{F9CFF8F5-274E-4882-A9CA-C2B2E2CE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Murawska</dc:creator>
  <cp:keywords/>
  <dc:description/>
  <cp:lastModifiedBy>Aleksandra Murawska</cp:lastModifiedBy>
  <cp:revision>3</cp:revision>
  <dcterms:created xsi:type="dcterms:W3CDTF">2022-06-22T13:13:00Z</dcterms:created>
  <dcterms:modified xsi:type="dcterms:W3CDTF">2022-06-22T13:17:00Z</dcterms:modified>
</cp:coreProperties>
</file>