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B8294" w14:textId="5FBCE999" w:rsidR="003D792F" w:rsidRDefault="00E65628">
      <w:r w:rsidRPr="00E65628">
        <w:rPr>
          <w:noProof/>
        </w:rPr>
        <w:drawing>
          <wp:inline distT="0" distB="0" distL="0" distR="0" wp14:anchorId="7449E253" wp14:editId="04428F18">
            <wp:extent cx="5984810" cy="72237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970" cy="726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19A3D" w14:textId="77777777" w:rsidR="00C43682" w:rsidRDefault="00E65628" w:rsidP="00C43682">
      <w:pPr>
        <w:jc w:val="center"/>
        <w:rPr>
          <w:b/>
          <w:bCs/>
          <w:i/>
          <w:iCs/>
          <w:color w:val="0070C0"/>
          <w:sz w:val="32"/>
          <w:szCs w:val="32"/>
        </w:rPr>
      </w:pPr>
      <w:r w:rsidRPr="00C43682">
        <w:rPr>
          <w:b/>
          <w:bCs/>
          <w:i/>
          <w:iCs/>
          <w:color w:val="0070C0"/>
          <w:sz w:val="32"/>
          <w:szCs w:val="32"/>
        </w:rPr>
        <w:t>Zimowiska dla dzieci rolników –</w:t>
      </w:r>
    </w:p>
    <w:p w14:paraId="6D5A7B08" w14:textId="6346C5BD" w:rsidR="00E65628" w:rsidRPr="00C43682" w:rsidRDefault="00E65628" w:rsidP="00C43682">
      <w:pPr>
        <w:jc w:val="center"/>
        <w:rPr>
          <w:b/>
          <w:bCs/>
          <w:i/>
          <w:iCs/>
          <w:color w:val="0070C0"/>
          <w:sz w:val="32"/>
          <w:szCs w:val="32"/>
        </w:rPr>
      </w:pPr>
      <w:r w:rsidRPr="00C43682">
        <w:rPr>
          <w:b/>
          <w:bCs/>
          <w:i/>
          <w:iCs/>
          <w:color w:val="0070C0"/>
          <w:sz w:val="32"/>
          <w:szCs w:val="32"/>
        </w:rPr>
        <w:t>przeznaczone dla dzieci od 8 do 16 r. ż.</w:t>
      </w:r>
    </w:p>
    <w:p w14:paraId="001AAC3D" w14:textId="22077DAD" w:rsidR="00E65628" w:rsidRPr="00C43682" w:rsidRDefault="00E65628" w:rsidP="00C43682">
      <w:pPr>
        <w:jc w:val="both"/>
        <w:rPr>
          <w:b/>
          <w:bCs/>
          <w:i/>
          <w:iCs/>
          <w:color w:val="0070C0"/>
          <w:sz w:val="32"/>
          <w:szCs w:val="32"/>
        </w:rPr>
      </w:pPr>
      <w:r w:rsidRPr="00C43682">
        <w:rPr>
          <w:b/>
          <w:bCs/>
          <w:i/>
          <w:iCs/>
          <w:color w:val="0070C0"/>
          <w:sz w:val="32"/>
          <w:szCs w:val="32"/>
        </w:rPr>
        <w:t>Odpłatność uczestników podlegających ubezpieczeniu KRUS wynosi 850 zł</w:t>
      </w:r>
      <w:r w:rsidR="00C43682" w:rsidRPr="00C43682">
        <w:rPr>
          <w:b/>
          <w:bCs/>
          <w:i/>
          <w:iCs/>
          <w:color w:val="0070C0"/>
          <w:sz w:val="32"/>
          <w:szCs w:val="32"/>
        </w:rPr>
        <w:t>. Możliwe jest udział uczestników nie podlegających ubezpieczeniu KRUS za pełną odpłatnością</w:t>
      </w:r>
      <w:r w:rsidR="00C43682">
        <w:rPr>
          <w:b/>
          <w:bCs/>
          <w:i/>
          <w:iCs/>
          <w:color w:val="0070C0"/>
          <w:sz w:val="32"/>
          <w:szCs w:val="32"/>
        </w:rPr>
        <w:t>. Zapisy u koordynatora.</w:t>
      </w:r>
    </w:p>
    <w:sectPr w:rsidR="00E65628" w:rsidRPr="00C436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628"/>
    <w:rsid w:val="003D792F"/>
    <w:rsid w:val="00A248D9"/>
    <w:rsid w:val="00C43682"/>
    <w:rsid w:val="00E6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76DD7"/>
  <w15:chartTrackingRefBased/>
  <w15:docId w15:val="{1E6BA4F3-F0DB-4F52-89C4-F5F386357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37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Miżejewska</dc:creator>
  <cp:keywords/>
  <dc:description/>
  <cp:lastModifiedBy>Agnieszka Miżejewska</cp:lastModifiedBy>
  <cp:revision>3</cp:revision>
  <dcterms:created xsi:type="dcterms:W3CDTF">2025-01-28T09:38:00Z</dcterms:created>
  <dcterms:modified xsi:type="dcterms:W3CDTF">2025-01-28T09:54:00Z</dcterms:modified>
</cp:coreProperties>
</file>