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D2C3" w14:textId="77777777" w:rsidR="00541964" w:rsidRDefault="00037314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7EE863F2" w14:textId="77777777" w:rsidR="00541964" w:rsidRDefault="00037314">
      <w:pPr>
        <w:rPr>
          <w:color w:val="FF0000"/>
          <w:sz w:val="18"/>
          <w:szCs w:val="18"/>
        </w:rPr>
      </w:pPr>
      <w:r>
        <w:rPr>
          <w:i/>
          <w:sz w:val="16"/>
          <w:szCs w:val="16"/>
        </w:rPr>
        <w:t xml:space="preserve">     Imię i Nazwisko wnioskodawcy – rodzica kandydata                      </w:t>
      </w:r>
    </w:p>
    <w:p w14:paraId="344F2457" w14:textId="77777777" w:rsidR="00541964" w:rsidRDefault="00541964">
      <w:pPr>
        <w:rPr>
          <w:i/>
          <w:sz w:val="16"/>
          <w:szCs w:val="16"/>
        </w:rPr>
      </w:pPr>
    </w:p>
    <w:p w14:paraId="5B31E6F5" w14:textId="77777777" w:rsidR="00541964" w:rsidRDefault="00037314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</w:t>
      </w:r>
    </w:p>
    <w:p w14:paraId="24763E8A" w14:textId="77777777" w:rsidR="00541964" w:rsidRDefault="00037314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14:paraId="6749FF6F" w14:textId="77777777" w:rsidR="00541964" w:rsidRDefault="000373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1CD93438" w14:textId="77777777" w:rsidR="00541964" w:rsidRDefault="00541964">
      <w:pPr>
        <w:rPr>
          <w:b/>
          <w:sz w:val="22"/>
          <w:szCs w:val="22"/>
        </w:rPr>
      </w:pPr>
    </w:p>
    <w:p w14:paraId="53B51B97" w14:textId="77777777" w:rsidR="00541964" w:rsidRDefault="00541964">
      <w:pPr>
        <w:rPr>
          <w:b/>
          <w:sz w:val="22"/>
          <w:szCs w:val="22"/>
        </w:rPr>
      </w:pPr>
    </w:p>
    <w:p w14:paraId="65F04220" w14:textId="77777777" w:rsidR="00541964" w:rsidRDefault="000373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 Publicznej Szkoły Podstawowej w Ryczywole</w:t>
      </w:r>
    </w:p>
    <w:p w14:paraId="4D25B066" w14:textId="77777777" w:rsidR="00541964" w:rsidRDefault="000373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Ryczywół, ul. Warszawska 20, 26-900 Kozienice</w:t>
      </w:r>
    </w:p>
    <w:p w14:paraId="39ED0CAD" w14:textId="77777777" w:rsidR="00541964" w:rsidRDefault="00541964">
      <w:pPr>
        <w:jc w:val="center"/>
        <w:rPr>
          <w:b/>
          <w:sz w:val="22"/>
          <w:szCs w:val="22"/>
        </w:rPr>
      </w:pPr>
    </w:p>
    <w:p w14:paraId="560C1799" w14:textId="475DF8DF" w:rsidR="00541964" w:rsidRDefault="000373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przyjęcie dziecka do pierwszej klasy publicznej szkoły podstawowej</w:t>
      </w:r>
      <w:r w:rsidR="008E39D8">
        <w:rPr>
          <w:b/>
          <w:sz w:val="20"/>
          <w:szCs w:val="20"/>
        </w:rPr>
        <w:t xml:space="preserve"> na rok 202</w:t>
      </w:r>
      <w:r w:rsidR="00900AD6">
        <w:rPr>
          <w:b/>
          <w:sz w:val="20"/>
          <w:szCs w:val="20"/>
        </w:rPr>
        <w:t>5</w:t>
      </w:r>
      <w:r w:rsidR="008E39D8">
        <w:rPr>
          <w:b/>
          <w:sz w:val="20"/>
          <w:szCs w:val="20"/>
        </w:rPr>
        <w:t>/202</w:t>
      </w:r>
      <w:r w:rsidR="00900AD6">
        <w:rPr>
          <w:b/>
          <w:sz w:val="20"/>
          <w:szCs w:val="20"/>
        </w:rPr>
        <w:t>6</w:t>
      </w:r>
      <w:r>
        <w:rPr>
          <w:rStyle w:val="Zakotwiczenieprzypisudolnego"/>
          <w:b/>
          <w:sz w:val="20"/>
          <w:szCs w:val="20"/>
        </w:rPr>
        <w:footnoteReference w:id="1"/>
      </w:r>
    </w:p>
    <w:p w14:paraId="28F21EC0" w14:textId="77777777" w:rsidR="00541964" w:rsidRDefault="00541964">
      <w:pPr>
        <w:rPr>
          <w:sz w:val="20"/>
          <w:szCs w:val="20"/>
        </w:rPr>
      </w:pPr>
    </w:p>
    <w:p w14:paraId="6B92813E" w14:textId="77777777" w:rsidR="00541964" w:rsidRDefault="00037314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akotwicze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6E750B07" w14:textId="77777777" w:rsidR="00541964" w:rsidRDefault="0003731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Look w:val="01E0" w:firstRow="1" w:lastRow="1" w:firstColumn="1" w:lastColumn="1" w:noHBand="0" w:noVBand="0"/>
      </w:tblPr>
      <w:tblGrid>
        <w:gridCol w:w="387"/>
        <w:gridCol w:w="4132"/>
        <w:gridCol w:w="599"/>
        <w:gridCol w:w="2045"/>
        <w:gridCol w:w="2132"/>
      </w:tblGrid>
      <w:tr w:rsidR="00541964" w14:paraId="38D9C71E" w14:textId="7777777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EDC7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3DD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3473" w14:textId="77777777" w:rsidR="00541964" w:rsidRDefault="00541964"/>
        </w:tc>
      </w:tr>
      <w:tr w:rsidR="00541964" w14:paraId="1D00A3FD" w14:textId="7777777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B3D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659F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6306" w14:textId="77777777" w:rsidR="00541964" w:rsidRDefault="00541964"/>
        </w:tc>
      </w:tr>
      <w:tr w:rsidR="00541964" w14:paraId="089B5081" w14:textId="77777777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ED56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092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45942332" w14:textId="77777777" w:rsidR="00541964" w:rsidRDefault="0003731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14:paraId="5F170D0E" w14:textId="77777777" w:rsidR="00541964" w:rsidRDefault="0003731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AE67" w14:textId="77777777" w:rsidR="00541964" w:rsidRDefault="00541964"/>
        </w:tc>
      </w:tr>
      <w:tr w:rsidR="00541964" w14:paraId="0D20952F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959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5EB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14:paraId="6E04C95C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B54" w14:textId="77777777" w:rsidR="00541964" w:rsidRDefault="00037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790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A6EA4B0" w14:textId="7777777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5B2" w14:textId="77777777" w:rsidR="00541964" w:rsidRDefault="00541964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AB4A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169D" w14:textId="77777777" w:rsidR="00541964" w:rsidRDefault="00037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71FA" w14:textId="77777777" w:rsidR="00541964" w:rsidRDefault="00541964">
            <w:pPr>
              <w:rPr>
                <w:sz w:val="16"/>
                <w:szCs w:val="16"/>
              </w:rPr>
            </w:pPr>
          </w:p>
          <w:p w14:paraId="7758883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66AA6DD3" w14:textId="7777777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AD69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54D6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2538585B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  <w:sz w:val="20"/>
                <w:szCs w:val="20"/>
              </w:rPr>
              <w:footnoteReference w:id="3"/>
            </w:r>
          </w:p>
          <w:p w14:paraId="7DA260E3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FC1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2BB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3FF6D36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2D7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9E1E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C0D7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6B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31C0FC2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62F8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055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A75C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D0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6A3D7943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53A1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0C46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A986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808C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6DE0FED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9AA" w14:textId="77777777" w:rsidR="00541964" w:rsidRDefault="00037314"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EEEE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14:paraId="3ED407F0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562E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144D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B5E6" w14:textId="77777777" w:rsidR="00541964" w:rsidRDefault="00541964"/>
        </w:tc>
      </w:tr>
      <w:tr w:rsidR="00541964" w14:paraId="03411F04" w14:textId="7777777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2A1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E8C9" w14:textId="77777777" w:rsidR="00541964" w:rsidRDefault="00541964">
            <w:pPr>
              <w:jc w:val="both"/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8E2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2FA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898" w14:textId="77777777" w:rsidR="00541964" w:rsidRDefault="00541964"/>
        </w:tc>
      </w:tr>
      <w:tr w:rsidR="00541964" w14:paraId="53E4866B" w14:textId="7777777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03A" w14:textId="77777777" w:rsidR="00541964" w:rsidRDefault="00541964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EE9F" w14:textId="77777777" w:rsidR="00541964" w:rsidRDefault="00541964"/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0362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43B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5CE" w14:textId="77777777" w:rsidR="00541964" w:rsidRDefault="00541964"/>
        </w:tc>
      </w:tr>
      <w:tr w:rsidR="00541964" w14:paraId="2523FBB8" w14:textId="7777777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94C3" w14:textId="77777777" w:rsidR="00541964" w:rsidRDefault="00541964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A0CE" w14:textId="77777777" w:rsidR="00541964" w:rsidRDefault="00541964"/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DFDF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3592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E76D" w14:textId="77777777" w:rsidR="00541964" w:rsidRDefault="00541964"/>
        </w:tc>
      </w:tr>
    </w:tbl>
    <w:p w14:paraId="707C8161" w14:textId="77777777" w:rsidR="00541964" w:rsidRDefault="00541964">
      <w:pPr>
        <w:ind w:left="720"/>
        <w:rPr>
          <w:i/>
          <w:sz w:val="16"/>
          <w:szCs w:val="16"/>
        </w:rPr>
      </w:pPr>
    </w:p>
    <w:p w14:paraId="737C67A3" w14:textId="77777777" w:rsidR="00541964" w:rsidRDefault="00037314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 -Informacja o złożeniu wniosku o przyjęcie kandydata do publicznych szkół podstawowych</w:t>
      </w:r>
      <w:r>
        <w:rPr>
          <w:rStyle w:val="Zakotwiczenieprzypisudolnego"/>
          <w:b/>
          <w:sz w:val="20"/>
          <w:szCs w:val="20"/>
        </w:rPr>
        <w:footnoteReference w:id="4"/>
      </w:r>
    </w:p>
    <w:p w14:paraId="06A0CCBB" w14:textId="77777777" w:rsidR="00541964" w:rsidRDefault="00037314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>
        <w:rPr>
          <w:rStyle w:val="Zakotwiczenieprzypisudolnego"/>
          <w:sz w:val="20"/>
          <w:szCs w:val="20"/>
        </w:rPr>
        <w:footnoteReference w:id="5"/>
      </w:r>
    </w:p>
    <w:p w14:paraId="61DAE6CA" w14:textId="77777777" w:rsidR="00541964" w:rsidRDefault="00037314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14:paraId="25D4D0D1" w14:textId="77777777" w:rsidR="00541964" w:rsidRDefault="00037314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B97F2" w14:textId="77777777" w:rsidR="00541964" w:rsidRDefault="00037314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14:paraId="04E11DB2" w14:textId="77777777" w:rsidR="00541964" w:rsidRDefault="00037314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CF607" w14:textId="77777777" w:rsidR="00541964" w:rsidRDefault="00037314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14:paraId="7CB74581" w14:textId="77777777" w:rsidR="00541964" w:rsidRDefault="00037314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25356" w14:textId="77777777" w:rsidR="00541964" w:rsidRDefault="00541964">
      <w:pPr>
        <w:jc w:val="both"/>
        <w:rPr>
          <w:b/>
          <w:sz w:val="22"/>
          <w:szCs w:val="22"/>
        </w:rPr>
      </w:pPr>
    </w:p>
    <w:p w14:paraId="6D699921" w14:textId="77777777" w:rsidR="00541964" w:rsidRDefault="00037314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 -Informacja o spełnianiu kryteriów ustalonych przez Radę Miejską w Kozienicach w uchwale nr XXVI/250/2017 z dnia 2 marca 2017r. </w:t>
      </w:r>
      <w:r>
        <w:rPr>
          <w:rStyle w:val="Zakotwiczenieprzypisudolnego"/>
          <w:b/>
          <w:sz w:val="20"/>
          <w:szCs w:val="20"/>
        </w:rPr>
        <w:footnoteReference w:id="6"/>
      </w:r>
    </w:p>
    <w:p w14:paraId="07247789" w14:textId="77777777" w:rsidR="00541964" w:rsidRDefault="00541964">
      <w:pPr>
        <w:rPr>
          <w:b/>
          <w:sz w:val="22"/>
          <w:szCs w:val="22"/>
        </w:rPr>
      </w:pPr>
    </w:p>
    <w:p w14:paraId="1D0A6FA7" w14:textId="77777777" w:rsidR="00541964" w:rsidRDefault="00037314">
      <w:pPr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 5  kryteriów należy wstawić znak X</w:t>
      </w:r>
    </w:p>
    <w:tbl>
      <w:tblPr>
        <w:tblW w:w="8940" w:type="dxa"/>
        <w:tblLook w:val="01E0" w:firstRow="1" w:lastRow="1" w:firstColumn="1" w:lastColumn="1" w:noHBand="0" w:noVBand="0"/>
      </w:tblPr>
      <w:tblGrid>
        <w:gridCol w:w="532"/>
        <w:gridCol w:w="2411"/>
        <w:gridCol w:w="4415"/>
        <w:gridCol w:w="786"/>
        <w:gridCol w:w="796"/>
      </w:tblGrid>
      <w:tr w:rsidR="00541964" w14:paraId="4A687618" w14:textId="77777777">
        <w:trPr>
          <w:trHeight w:val="3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2BF1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682480F5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30FC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138828AA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698CB18F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6CE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5F65E057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4BD6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09D62F9B" w14:textId="77777777" w:rsidR="00541964" w:rsidRDefault="0003731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FF22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3704B38A" w14:textId="77777777" w:rsidR="00541964" w:rsidRDefault="0003731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541964" w14:paraId="6775CE6B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6311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4FAD" w14:textId="77777777" w:rsidR="00541964" w:rsidRDefault="00541964">
            <w:pPr>
              <w:rPr>
                <w:sz w:val="16"/>
                <w:szCs w:val="16"/>
              </w:rPr>
            </w:pPr>
          </w:p>
          <w:p w14:paraId="362D8B25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szkole obowiązek szkolny spełnia rodzeństwo kandydata</w:t>
            </w:r>
          </w:p>
          <w:p w14:paraId="0C3FE87B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6897" w14:textId="77777777" w:rsidR="00541964" w:rsidRDefault="00541964">
            <w:pPr>
              <w:jc w:val="center"/>
              <w:rPr>
                <w:sz w:val="16"/>
                <w:szCs w:val="16"/>
              </w:rPr>
            </w:pPr>
          </w:p>
          <w:p w14:paraId="78A71B47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7C5D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C225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56D2027D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DBEE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302" w14:textId="77777777" w:rsidR="00541964" w:rsidRDefault="00541964">
            <w:pPr>
              <w:ind w:left="720"/>
              <w:rPr>
                <w:sz w:val="16"/>
                <w:szCs w:val="16"/>
              </w:rPr>
            </w:pPr>
          </w:p>
          <w:p w14:paraId="74305A62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uczęszczał </w:t>
            </w:r>
            <w:r w:rsidR="009A12AC">
              <w:rPr>
                <w:sz w:val="18"/>
                <w:szCs w:val="18"/>
              </w:rPr>
              <w:t xml:space="preserve">do oddziału przedszkolnego </w:t>
            </w:r>
            <w:r>
              <w:rPr>
                <w:sz w:val="18"/>
                <w:szCs w:val="18"/>
              </w:rPr>
              <w:t>w danej szkole</w:t>
            </w:r>
          </w:p>
          <w:p w14:paraId="7E084674" w14:textId="77777777" w:rsidR="00541964" w:rsidRDefault="00541964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BCDD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3357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6E44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37579A75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62CE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A2B" w14:textId="77777777" w:rsidR="00541964" w:rsidRDefault="00541964">
            <w:pPr>
              <w:ind w:left="720"/>
              <w:rPr>
                <w:sz w:val="18"/>
                <w:szCs w:val="18"/>
              </w:rPr>
            </w:pPr>
          </w:p>
          <w:p w14:paraId="6504FB96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 rodzica(ów)/ opiekuna(ów) prawnych znajduje się w obwodzie szkoły</w:t>
            </w:r>
          </w:p>
          <w:p w14:paraId="0B348CC7" w14:textId="77777777" w:rsidR="00541964" w:rsidRDefault="0054196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5541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89D6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ADE2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64077587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4EF3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8EF3" w14:textId="77777777" w:rsidR="00541964" w:rsidRDefault="00541964">
            <w:pPr>
              <w:rPr>
                <w:sz w:val="18"/>
                <w:szCs w:val="18"/>
              </w:rPr>
            </w:pPr>
          </w:p>
          <w:p w14:paraId="162AF5D8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obwodzie Szkoły zamieszkują krewni kandydata wspierający rodzica(ów)/ opiekuna(ów) prawnych w zapewnieniu mu należytej opieki </w:t>
            </w:r>
          </w:p>
          <w:p w14:paraId="092612CC" w14:textId="77777777" w:rsidR="00541964" w:rsidRDefault="00541964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DFD9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31A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09EC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58998C60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B13C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0192" w14:textId="77777777" w:rsidR="00541964" w:rsidRDefault="00541964">
            <w:pPr>
              <w:rPr>
                <w:sz w:val="18"/>
                <w:szCs w:val="18"/>
              </w:rPr>
            </w:pPr>
          </w:p>
          <w:p w14:paraId="7EC90F68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Obwód szkolny kandydata leży w Gminie Kozienice</w:t>
            </w:r>
          </w:p>
          <w:p w14:paraId="02611307" w14:textId="77777777" w:rsidR="00541964" w:rsidRDefault="00541964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ABF6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F3F5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49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</w:tbl>
    <w:p w14:paraId="15AB2F92" w14:textId="77777777" w:rsidR="00541964" w:rsidRDefault="00541964">
      <w:pPr>
        <w:rPr>
          <w:sz w:val="20"/>
          <w:szCs w:val="20"/>
        </w:rPr>
      </w:pPr>
    </w:p>
    <w:p w14:paraId="634CAEB5" w14:textId="77777777" w:rsidR="00541964" w:rsidRDefault="00037314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Zakotwiczenieprzypisudolnego"/>
          <w:sz w:val="20"/>
          <w:szCs w:val="20"/>
        </w:rPr>
        <w:footnoteReference w:id="7"/>
      </w:r>
      <w:r>
        <w:rPr>
          <w:sz w:val="20"/>
          <w:szCs w:val="20"/>
        </w:rPr>
        <w:t xml:space="preserve"> potwierdzające spełnianie kryteriów wymienionych w punkcie ……….</w:t>
      </w:r>
    </w:p>
    <w:p w14:paraId="0FD73837" w14:textId="77777777" w:rsidR="00541964" w:rsidRDefault="00037314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14:paraId="786C845B" w14:textId="77777777" w:rsidR="00A10073" w:rsidRDefault="00037314" w:rsidP="00A10073">
      <w:pPr>
        <w:widowControl w:val="0"/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z dnia 14 grudnia 2016 r. </w:t>
      </w:r>
      <w:r w:rsidR="009A12AC">
        <w:rPr>
          <w:bCs/>
          <w:sz w:val="20"/>
          <w:szCs w:val="20"/>
        </w:rPr>
        <w:t xml:space="preserve">– Prawo Oświatowe </w:t>
      </w:r>
      <w:r w:rsidR="00A10073">
        <w:rPr>
          <w:bCs/>
          <w:sz w:val="20"/>
          <w:szCs w:val="20"/>
        </w:rPr>
        <w:t>(</w:t>
      </w:r>
      <w:proofErr w:type="spellStart"/>
      <w:r w:rsidR="00A10073">
        <w:rPr>
          <w:bCs/>
          <w:sz w:val="20"/>
          <w:szCs w:val="20"/>
        </w:rPr>
        <w:t>tj.Dz</w:t>
      </w:r>
      <w:proofErr w:type="spellEnd"/>
      <w:r w:rsidR="00A10073">
        <w:rPr>
          <w:bCs/>
          <w:sz w:val="20"/>
          <w:szCs w:val="20"/>
        </w:rPr>
        <w:t>. U. z 2024 r. poz. 737, 854, 1562, 1635, 1933 z dnia 2024.05.16)</w:t>
      </w:r>
    </w:p>
    <w:p w14:paraId="27F5B4A5" w14:textId="77777777" w:rsidR="00541964" w:rsidRDefault="00037314">
      <w:pPr>
        <w:widowControl w:val="0"/>
        <w:numPr>
          <w:ilvl w:val="0"/>
          <w:numId w:val="4"/>
        </w:numPr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 oraz załącznikach do wniosku jest dyrektor szkoły podstawowej do której wniosek został złożony.</w:t>
      </w:r>
    </w:p>
    <w:p w14:paraId="1C69113B" w14:textId="77777777" w:rsidR="00541964" w:rsidRDefault="00037314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14:paraId="05C6B2F8" w14:textId="77777777" w:rsidR="00541964" w:rsidRDefault="00037314">
      <w:pPr>
        <w:widowControl w:val="0"/>
        <w:numPr>
          <w:ilvl w:val="0"/>
          <w:numId w:val="3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>
        <w:rPr>
          <w:rStyle w:val="Zakotwiczenieprzypisudolnego"/>
          <w:sz w:val="20"/>
          <w:szCs w:val="20"/>
        </w:rPr>
        <w:footnoteReference w:id="8"/>
      </w:r>
      <w:r>
        <w:rPr>
          <w:sz w:val="20"/>
          <w:szCs w:val="20"/>
        </w:rPr>
        <w:t xml:space="preserve"> </w:t>
      </w:r>
    </w:p>
    <w:p w14:paraId="32CC7FDA" w14:textId="77777777" w:rsidR="00541964" w:rsidRDefault="00037314">
      <w:pPr>
        <w:widowControl w:val="0"/>
        <w:numPr>
          <w:ilvl w:val="0"/>
          <w:numId w:val="3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10 maja 2018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2019,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1781 z</w:t>
      </w:r>
      <w:r>
        <w:rPr>
          <w:sz w:val="20"/>
          <w:szCs w:val="20"/>
        </w:rPr>
        <w:t xml:space="preserve"> dn. 19.09.2019r.</w:t>
      </w:r>
      <w:r>
        <w:rPr>
          <w:rFonts w:eastAsia="TimesNewRomanPSMT"/>
          <w:sz w:val="20"/>
          <w:szCs w:val="20"/>
        </w:rPr>
        <w:t>).</w:t>
      </w:r>
    </w:p>
    <w:p w14:paraId="6A51AB07" w14:textId="77777777" w:rsidR="00541964" w:rsidRDefault="00541964">
      <w:pPr>
        <w:pStyle w:val="Akapitzlist"/>
        <w:rPr>
          <w:sz w:val="16"/>
          <w:szCs w:val="16"/>
        </w:rPr>
      </w:pPr>
    </w:p>
    <w:p w14:paraId="5A1B2DC4" w14:textId="77777777" w:rsidR="00541964" w:rsidRDefault="00541964">
      <w:pPr>
        <w:pStyle w:val="Akapitzlist"/>
        <w:rPr>
          <w:sz w:val="16"/>
          <w:szCs w:val="16"/>
        </w:rPr>
      </w:pPr>
    </w:p>
    <w:p w14:paraId="5FB7AC91" w14:textId="77777777" w:rsidR="00541964" w:rsidRDefault="00541964">
      <w:pPr>
        <w:rPr>
          <w:sz w:val="20"/>
          <w:szCs w:val="20"/>
        </w:rPr>
      </w:pPr>
    </w:p>
    <w:p w14:paraId="246413E3" w14:textId="77777777" w:rsidR="00541964" w:rsidRDefault="0003731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14:paraId="2E5BC3CF" w14:textId="77777777" w:rsidR="00541964" w:rsidRDefault="00037314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czytelny podpis rodzica kandydata </w:t>
      </w:r>
    </w:p>
    <w:p w14:paraId="11739599" w14:textId="77777777" w:rsidR="00541964" w:rsidRDefault="00541964">
      <w:pPr>
        <w:rPr>
          <w:sz w:val="16"/>
          <w:szCs w:val="16"/>
        </w:rPr>
      </w:pPr>
    </w:p>
    <w:p w14:paraId="1A3EC74E" w14:textId="77777777" w:rsidR="00541964" w:rsidRDefault="00541964"/>
    <w:sectPr w:rsidR="00541964">
      <w:pgSz w:w="11906" w:h="16838"/>
      <w:pgMar w:top="1417" w:right="1417" w:bottom="113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2355" w14:textId="77777777" w:rsidR="00B211BB" w:rsidRDefault="00B211BB">
      <w:r>
        <w:separator/>
      </w:r>
    </w:p>
  </w:endnote>
  <w:endnote w:type="continuationSeparator" w:id="0">
    <w:p w14:paraId="039A619A" w14:textId="77777777" w:rsidR="00B211BB" w:rsidRDefault="00B2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5919" w14:textId="77777777" w:rsidR="00B211BB" w:rsidRDefault="00B211BB">
      <w:pPr>
        <w:rPr>
          <w:sz w:val="12"/>
        </w:rPr>
      </w:pPr>
      <w:r>
        <w:separator/>
      </w:r>
    </w:p>
  </w:footnote>
  <w:footnote w:type="continuationSeparator" w:id="0">
    <w:p w14:paraId="4D697407" w14:textId="77777777" w:rsidR="00B211BB" w:rsidRDefault="00B211BB">
      <w:pPr>
        <w:rPr>
          <w:sz w:val="12"/>
        </w:rPr>
      </w:pPr>
      <w:r>
        <w:continuationSeparator/>
      </w:r>
    </w:p>
  </w:footnote>
  <w:footnote w:id="1">
    <w:p w14:paraId="47BFD276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133 ust. 2 – Prawo Oświatowe, kandydaci zamieszkali poza obwodem publicznej szkoły podstawowej mogą być przyjęci do klasy pierwszej po przeprowadzeniu postępowania rekrutacyjnego, jeżeli dana szkoła dysponuje wolnymi miejscami. </w:t>
      </w:r>
    </w:p>
  </w:footnote>
  <w:footnote w:id="2">
    <w:p w14:paraId="24F9D71F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150 ust. 1 ustawy – Prawo Oświatowe,  wniosek zawiera dane podane w punkcie 1-5 tabeli,  natomiast dane w punkcie 6 podaje się,  jeśli  takie środki komunikacji  rodzice  posiadają. To oznacza, że dane w punkcie 1-5 należy podać obowiązkowo,  natomiast podanie danych w punkcie 6,  nie jest obowiązkowe, ale bardzo potrzebne dla skutecznego komunikowani się z rodzicami w sprawie rekrutacji, a następnie skutecznego sprawowania opieki nad dzieckiem.</w:t>
      </w:r>
    </w:p>
    <w:p w14:paraId="1FBE77C9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3">
    <w:p w14:paraId="69062459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14:paraId="2BAD4B5E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4">
    <w:p w14:paraId="3231113E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156 ust. 1 ustawy – Prawo Oświatowe, wniosek o przyjęcie do publicznej szkoły, 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</w:t>
      </w:r>
      <w:r>
        <w:rPr>
          <w:sz w:val="12"/>
          <w:szCs w:val="12"/>
        </w:rPr>
        <w:t xml:space="preserve"> szkół…..</w:t>
      </w:r>
    </w:p>
    <w:p w14:paraId="1F6F44ED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5">
    <w:p w14:paraId="0AB403EE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Art.156 ust. 2  ustawy -  Prawo Oświatowe, wniosek zawiera wskazanie kolejnych wybranych szkół  w porządku od najbardziej do najmniej preferowanych. To oznacza, że wnioskodawca jest zobowiązany taką informację podać.</w:t>
      </w:r>
    </w:p>
    <w:p w14:paraId="37076E0B" w14:textId="77777777" w:rsidR="00541964" w:rsidRDefault="00541964">
      <w:pPr>
        <w:pStyle w:val="Tekstprzypisudolnego"/>
        <w:rPr>
          <w:sz w:val="12"/>
          <w:szCs w:val="12"/>
        </w:rPr>
      </w:pPr>
    </w:p>
    <w:p w14:paraId="331578C2" w14:textId="77777777" w:rsidR="00541964" w:rsidRDefault="00541964">
      <w:pPr>
        <w:pStyle w:val="Tekstprzypisudolnego"/>
        <w:rPr>
          <w:sz w:val="12"/>
          <w:szCs w:val="12"/>
        </w:rPr>
      </w:pPr>
    </w:p>
    <w:p w14:paraId="59C67F5E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6">
    <w:p w14:paraId="2F1131A2" w14:textId="77777777" w:rsidR="00541964" w:rsidRDefault="00037314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133 ust 2  ustawy  - Prawo Oświatowe, postępowania rekrutacyjnego prowadzone jest na podstawie kryteriów określonych przez organ prowadzący</w:t>
      </w:r>
    </w:p>
    <w:p w14:paraId="41A9F0B0" w14:textId="77777777" w:rsidR="00541964" w:rsidRDefault="00541964">
      <w:pPr>
        <w:pStyle w:val="Tekstprzypisudolnego"/>
        <w:jc w:val="both"/>
        <w:rPr>
          <w:sz w:val="12"/>
          <w:szCs w:val="12"/>
        </w:rPr>
      </w:pPr>
    </w:p>
  </w:footnote>
  <w:footnote w:id="7">
    <w:p w14:paraId="2F836BCD" w14:textId="77777777" w:rsidR="00541964" w:rsidRDefault="00037314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8 ust. 1 ustawy z dnia 6 grudnia 2013 r. o zmianie ustawy o systemie oświaty oraz niektórych innych ustaw (Dz. U z 2014 r. Poz.7), statut określa wymagane dokumenty potwierdzające spełnianie kryteriów. </w:t>
      </w:r>
    </w:p>
    <w:p w14:paraId="5FCB6579" w14:textId="77777777" w:rsidR="00541964" w:rsidRDefault="00541964">
      <w:pPr>
        <w:pStyle w:val="Tekstprzypisudolnego"/>
        <w:jc w:val="both"/>
        <w:rPr>
          <w:sz w:val="12"/>
          <w:szCs w:val="12"/>
        </w:rPr>
      </w:pPr>
    </w:p>
  </w:footnote>
  <w:footnote w:id="8">
    <w:p w14:paraId="1900B02C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14:paraId="4A7339F6" w14:textId="77777777" w:rsidR="00541964" w:rsidRDefault="00541964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6C15"/>
    <w:multiLevelType w:val="multilevel"/>
    <w:tmpl w:val="6B200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494BAD"/>
    <w:multiLevelType w:val="multilevel"/>
    <w:tmpl w:val="F2205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52BA"/>
    <w:multiLevelType w:val="multilevel"/>
    <w:tmpl w:val="CA5A9C48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80357B"/>
    <w:multiLevelType w:val="multilevel"/>
    <w:tmpl w:val="CDBA0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A2689"/>
    <w:multiLevelType w:val="multilevel"/>
    <w:tmpl w:val="41BEA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77744"/>
    <w:multiLevelType w:val="multilevel"/>
    <w:tmpl w:val="7B7A9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64"/>
    <w:rsid w:val="00037314"/>
    <w:rsid w:val="00411FDE"/>
    <w:rsid w:val="00541964"/>
    <w:rsid w:val="005E7EFE"/>
    <w:rsid w:val="008E178A"/>
    <w:rsid w:val="008E39D8"/>
    <w:rsid w:val="00900AD6"/>
    <w:rsid w:val="0098587D"/>
    <w:rsid w:val="009A12AC"/>
    <w:rsid w:val="00A10073"/>
    <w:rsid w:val="00B211BB"/>
    <w:rsid w:val="00D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50DA"/>
  <w15:docId w15:val="{C87E29DA-D937-43BB-938A-B025185C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C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C22D4"/>
    <w:rPr>
      <w:vertAlign w:val="superscript"/>
    </w:rPr>
  </w:style>
  <w:style w:type="character" w:styleId="Pogrubienie">
    <w:name w:val="Strong"/>
    <w:qFormat/>
    <w:rsid w:val="008C22D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398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964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8C22D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22D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964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3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dc:description/>
  <cp:lastModifiedBy>Agnieszka Miżejewska</cp:lastModifiedBy>
  <cp:revision>2</cp:revision>
  <cp:lastPrinted>2022-03-03T06:54:00Z</cp:lastPrinted>
  <dcterms:created xsi:type="dcterms:W3CDTF">2025-02-24T10:53:00Z</dcterms:created>
  <dcterms:modified xsi:type="dcterms:W3CDTF">2025-02-24T10:53:00Z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