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Konkurs plastyczny z okazji </w:t>
      </w:r>
      <w:r>
        <w:rPr>
          <w:rFonts w:ascii="Calibri" w:hAnsi="Calibri" w:cs="Calibri" w:eastAsia="Calibri"/>
          <w:b/>
          <w:color w:val="E36C0A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E36C0A"/>
          <w:spacing w:val="0"/>
          <w:position w:val="0"/>
          <w:sz w:val="28"/>
          <w:shd w:fill="auto" w:val="clear"/>
        </w:rPr>
        <w:t xml:space="preserve">Światowego Dnia Rzucania Palenia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Organizatorem konkursu jest Pedagog szkolny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Temat prac konkursowych brzmi: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bez papierosa-uwolnij się od nałogu”.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konkursie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brać udział tylko klasy 0-VIII.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Warunki uczestnictwa w konkursie.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Prace konkursowe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złożyć  do gabinetu pedagoga szkolnego, do dnia 21-go listopada 2018 roku.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Praca konkursowa ma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pracą plastyczną wykonaną w dowolnej technice. 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Praca musi mie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format minimum A2.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żda klasa biorąca udział w konkursie przekazuje tylko jeden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ólnie wykonany plakat.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żda klasa może opatrzyć pracę własnym tytułem oraz hasłem.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odwrocie należy podpisać.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Naruszenie przez uczestników konkursu któregokolwiek z warunków konkursu oznacza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będzie nie zakwalifikowanie pracy do konkursu lub utratę prawa do nagrody.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Wyniki konkursu i nagrody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Jury powo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łane przez organizatora, spośr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przekazanych prac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łoni laureat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konkursu.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Kryteria oceny prac: zgodno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z tematyką, estetyka pracy i oryginalność.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 wynik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konkursu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 22-go listopada 2018 roku, przez radiowęzeł szkolny.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Prace zostan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wywieszone na ekspozycję szkolną.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Nagrody otrzymaj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ą: pierwsze, drugie i trzecie miejsce.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Jury ma prawo do wytypowania dodatkowych nagród, jak i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prawo do nieprzyznania nagr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Decyzja jury, co do wskazania laureatów konkursu oraz przyznania im nagród jest ostateczna.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