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13" w:rsidRPr="00FE5612" w:rsidRDefault="00CF6813" w:rsidP="00FE5612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FE5612">
        <w:rPr>
          <w:rFonts w:cstheme="minorHAnsi"/>
          <w:color w:val="000000" w:themeColor="text1"/>
          <w:sz w:val="24"/>
          <w:szCs w:val="24"/>
        </w:rPr>
        <w:t>JĘZYK POLSKI</w:t>
      </w:r>
    </w:p>
    <w:tbl>
      <w:tblPr>
        <w:tblStyle w:val="Tabela-Siatka"/>
        <w:tblW w:w="9930" w:type="dxa"/>
        <w:tblLook w:val="04A0" w:firstRow="1" w:lastRow="0" w:firstColumn="1" w:lastColumn="0" w:noHBand="0" w:noVBand="1"/>
      </w:tblPr>
      <w:tblGrid>
        <w:gridCol w:w="1526"/>
        <w:gridCol w:w="3118"/>
        <w:gridCol w:w="5286"/>
      </w:tblGrid>
      <w:tr w:rsidR="00CF6813" w:rsidRPr="00FE5612" w:rsidTr="00FE5612">
        <w:trPr>
          <w:trHeight w:val="512"/>
        </w:trPr>
        <w:tc>
          <w:tcPr>
            <w:tcW w:w="1526" w:type="dxa"/>
          </w:tcPr>
          <w:p w:rsidR="00CF6813" w:rsidRPr="00FE5612" w:rsidRDefault="00CF6813" w:rsidP="00FE561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118" w:type="dxa"/>
          </w:tcPr>
          <w:p w:rsidR="00CF6813" w:rsidRPr="00FE5612" w:rsidRDefault="00CF6813" w:rsidP="00FE561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5286" w:type="dxa"/>
          </w:tcPr>
          <w:p w:rsidR="00CF6813" w:rsidRPr="00FE5612" w:rsidRDefault="00CF6813" w:rsidP="00FE561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CF6813" w:rsidRPr="00FE5612" w:rsidTr="00FE5612">
        <w:trPr>
          <w:trHeight w:val="484"/>
        </w:trPr>
        <w:tc>
          <w:tcPr>
            <w:tcW w:w="1526" w:type="dxa"/>
          </w:tcPr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26.05.2020</w:t>
            </w:r>
          </w:p>
        </w:tc>
        <w:tc>
          <w:tcPr>
            <w:tcW w:w="3118" w:type="dxa"/>
          </w:tcPr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Zaglądamy do wnętrza „Katarynki” i poznajemy budowę noweli. B. Prusa.</w:t>
            </w:r>
          </w:p>
        </w:tc>
        <w:tc>
          <w:tcPr>
            <w:tcW w:w="5286" w:type="dxa"/>
          </w:tcPr>
          <w:p w:rsidR="00CF6813" w:rsidRPr="00FE5612" w:rsidRDefault="00CF6813" w:rsidP="00FE5612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4" w:firstLine="0"/>
              <w:rPr>
                <w:rFonts w:cstheme="minorHAnsi"/>
                <w:sz w:val="24"/>
                <w:szCs w:val="24"/>
                <w:lang w:val="pl-PL"/>
              </w:rPr>
            </w:pPr>
            <w:r w:rsidRPr="00FE5612">
              <w:rPr>
                <w:rFonts w:cstheme="minorHAnsi"/>
                <w:sz w:val="24"/>
                <w:szCs w:val="24"/>
                <w:lang w:val="pl-PL"/>
              </w:rPr>
              <w:t>Omawia elementy świata przedstawionego.</w:t>
            </w:r>
          </w:p>
          <w:p w:rsidR="00CF6813" w:rsidRPr="00FE5612" w:rsidRDefault="00CF6813" w:rsidP="00FE5612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4" w:firstLine="0"/>
              <w:rPr>
                <w:rFonts w:cstheme="minorHAnsi"/>
                <w:sz w:val="24"/>
                <w:szCs w:val="24"/>
                <w:lang w:val="pl-PL"/>
              </w:rPr>
            </w:pPr>
            <w:r w:rsidRPr="00FE5612">
              <w:rPr>
                <w:rFonts w:cstheme="minorHAnsi"/>
                <w:sz w:val="24"/>
                <w:szCs w:val="24"/>
                <w:lang w:val="pl-PL"/>
              </w:rPr>
              <w:t>Rozpoznaje czytany utwór jako nowelę oraz wskazuje jego cechy gatunkowe.</w:t>
            </w:r>
          </w:p>
          <w:p w:rsidR="00CF6813" w:rsidRPr="00FE5612" w:rsidRDefault="00CF6813" w:rsidP="00FE5612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4" w:firstLine="0"/>
              <w:rPr>
                <w:rFonts w:cstheme="minorHAnsi"/>
                <w:sz w:val="24"/>
                <w:szCs w:val="24"/>
                <w:lang w:val="pl-PL"/>
              </w:rPr>
            </w:pPr>
            <w:r w:rsidRPr="00FE5612">
              <w:rPr>
                <w:rFonts w:cstheme="minorHAnsi"/>
                <w:sz w:val="24"/>
                <w:szCs w:val="24"/>
                <w:lang w:val="pl-PL"/>
              </w:rPr>
              <w:t>Omawia funkcje elementów konstrukcyjnych utworu, w tym punktu kulminacyjnego.</w:t>
            </w:r>
          </w:p>
          <w:p w:rsidR="00CF6813" w:rsidRPr="00FE5612" w:rsidRDefault="00CF6813" w:rsidP="00FE5612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4" w:firstLine="0"/>
              <w:rPr>
                <w:rFonts w:cstheme="minorHAnsi"/>
                <w:sz w:val="24"/>
                <w:szCs w:val="24"/>
                <w:lang w:val="pl-PL"/>
              </w:rPr>
            </w:pPr>
            <w:r w:rsidRPr="00FE5612">
              <w:rPr>
                <w:rFonts w:cstheme="minorHAnsi"/>
                <w:sz w:val="24"/>
                <w:szCs w:val="24"/>
                <w:lang w:val="pl-PL"/>
              </w:rPr>
              <w:t>Wskazuje w utworze bohaterów oraz określa ich cechy.</w:t>
            </w:r>
          </w:p>
        </w:tc>
      </w:tr>
      <w:tr w:rsidR="00CF6813" w:rsidRPr="00FE5612" w:rsidTr="00FE5612">
        <w:trPr>
          <w:trHeight w:val="512"/>
        </w:trPr>
        <w:tc>
          <w:tcPr>
            <w:tcW w:w="1526" w:type="dxa"/>
          </w:tcPr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27.05.2020</w:t>
            </w:r>
          </w:p>
        </w:tc>
        <w:tc>
          <w:tcPr>
            <w:tcW w:w="3118" w:type="dxa"/>
          </w:tcPr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1. Dlaczego B. Prus napisał „Katarynkę”? Przeprowadzamy literackie śledztwo.</w:t>
            </w:r>
          </w:p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2. Pan Tomasz- portret filantropa. („Katarynka”)</w:t>
            </w:r>
          </w:p>
        </w:tc>
        <w:tc>
          <w:tcPr>
            <w:tcW w:w="5286" w:type="dxa"/>
          </w:tcPr>
          <w:p w:rsidR="00CF6813" w:rsidRPr="00FE5612" w:rsidRDefault="00CF6813" w:rsidP="00FE5612">
            <w:pPr>
              <w:spacing w:after="6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1. Określa tematykę utworu.</w:t>
            </w:r>
          </w:p>
          <w:p w:rsidR="00CF6813" w:rsidRPr="00FE5612" w:rsidRDefault="00CF6813" w:rsidP="00FE5612">
            <w:pPr>
              <w:spacing w:after="6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2. Wykorzystuje w interpretacji tekstów elementy wiedzy o kulturze.</w:t>
            </w:r>
          </w:p>
          <w:p w:rsidR="00CF6813" w:rsidRPr="00FE5612" w:rsidRDefault="00CF6813" w:rsidP="00FE5612">
            <w:pPr>
              <w:spacing w:after="6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 xml:space="preserve">3. Wskazuje wartości w utworze oraz określa wartości ważne dla bohatera. </w:t>
            </w:r>
          </w:p>
          <w:p w:rsidR="00CF6813" w:rsidRPr="00FE5612" w:rsidRDefault="00CF6813" w:rsidP="00FE5612">
            <w:pPr>
              <w:spacing w:after="6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4. Wyszukuje w utworze wartości wyrażone wprost i pośrednio.</w:t>
            </w:r>
          </w:p>
          <w:p w:rsidR="00CF6813" w:rsidRPr="00FE5612" w:rsidRDefault="00CF6813" w:rsidP="00FE5612">
            <w:pPr>
              <w:spacing w:after="6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5. Dokonuje selekcji informacji.</w:t>
            </w:r>
          </w:p>
        </w:tc>
      </w:tr>
      <w:tr w:rsidR="00CF6813" w:rsidRPr="00FE5612" w:rsidTr="00FE5612">
        <w:trPr>
          <w:trHeight w:val="925"/>
        </w:trPr>
        <w:tc>
          <w:tcPr>
            <w:tcW w:w="1526" w:type="dxa"/>
          </w:tcPr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28.05.2020</w:t>
            </w:r>
          </w:p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Charakteryzujemy pana Tomasza- cd.</w:t>
            </w:r>
          </w:p>
          <w:p w:rsidR="00CF6813" w:rsidRPr="00FE5612" w:rsidRDefault="00CF6813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6813" w:rsidRPr="00FE5612" w:rsidRDefault="00CF6813" w:rsidP="00FE5612">
            <w:pPr>
              <w:spacing w:after="6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1. Wyszukuje w utworze wartości wyrażone wprost i pośrednio.</w:t>
            </w:r>
          </w:p>
          <w:p w:rsidR="00CF6813" w:rsidRPr="00FE5612" w:rsidRDefault="00CF6813" w:rsidP="00FE5612">
            <w:pPr>
              <w:spacing w:after="60" w:line="276" w:lineRule="auto"/>
              <w:ind w:left="34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2. Dokonuje selekcji informacji.</w:t>
            </w:r>
          </w:p>
        </w:tc>
      </w:tr>
      <w:tr w:rsidR="00FE5612" w:rsidRPr="00FE5612" w:rsidTr="00FE5612">
        <w:trPr>
          <w:trHeight w:val="3249"/>
        </w:trPr>
        <w:tc>
          <w:tcPr>
            <w:tcW w:w="1526" w:type="dxa"/>
          </w:tcPr>
          <w:p w:rsidR="00FE5612" w:rsidRPr="00FE5612" w:rsidRDefault="00FE5612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29. 05.2020</w:t>
            </w:r>
          </w:p>
        </w:tc>
        <w:tc>
          <w:tcPr>
            <w:tcW w:w="3118" w:type="dxa"/>
          </w:tcPr>
          <w:p w:rsidR="00FE5612" w:rsidRPr="00FE5612" w:rsidRDefault="00FE5612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Co pan Tomasz zobaczył w oczach dziewczynki? Rozmawiamy o tym, jak wygląda świat niewidomych dzieci.</w:t>
            </w:r>
          </w:p>
        </w:tc>
        <w:tc>
          <w:tcPr>
            <w:tcW w:w="5286" w:type="dxa"/>
          </w:tcPr>
          <w:p w:rsidR="00FE5612" w:rsidRPr="00FE5612" w:rsidRDefault="00FE5612" w:rsidP="00FE5612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34" w:firstLine="0"/>
              <w:rPr>
                <w:rFonts w:cstheme="minorHAnsi"/>
                <w:sz w:val="24"/>
                <w:szCs w:val="24"/>
                <w:lang w:val="pl-PL"/>
              </w:rPr>
            </w:pPr>
            <w:r w:rsidRPr="00FE5612">
              <w:rPr>
                <w:rFonts w:cstheme="minorHAnsi"/>
                <w:sz w:val="24"/>
                <w:szCs w:val="24"/>
                <w:lang w:val="pl-PL"/>
              </w:rPr>
              <w:t>Zna i rozpoznaje w tekście literackim epitet, (…), wyrazy dźwiękonaśladowcze oraz określa ich funkcje.</w:t>
            </w:r>
          </w:p>
          <w:p w:rsidR="00FE5612" w:rsidRPr="00FE5612" w:rsidRDefault="00FE5612" w:rsidP="00FE5612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34" w:firstLine="0"/>
              <w:rPr>
                <w:rFonts w:cstheme="minorHAnsi"/>
                <w:sz w:val="24"/>
                <w:szCs w:val="24"/>
                <w:lang w:val="pl-PL"/>
              </w:rPr>
            </w:pPr>
            <w:r w:rsidRPr="00FE5612">
              <w:rPr>
                <w:rFonts w:cstheme="minorHAnsi"/>
                <w:sz w:val="24"/>
                <w:szCs w:val="24"/>
                <w:lang w:val="pl-PL"/>
              </w:rPr>
              <w:t xml:space="preserve">Rozróżnia narrację pierwszoosobową i </w:t>
            </w:r>
            <w:proofErr w:type="spellStart"/>
            <w:r w:rsidRPr="00FE5612">
              <w:rPr>
                <w:rFonts w:cstheme="minorHAnsi"/>
                <w:sz w:val="24"/>
                <w:szCs w:val="24"/>
                <w:lang w:val="pl-PL"/>
              </w:rPr>
              <w:t>trzecioosobową</w:t>
            </w:r>
            <w:proofErr w:type="spellEnd"/>
            <w:r w:rsidRPr="00FE5612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FE5612" w:rsidRPr="00FE5612" w:rsidRDefault="00FE5612" w:rsidP="00FE5612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34" w:firstLine="0"/>
              <w:rPr>
                <w:rFonts w:cstheme="minorHAnsi"/>
                <w:sz w:val="24"/>
                <w:szCs w:val="24"/>
                <w:lang w:val="pl-PL"/>
              </w:rPr>
            </w:pPr>
            <w:r w:rsidRPr="00FE5612">
              <w:rPr>
                <w:rFonts w:cstheme="minorHAnsi"/>
                <w:sz w:val="24"/>
                <w:szCs w:val="24"/>
                <w:lang w:val="pl-PL"/>
              </w:rPr>
              <w:t>Określa doświadczenia bohaterów literackich i porównuje je z własnymi.</w:t>
            </w:r>
          </w:p>
          <w:p w:rsidR="00FE5612" w:rsidRPr="00FE5612" w:rsidRDefault="00FE5612" w:rsidP="00FE5612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34" w:firstLine="0"/>
              <w:rPr>
                <w:rFonts w:cstheme="minorHAnsi"/>
                <w:sz w:val="24"/>
                <w:szCs w:val="24"/>
                <w:lang w:val="pl-PL"/>
              </w:rPr>
            </w:pPr>
            <w:r w:rsidRPr="00FE5612">
              <w:rPr>
                <w:rFonts w:cstheme="minorHAnsi"/>
                <w:sz w:val="24"/>
                <w:szCs w:val="24"/>
                <w:lang w:val="pl-PL"/>
              </w:rPr>
              <w:t>Wyszukuje w tekście informacje wyrażone wprost i pośrednio.</w:t>
            </w:r>
          </w:p>
          <w:p w:rsidR="00FE5612" w:rsidRPr="00FE5612" w:rsidRDefault="00FE5612" w:rsidP="00FE5612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34" w:firstLine="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  <w:lang w:val="pl-PL"/>
              </w:rPr>
              <w:t>Odnosi treści tekstów kultury do własnego doświadczenia.</w:t>
            </w:r>
          </w:p>
        </w:tc>
      </w:tr>
    </w:tbl>
    <w:p w:rsidR="00CF6813" w:rsidRPr="00FE5612" w:rsidRDefault="00CF6813" w:rsidP="00FE5612">
      <w:pPr>
        <w:spacing w:after="60"/>
        <w:jc w:val="center"/>
        <w:rPr>
          <w:rFonts w:cstheme="minorHAnsi"/>
          <w:sz w:val="24"/>
          <w:szCs w:val="24"/>
        </w:rPr>
      </w:pPr>
    </w:p>
    <w:p w:rsidR="003D408D" w:rsidRPr="00FE5612" w:rsidRDefault="003D408D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JĘZYK ANGIELSKI</w:t>
      </w:r>
    </w:p>
    <w:tbl>
      <w:tblPr>
        <w:tblW w:w="964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5288"/>
        <w:gridCol w:w="1143"/>
      </w:tblGrid>
      <w:tr w:rsidR="00C06AB7" w:rsidRPr="00FE5612" w:rsidTr="00FE56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5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treści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data</w:t>
            </w:r>
          </w:p>
        </w:tc>
      </w:tr>
      <w:tr w:rsidR="00C06AB7" w:rsidRPr="00FE5612" w:rsidTr="00FE56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Prowadzenie rozmów telefonicznych – ćwiczenia komunikacyjne.</w:t>
            </w:r>
          </w:p>
        </w:tc>
        <w:tc>
          <w:tcPr>
            <w:tcW w:w="5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spacing w:after="60"/>
              <w:rPr>
                <w:rFonts w:cstheme="minorHAnsi"/>
                <w:color w:val="000000"/>
                <w:sz w:val="24"/>
                <w:szCs w:val="24"/>
              </w:rPr>
            </w:pPr>
            <w:r w:rsidRPr="00FE5612">
              <w:rPr>
                <w:rFonts w:cstheme="minorHAnsi"/>
                <w:color w:val="000000"/>
                <w:sz w:val="24"/>
                <w:szCs w:val="24"/>
              </w:rPr>
              <w:t xml:space="preserve">Prowadzenie rozmów </w:t>
            </w:r>
            <w:proofErr w:type="spellStart"/>
            <w:r w:rsidRPr="00FE5612">
              <w:rPr>
                <w:rFonts w:cstheme="minorHAnsi"/>
                <w:color w:val="000000"/>
                <w:sz w:val="24"/>
                <w:szCs w:val="24"/>
              </w:rPr>
              <w:t>telefonicznychPrzedstawianie</w:t>
            </w:r>
            <w:proofErr w:type="spellEnd"/>
            <w:r w:rsidRPr="00FE5612">
              <w:rPr>
                <w:rFonts w:cstheme="minorHAnsi"/>
                <w:color w:val="000000"/>
                <w:sz w:val="24"/>
                <w:szCs w:val="24"/>
              </w:rPr>
              <w:t xml:space="preserve"> się,  uzyskiwanie i przekazywanie informacji i wyjaśnień, wyrażanie próśb, stosowanie zwrotów i form grzecznościowych.</w:t>
            </w:r>
          </w:p>
          <w:p w:rsidR="00C06AB7" w:rsidRPr="00FE5612" w:rsidRDefault="00C06AB7" w:rsidP="00FE5612">
            <w:pPr>
              <w:spacing w:after="60"/>
              <w:rPr>
                <w:rFonts w:cstheme="minorHAnsi"/>
                <w:color w:val="000000"/>
                <w:sz w:val="24"/>
                <w:szCs w:val="24"/>
              </w:rPr>
            </w:pPr>
            <w:r w:rsidRPr="00FE5612">
              <w:rPr>
                <w:rFonts w:cstheme="minorHAnsi"/>
                <w:color w:val="000000"/>
                <w:sz w:val="24"/>
                <w:szCs w:val="24"/>
              </w:rPr>
              <w:t>Odszukiwanie w wypowiedzi określonych informacji.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26.05.20</w:t>
            </w:r>
          </w:p>
        </w:tc>
      </w:tr>
      <w:tr w:rsidR="00C06AB7" w:rsidRPr="00FE5612" w:rsidTr="00FE56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lastRenderedPageBreak/>
              <w:t>Przymiotniki regularne i nieregularne w stopniu wyższym i najwyższym w zadaniach gramatycznych.</w:t>
            </w:r>
          </w:p>
        </w:tc>
        <w:tc>
          <w:tcPr>
            <w:tcW w:w="5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Przymiotniki regularne i nieregularne w stopniu wyższym i najwyższym.</w:t>
            </w:r>
          </w:p>
          <w:p w:rsidR="00C06AB7" w:rsidRPr="00FE5612" w:rsidRDefault="00C06AB7" w:rsidP="00FE5612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Porównywanie cech.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28.05.20</w:t>
            </w:r>
          </w:p>
        </w:tc>
      </w:tr>
      <w:tr w:rsidR="00C06AB7" w:rsidRPr="00FE5612" w:rsidTr="00FE56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Przymiotniki regularne i nieregularne w stopniu wyższym i najwyższym w zadaniach gramatycznych.</w:t>
            </w:r>
          </w:p>
        </w:tc>
        <w:tc>
          <w:tcPr>
            <w:tcW w:w="5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Przymiotniki regularne i nieregularne w stopniu wyższym i najwyższym.</w:t>
            </w:r>
          </w:p>
          <w:p w:rsidR="00C06AB7" w:rsidRPr="00FE5612" w:rsidRDefault="00C06AB7" w:rsidP="00FE5612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Porównywanie cech.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29.05.20</w:t>
            </w:r>
          </w:p>
        </w:tc>
      </w:tr>
    </w:tbl>
    <w:p w:rsidR="00C06AB7" w:rsidRPr="00FE5612" w:rsidRDefault="00C06AB7" w:rsidP="00FE5612">
      <w:pPr>
        <w:spacing w:after="60"/>
        <w:rPr>
          <w:rFonts w:cstheme="minorHAnsi"/>
          <w:sz w:val="24"/>
          <w:szCs w:val="24"/>
        </w:rPr>
      </w:pPr>
    </w:p>
    <w:p w:rsidR="003D408D" w:rsidRPr="00FE5612" w:rsidRDefault="00C06AB7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JEZYK ANGIELSKI PPP</w:t>
      </w:r>
    </w:p>
    <w:tbl>
      <w:tblPr>
        <w:tblW w:w="964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987"/>
        <w:gridCol w:w="2444"/>
      </w:tblGrid>
      <w:tr w:rsidR="00C06AB7" w:rsidRPr="00FE5612" w:rsidTr="0081260F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data</w:t>
            </w:r>
          </w:p>
        </w:tc>
      </w:tr>
      <w:tr w:rsidR="00C06AB7" w:rsidRPr="00FE5612" w:rsidTr="0081260F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Stopniowanie przymiotników w stopniu wyższym i najwyższym-ćwiczenia.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Stopniowanie przymiotników w stopniu wyższym i najwyższym- opisywanie cech.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C06AB7" w:rsidRPr="00FE5612" w:rsidRDefault="00C06AB7" w:rsidP="00FE5612">
            <w:pPr>
              <w:pStyle w:val="Zawartotabeli"/>
              <w:spacing w:after="60" w:line="276" w:lineRule="auto"/>
              <w:rPr>
                <w:rFonts w:asciiTheme="minorHAnsi" w:hAnsiTheme="minorHAnsi" w:cstheme="minorHAnsi"/>
              </w:rPr>
            </w:pPr>
            <w:r w:rsidRPr="00FE5612">
              <w:rPr>
                <w:rFonts w:asciiTheme="minorHAnsi" w:hAnsiTheme="minorHAnsi" w:cstheme="minorHAnsi"/>
              </w:rPr>
              <w:t>25.05.20</w:t>
            </w:r>
          </w:p>
        </w:tc>
      </w:tr>
    </w:tbl>
    <w:p w:rsidR="00C06AB7" w:rsidRPr="00FE5612" w:rsidRDefault="00C06AB7" w:rsidP="00FE5612">
      <w:pPr>
        <w:spacing w:after="60"/>
        <w:rPr>
          <w:rFonts w:cstheme="minorHAnsi"/>
          <w:sz w:val="24"/>
          <w:szCs w:val="24"/>
        </w:rPr>
      </w:pPr>
    </w:p>
    <w:p w:rsidR="001723BC" w:rsidRPr="00FE5612" w:rsidRDefault="001723BC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JĘZYK ROSYJSKI</w:t>
      </w:r>
    </w:p>
    <w:p w:rsidR="00EA01E7" w:rsidRPr="00FE5612" w:rsidRDefault="00EA01E7" w:rsidP="00FE5612">
      <w:pPr>
        <w:pStyle w:val="NormalnyWeb"/>
        <w:shd w:val="clear" w:color="auto" w:fill="FFFFFF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  <w:bdr w:val="none" w:sz="0" w:space="0" w:color="auto" w:frame="1"/>
        </w:rPr>
        <w:t>1. Temat 20: </w:t>
      </w:r>
      <w:r w:rsidRPr="00FE561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Co już umiem, co już wiem? – rozwiązujemy test ewaluacyjny.</w:t>
      </w:r>
    </w:p>
    <w:p w:rsidR="00EA01E7" w:rsidRPr="00FE5612" w:rsidRDefault="00EA01E7" w:rsidP="00FE5612">
      <w:pPr>
        <w:pStyle w:val="NormalnyWeb"/>
        <w:shd w:val="clear" w:color="auto" w:fill="FFFFFF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  <w:bdr w:val="none" w:sz="0" w:space="0" w:color="auto" w:frame="1"/>
        </w:rPr>
        <w:t>2. Temat 21: </w:t>
      </w:r>
      <w:r w:rsidRPr="00FE561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Tam się ukryły nasze czasowniki – praca w programie </w:t>
      </w:r>
      <w:proofErr w:type="spellStart"/>
      <w:r w:rsidRPr="00FE561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learningapps</w:t>
      </w:r>
      <w:proofErr w:type="spellEnd"/>
      <w:r w:rsidRPr="00FE561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.</w:t>
      </w:r>
    </w:p>
    <w:p w:rsidR="00EA01E7" w:rsidRPr="00FE5612" w:rsidRDefault="00EA01E7" w:rsidP="00FE5612">
      <w:pPr>
        <w:pStyle w:val="NormalnyWeb"/>
        <w:shd w:val="clear" w:color="auto" w:fill="FFFFFF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  <w:bdr w:val="none" w:sz="0" w:space="0" w:color="auto" w:frame="1"/>
        </w:rPr>
        <w:t>Cel: uczeń potrafi zastosować w zdaniu czasowniki w odpowiedniej formie</w:t>
      </w:r>
    </w:p>
    <w:p w:rsidR="001723BC" w:rsidRPr="00FE5612" w:rsidRDefault="001723BC" w:rsidP="00FE5612">
      <w:pPr>
        <w:spacing w:after="60"/>
        <w:rPr>
          <w:rFonts w:cstheme="minorHAnsi"/>
          <w:sz w:val="24"/>
          <w:szCs w:val="24"/>
        </w:rPr>
      </w:pPr>
    </w:p>
    <w:p w:rsidR="00CF6813" w:rsidRPr="00FE5612" w:rsidRDefault="003149A7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MATEMATYKA</w:t>
      </w:r>
    </w:p>
    <w:p w:rsidR="003149A7" w:rsidRPr="00FE5612" w:rsidRDefault="003149A7" w:rsidP="00FE5612">
      <w:pPr>
        <w:spacing w:after="60"/>
        <w:rPr>
          <w:rFonts w:cstheme="minorHAnsi"/>
          <w:sz w:val="24"/>
          <w:szCs w:val="24"/>
          <w:u w:val="single"/>
        </w:rPr>
      </w:pPr>
      <w:r w:rsidRPr="00FE5612">
        <w:rPr>
          <w:rFonts w:cstheme="minorHAnsi"/>
          <w:sz w:val="24"/>
          <w:szCs w:val="24"/>
          <w:u w:val="single"/>
        </w:rPr>
        <w:t>Poniedziałek 25.05.2020</w:t>
      </w:r>
    </w:p>
    <w:p w:rsidR="003149A7" w:rsidRPr="00FE5612" w:rsidRDefault="003149A7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Samodzielna praca ucznia</w:t>
      </w:r>
    </w:p>
    <w:p w:rsidR="003149A7" w:rsidRPr="00FE5612" w:rsidRDefault="003149A7" w:rsidP="00FE5612">
      <w:pPr>
        <w:pStyle w:val="Akapitzlist"/>
        <w:numPr>
          <w:ilvl w:val="0"/>
          <w:numId w:val="5"/>
        </w:numPr>
        <w:spacing w:after="60"/>
        <w:rPr>
          <w:rFonts w:cstheme="minorHAnsi"/>
          <w:sz w:val="24"/>
          <w:szCs w:val="24"/>
        </w:rPr>
      </w:pPr>
      <w:proofErr w:type="spellStart"/>
      <w:r w:rsidRPr="00FE5612">
        <w:rPr>
          <w:rFonts w:cstheme="minorHAnsi"/>
          <w:sz w:val="24"/>
          <w:szCs w:val="24"/>
        </w:rPr>
        <w:t>Uczeń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zna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wzory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na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pola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i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obwody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wielokątów</w:t>
      </w:r>
      <w:proofErr w:type="spellEnd"/>
    </w:p>
    <w:p w:rsidR="003149A7" w:rsidRPr="00FE5612" w:rsidRDefault="003149A7" w:rsidP="00FE5612">
      <w:pPr>
        <w:pStyle w:val="Akapitzlist"/>
        <w:numPr>
          <w:ilvl w:val="0"/>
          <w:numId w:val="5"/>
        </w:numPr>
        <w:spacing w:after="60"/>
        <w:rPr>
          <w:rFonts w:cstheme="minorHAnsi"/>
          <w:sz w:val="24"/>
          <w:szCs w:val="24"/>
        </w:rPr>
      </w:pPr>
      <w:proofErr w:type="spellStart"/>
      <w:r w:rsidRPr="00FE5612">
        <w:rPr>
          <w:rFonts w:cstheme="minorHAnsi"/>
          <w:sz w:val="24"/>
          <w:szCs w:val="24"/>
        </w:rPr>
        <w:t>Uczeń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oblicza</w:t>
      </w:r>
      <w:proofErr w:type="spellEnd"/>
      <w:r w:rsidRPr="00FE5612">
        <w:rPr>
          <w:rFonts w:cstheme="minorHAnsi"/>
          <w:sz w:val="24"/>
          <w:szCs w:val="24"/>
        </w:rPr>
        <w:t xml:space="preserve">  </w:t>
      </w:r>
      <w:proofErr w:type="spellStart"/>
      <w:r w:rsidRPr="00FE5612">
        <w:rPr>
          <w:rFonts w:cstheme="minorHAnsi"/>
          <w:sz w:val="24"/>
          <w:szCs w:val="24"/>
        </w:rPr>
        <w:t>pola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i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obwody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wielokątów</w:t>
      </w:r>
      <w:proofErr w:type="spellEnd"/>
    </w:p>
    <w:p w:rsidR="003149A7" w:rsidRPr="00FE5612" w:rsidRDefault="003149A7" w:rsidP="00FE5612">
      <w:pPr>
        <w:spacing w:after="60"/>
        <w:rPr>
          <w:rFonts w:cstheme="minorHAnsi"/>
          <w:sz w:val="24"/>
          <w:szCs w:val="24"/>
          <w:u w:val="single"/>
        </w:rPr>
      </w:pPr>
      <w:r w:rsidRPr="00FE5612">
        <w:rPr>
          <w:rFonts w:cstheme="minorHAnsi"/>
          <w:sz w:val="24"/>
          <w:szCs w:val="24"/>
          <w:u w:val="single"/>
        </w:rPr>
        <w:t>Wtorek  26.05.2020</w:t>
      </w:r>
    </w:p>
    <w:p w:rsidR="003149A7" w:rsidRPr="00FE5612" w:rsidRDefault="003149A7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 xml:space="preserve"> Zapoznanie z propozycjami ocen na koniec roku szkolnego.</w:t>
      </w:r>
    </w:p>
    <w:p w:rsidR="003149A7" w:rsidRPr="00FE5612" w:rsidRDefault="003149A7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Liczby ujemne - wprowadzenie</w:t>
      </w:r>
    </w:p>
    <w:p w:rsidR="003149A7" w:rsidRPr="00FE5612" w:rsidRDefault="003149A7" w:rsidP="00FE5612">
      <w:pPr>
        <w:pStyle w:val="Akapitzlist"/>
        <w:numPr>
          <w:ilvl w:val="0"/>
          <w:numId w:val="3"/>
        </w:numPr>
        <w:spacing w:after="60"/>
        <w:rPr>
          <w:rFonts w:cstheme="minorHAnsi"/>
          <w:sz w:val="24"/>
          <w:szCs w:val="24"/>
        </w:rPr>
      </w:pPr>
      <w:proofErr w:type="spellStart"/>
      <w:r w:rsidRPr="00FE5612">
        <w:rPr>
          <w:rFonts w:cstheme="minorHAnsi"/>
          <w:sz w:val="24"/>
          <w:szCs w:val="24"/>
        </w:rPr>
        <w:t>Uczeń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potrafi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poprawnie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zaznaczyć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liczby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ujemne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na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osi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liczbowej</w:t>
      </w:r>
      <w:proofErr w:type="spellEnd"/>
    </w:p>
    <w:p w:rsidR="003149A7" w:rsidRPr="00FE5612" w:rsidRDefault="003149A7" w:rsidP="00FE5612">
      <w:pPr>
        <w:pStyle w:val="Akapitzlist"/>
        <w:spacing w:after="60"/>
        <w:rPr>
          <w:rFonts w:cstheme="minorHAnsi"/>
          <w:sz w:val="24"/>
          <w:szCs w:val="24"/>
        </w:rPr>
      </w:pPr>
    </w:p>
    <w:p w:rsidR="003149A7" w:rsidRPr="00FE5612" w:rsidRDefault="003149A7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  <w:u w:val="single"/>
        </w:rPr>
        <w:t>Środa 27.05.2020</w:t>
      </w:r>
    </w:p>
    <w:p w:rsidR="003149A7" w:rsidRPr="00FE5612" w:rsidRDefault="003149A7" w:rsidP="00FE5612">
      <w:pPr>
        <w:spacing w:after="60"/>
        <w:rPr>
          <w:rFonts w:cstheme="minorHAnsi"/>
          <w:sz w:val="24"/>
          <w:szCs w:val="24"/>
          <w:u w:val="single"/>
        </w:rPr>
      </w:pPr>
      <w:r w:rsidRPr="00FE5612">
        <w:rPr>
          <w:rFonts w:cstheme="minorHAnsi"/>
          <w:sz w:val="24"/>
          <w:szCs w:val="24"/>
        </w:rPr>
        <w:t>Dodawanie  i odejmowanie liczb ujemnych</w:t>
      </w:r>
    </w:p>
    <w:p w:rsidR="003149A7" w:rsidRPr="00FE5612" w:rsidRDefault="003149A7" w:rsidP="00FE5612">
      <w:pPr>
        <w:pStyle w:val="Akapitzlist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proofErr w:type="spellStart"/>
      <w:r w:rsidRPr="00FE5612">
        <w:rPr>
          <w:rFonts w:cstheme="minorHAnsi"/>
          <w:sz w:val="24"/>
          <w:szCs w:val="24"/>
        </w:rPr>
        <w:t>Uczeń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potrafi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poprawnie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wykonać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dodawanie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i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odejmowanie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liczb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ujemnych</w:t>
      </w:r>
      <w:proofErr w:type="spellEnd"/>
    </w:p>
    <w:p w:rsidR="003149A7" w:rsidRPr="00FE5612" w:rsidRDefault="003149A7" w:rsidP="00FE5612">
      <w:pPr>
        <w:spacing w:after="60"/>
        <w:rPr>
          <w:rFonts w:cstheme="minorHAnsi"/>
          <w:sz w:val="24"/>
          <w:szCs w:val="24"/>
          <w:u w:val="single"/>
        </w:rPr>
      </w:pPr>
      <w:r w:rsidRPr="00FE5612">
        <w:rPr>
          <w:rFonts w:cstheme="minorHAnsi"/>
          <w:sz w:val="24"/>
          <w:szCs w:val="24"/>
          <w:u w:val="single"/>
        </w:rPr>
        <w:t>Czwartek 28.05.2020</w:t>
      </w:r>
    </w:p>
    <w:p w:rsidR="003149A7" w:rsidRPr="00FE5612" w:rsidRDefault="003149A7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Ćwiczenia w dodawaniu i odejmowaniu liczb dodatnich i ujemnych</w:t>
      </w:r>
    </w:p>
    <w:p w:rsidR="003149A7" w:rsidRPr="00FE5612" w:rsidRDefault="003149A7" w:rsidP="00FE5612">
      <w:pPr>
        <w:pStyle w:val="Akapitzlist"/>
        <w:numPr>
          <w:ilvl w:val="0"/>
          <w:numId w:val="6"/>
        </w:numPr>
        <w:spacing w:after="60"/>
        <w:rPr>
          <w:rFonts w:cstheme="minorHAnsi"/>
          <w:sz w:val="24"/>
          <w:szCs w:val="24"/>
        </w:rPr>
      </w:pPr>
      <w:proofErr w:type="spellStart"/>
      <w:r w:rsidRPr="00FE5612">
        <w:rPr>
          <w:rFonts w:cstheme="minorHAnsi"/>
          <w:sz w:val="24"/>
          <w:szCs w:val="24"/>
        </w:rPr>
        <w:t>Uczeń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potrafi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pomnożyć</w:t>
      </w:r>
      <w:proofErr w:type="spellEnd"/>
      <w:r w:rsidRPr="00FE5612">
        <w:rPr>
          <w:rFonts w:cstheme="minorHAnsi"/>
          <w:sz w:val="24"/>
          <w:szCs w:val="24"/>
        </w:rPr>
        <w:t xml:space="preserve">  </w:t>
      </w:r>
      <w:proofErr w:type="spellStart"/>
      <w:r w:rsidRPr="00FE5612">
        <w:rPr>
          <w:rFonts w:cstheme="minorHAnsi"/>
          <w:sz w:val="24"/>
          <w:szCs w:val="24"/>
        </w:rPr>
        <w:t>i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podzielić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liczby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całkowite</w:t>
      </w:r>
      <w:proofErr w:type="spellEnd"/>
    </w:p>
    <w:p w:rsidR="003149A7" w:rsidRPr="00FE5612" w:rsidRDefault="003149A7" w:rsidP="00FE5612">
      <w:pPr>
        <w:pStyle w:val="Akapitzlist"/>
        <w:numPr>
          <w:ilvl w:val="0"/>
          <w:numId w:val="6"/>
        </w:numPr>
        <w:spacing w:after="60"/>
        <w:rPr>
          <w:rFonts w:cstheme="minorHAnsi"/>
          <w:sz w:val="24"/>
          <w:szCs w:val="24"/>
        </w:rPr>
      </w:pPr>
      <w:proofErr w:type="spellStart"/>
      <w:r w:rsidRPr="00FE5612">
        <w:rPr>
          <w:rFonts w:cstheme="minorHAnsi"/>
          <w:sz w:val="24"/>
          <w:szCs w:val="24"/>
        </w:rPr>
        <w:t>Uczeń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ustala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znak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wyniku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działania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na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liczbach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całkowitych</w:t>
      </w:r>
      <w:proofErr w:type="spellEnd"/>
    </w:p>
    <w:p w:rsidR="00FE5612" w:rsidRPr="00FE5612" w:rsidRDefault="00FE5612" w:rsidP="00FE5612">
      <w:pPr>
        <w:spacing w:after="60"/>
        <w:rPr>
          <w:rFonts w:cstheme="minorHAnsi"/>
          <w:sz w:val="24"/>
          <w:szCs w:val="24"/>
        </w:rPr>
      </w:pPr>
    </w:p>
    <w:p w:rsidR="007B056A" w:rsidRPr="00FE5612" w:rsidRDefault="007B056A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lastRenderedPageBreak/>
        <w:t>ZAJECIA WYRÓWNAWCZE - MATEMATYKA</w:t>
      </w:r>
    </w:p>
    <w:p w:rsidR="007B056A" w:rsidRPr="00FE5612" w:rsidRDefault="007B056A" w:rsidP="00FE5612">
      <w:pPr>
        <w:spacing w:after="60"/>
        <w:rPr>
          <w:rFonts w:cstheme="minorHAnsi"/>
          <w:sz w:val="24"/>
          <w:szCs w:val="24"/>
          <w:u w:val="single"/>
        </w:rPr>
      </w:pPr>
      <w:r w:rsidRPr="00FE5612">
        <w:rPr>
          <w:rFonts w:cstheme="minorHAnsi"/>
          <w:sz w:val="24"/>
          <w:szCs w:val="24"/>
          <w:u w:val="single"/>
        </w:rPr>
        <w:t>środa 27.05.2020</w:t>
      </w:r>
    </w:p>
    <w:p w:rsidR="007B056A" w:rsidRPr="00FE5612" w:rsidRDefault="007B056A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Temat: Ustalanie wyników działań na liczbach dodatnich i ujemnych</w:t>
      </w:r>
    </w:p>
    <w:p w:rsidR="007B056A" w:rsidRPr="00FE5612" w:rsidRDefault="007B056A" w:rsidP="00FE5612">
      <w:pPr>
        <w:pStyle w:val="Akapitzlist"/>
        <w:numPr>
          <w:ilvl w:val="0"/>
          <w:numId w:val="7"/>
        </w:numPr>
        <w:spacing w:after="60"/>
        <w:rPr>
          <w:rFonts w:cstheme="minorHAnsi"/>
          <w:sz w:val="24"/>
          <w:szCs w:val="24"/>
        </w:rPr>
      </w:pPr>
      <w:proofErr w:type="spellStart"/>
      <w:r w:rsidRPr="00FE5612">
        <w:rPr>
          <w:rFonts w:cstheme="minorHAnsi"/>
          <w:sz w:val="24"/>
          <w:szCs w:val="24"/>
        </w:rPr>
        <w:t>Uczeń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zna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zasady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ustalania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znaku</w:t>
      </w:r>
      <w:proofErr w:type="spellEnd"/>
      <w:r w:rsidRPr="00FE5612">
        <w:rPr>
          <w:rFonts w:cstheme="minorHAnsi"/>
          <w:sz w:val="24"/>
          <w:szCs w:val="24"/>
        </w:rPr>
        <w:t xml:space="preserve"> w </w:t>
      </w:r>
      <w:proofErr w:type="spellStart"/>
      <w:r w:rsidRPr="00FE5612">
        <w:rPr>
          <w:rFonts w:cstheme="minorHAnsi"/>
          <w:sz w:val="24"/>
          <w:szCs w:val="24"/>
        </w:rPr>
        <w:t>dodawaniu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liczb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całkowitych</w:t>
      </w:r>
      <w:proofErr w:type="spellEnd"/>
    </w:p>
    <w:p w:rsidR="007B056A" w:rsidRPr="00FE5612" w:rsidRDefault="007B056A" w:rsidP="00FE5612">
      <w:pPr>
        <w:pStyle w:val="Akapitzlist"/>
        <w:numPr>
          <w:ilvl w:val="0"/>
          <w:numId w:val="7"/>
        </w:numPr>
        <w:spacing w:after="60"/>
        <w:rPr>
          <w:rFonts w:cstheme="minorHAnsi"/>
          <w:sz w:val="24"/>
          <w:szCs w:val="24"/>
        </w:rPr>
      </w:pPr>
      <w:proofErr w:type="spellStart"/>
      <w:r w:rsidRPr="00FE5612">
        <w:rPr>
          <w:rFonts w:cstheme="minorHAnsi"/>
          <w:sz w:val="24"/>
          <w:szCs w:val="24"/>
        </w:rPr>
        <w:t>Uczeń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potrafi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zastosować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poznane</w:t>
      </w:r>
      <w:proofErr w:type="spellEnd"/>
      <w:r w:rsidRPr="00FE5612">
        <w:rPr>
          <w:rFonts w:cstheme="minorHAnsi"/>
          <w:sz w:val="24"/>
          <w:szCs w:val="24"/>
        </w:rPr>
        <w:t xml:space="preserve"> </w:t>
      </w:r>
      <w:proofErr w:type="spellStart"/>
      <w:r w:rsidRPr="00FE5612">
        <w:rPr>
          <w:rFonts w:cstheme="minorHAnsi"/>
          <w:sz w:val="24"/>
          <w:szCs w:val="24"/>
        </w:rPr>
        <w:t>zasady</w:t>
      </w:r>
      <w:proofErr w:type="spellEnd"/>
      <w:r w:rsidRPr="00FE5612">
        <w:rPr>
          <w:rFonts w:cstheme="minorHAnsi"/>
          <w:sz w:val="24"/>
          <w:szCs w:val="24"/>
        </w:rPr>
        <w:t xml:space="preserve"> w </w:t>
      </w:r>
      <w:proofErr w:type="spellStart"/>
      <w:r w:rsidRPr="00FE5612">
        <w:rPr>
          <w:rFonts w:cstheme="minorHAnsi"/>
          <w:sz w:val="24"/>
          <w:szCs w:val="24"/>
        </w:rPr>
        <w:t>zadaniach</w:t>
      </w:r>
      <w:proofErr w:type="spellEnd"/>
    </w:p>
    <w:p w:rsidR="0051281C" w:rsidRPr="00FE5612" w:rsidRDefault="0051281C" w:rsidP="00FE5612">
      <w:pPr>
        <w:spacing w:after="60"/>
        <w:rPr>
          <w:rFonts w:cstheme="minorHAnsi"/>
          <w:sz w:val="24"/>
          <w:szCs w:val="24"/>
        </w:rPr>
      </w:pPr>
    </w:p>
    <w:p w:rsidR="007B056A" w:rsidRPr="00FE5612" w:rsidRDefault="00B90CAE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526"/>
        <w:gridCol w:w="5006"/>
        <w:gridCol w:w="3266"/>
      </w:tblGrid>
      <w:tr w:rsidR="00B90CAE" w:rsidRPr="00FE5612" w:rsidTr="00FE5612">
        <w:trPr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E" w:rsidRPr="00FE5612" w:rsidRDefault="00B90CAE" w:rsidP="00FE561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E" w:rsidRPr="00FE5612" w:rsidRDefault="00B90CAE" w:rsidP="00FE561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E" w:rsidRPr="00FE5612" w:rsidRDefault="00B90CAE" w:rsidP="00FE561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B90CAE" w:rsidRPr="00FE5612" w:rsidTr="00FE5612">
        <w:trPr>
          <w:trHeight w:val="3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E" w:rsidRPr="00FE5612" w:rsidRDefault="00B90CAE" w:rsidP="00FE561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29.05.2020</w:t>
            </w:r>
          </w:p>
          <w:p w:rsidR="00B90CAE" w:rsidRPr="00FE5612" w:rsidRDefault="00B90CAE" w:rsidP="00FE561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E" w:rsidRPr="00FE5612" w:rsidRDefault="00B90CAE" w:rsidP="00FE561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Lekcja powtórzeniowa – krajobrazy świata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E" w:rsidRPr="00FE5612" w:rsidRDefault="00B90CAE" w:rsidP="00FE5612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5612">
              <w:rPr>
                <w:rFonts w:cstheme="minorHAnsi"/>
                <w:sz w:val="24"/>
                <w:szCs w:val="24"/>
              </w:rPr>
              <w:t>Badanie osiągnięć ucznia i efektów kształcenia</w:t>
            </w:r>
          </w:p>
        </w:tc>
      </w:tr>
    </w:tbl>
    <w:p w:rsidR="003149A7" w:rsidRPr="00FE5612" w:rsidRDefault="003149A7" w:rsidP="00FE5612">
      <w:pPr>
        <w:spacing w:after="60"/>
        <w:rPr>
          <w:rFonts w:cstheme="minorHAnsi"/>
          <w:sz w:val="24"/>
          <w:szCs w:val="24"/>
        </w:rPr>
      </w:pPr>
    </w:p>
    <w:p w:rsidR="00CF6813" w:rsidRPr="00FE5612" w:rsidRDefault="00785494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t>HISTORIA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25.05.2020 r.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Temat: Wielka wojna z zakonem krzyżackim.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Uczeń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- wie, dlaczego doszło do wojny z zakonem krzyżackim i jakie znaczenie miało zwycięstwo pod Grunwaldem,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- zna obraz Jana Matejki „Bitwa pod Grunwaldem".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28.05.2020 r.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Temat: Czasy świetności dynastii Jagiellonów.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Uczeń: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- opisuje rozwój terytorialny państwa polskiego w XV wieku,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- opisuje związki Polski z Węgrami w XV wieku,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- wyjaśnia przyczyny i ocenia następstwa unii Polski z Wielkim Księstwem Litewskim,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- charakteryzuje dokonania w dziedzinie polityki wewnętrznej i zagranicznej Jagiellonów w XV wieku,</w:t>
      </w:r>
    </w:p>
    <w:p w:rsidR="00785494" w:rsidRPr="00FE5612" w:rsidRDefault="0078549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- porządkuje i umieszcza w czasie najważniejsze wydarzenia związane z relacjami polsko- - krzyżackimi</w:t>
      </w:r>
    </w:p>
    <w:p w:rsidR="00FE5612" w:rsidRPr="00FE5612" w:rsidRDefault="00FE5612" w:rsidP="00FE5612">
      <w:pPr>
        <w:spacing w:after="6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25029E" w:rsidRPr="00FE5612" w:rsidRDefault="0025029E" w:rsidP="00FE5612">
      <w:pPr>
        <w:spacing w:after="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E5612">
        <w:rPr>
          <w:rFonts w:eastAsia="Times New Roman" w:cstheme="minorHAnsi"/>
          <w:sz w:val="24"/>
          <w:szCs w:val="24"/>
          <w:lang w:eastAsia="pl-PL"/>
        </w:rPr>
        <w:t>KREATYWNA HISTORIA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565"/>
        <w:gridCol w:w="5167"/>
      </w:tblGrid>
      <w:tr w:rsidR="0025029E" w:rsidRPr="00FE5612" w:rsidTr="00FE5612"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029E" w:rsidRPr="00FE5612" w:rsidRDefault="0025029E" w:rsidP="00FE5612">
            <w:pPr>
              <w:spacing w:after="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5612">
              <w:rPr>
                <w:rFonts w:eastAsia="Times New Roman" w:cstheme="minorHAnsi"/>
                <w:sz w:val="24"/>
                <w:szCs w:val="24"/>
                <w:lang w:eastAsia="pl-PL"/>
              </w:rPr>
              <w:t>L.p. 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029E" w:rsidRPr="00FE5612" w:rsidRDefault="0025029E" w:rsidP="00FE5612">
            <w:pPr>
              <w:spacing w:after="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5612">
              <w:rPr>
                <w:rFonts w:eastAsia="Times New Roman" w:cstheme="minorHAnsi"/>
                <w:sz w:val="24"/>
                <w:szCs w:val="24"/>
                <w:lang w:eastAsia="pl-PL"/>
              </w:rPr>
              <w:t>Temat  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029E" w:rsidRPr="00FE5612" w:rsidRDefault="0025029E" w:rsidP="00FE5612">
            <w:pPr>
              <w:spacing w:after="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5612">
              <w:rPr>
                <w:rFonts w:eastAsia="Times New Roman" w:cstheme="minorHAnsi"/>
                <w:sz w:val="24"/>
                <w:szCs w:val="24"/>
                <w:lang w:eastAsia="pl-PL"/>
              </w:rPr>
              <w:t>Cele </w:t>
            </w:r>
          </w:p>
        </w:tc>
      </w:tr>
      <w:tr w:rsidR="0025029E" w:rsidRPr="00FE5612" w:rsidTr="00FE5612"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029E" w:rsidRPr="00FE5612" w:rsidRDefault="0025029E" w:rsidP="00FE5612">
            <w:pPr>
              <w:numPr>
                <w:ilvl w:val="0"/>
                <w:numId w:val="8"/>
              </w:numPr>
              <w:spacing w:after="60"/>
              <w:ind w:left="411" w:firstLine="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561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029E" w:rsidRPr="00FE5612" w:rsidRDefault="0025029E" w:rsidP="00FE5612">
            <w:pPr>
              <w:spacing w:after="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5612">
              <w:rPr>
                <w:rFonts w:eastAsia="Times New Roman" w:cstheme="minorHAnsi"/>
                <w:sz w:val="24"/>
                <w:szCs w:val="24"/>
                <w:lang w:eastAsia="pl-PL"/>
              </w:rPr>
              <w:t> Jaką bitwę namalował Jan Matejko?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029E" w:rsidRPr="00FE5612" w:rsidRDefault="0025029E" w:rsidP="00FE5612">
            <w:pPr>
              <w:spacing w:after="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5612">
              <w:rPr>
                <w:rFonts w:eastAsia="Times New Roman" w:cstheme="minorHAnsi"/>
                <w:sz w:val="24"/>
                <w:szCs w:val="24"/>
                <w:lang w:eastAsia="pl-PL"/>
              </w:rPr>
              <w:t>– wyjaśnia, jakie warunki powinno spełniać dzieło sztuki, aby można je było traktować jako źródło historyczne </w:t>
            </w:r>
          </w:p>
          <w:p w:rsidR="0025029E" w:rsidRPr="00FE5612" w:rsidRDefault="0025029E" w:rsidP="00FE5612">
            <w:pPr>
              <w:spacing w:after="60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5612">
              <w:rPr>
                <w:rFonts w:eastAsia="Times New Roman" w:cstheme="minorHAnsi"/>
                <w:sz w:val="24"/>
                <w:szCs w:val="24"/>
                <w:lang w:eastAsia="pl-PL"/>
              </w:rPr>
              <w:t>– omawia inne dzieło Jana Matejki </w:t>
            </w:r>
          </w:p>
        </w:tc>
      </w:tr>
    </w:tbl>
    <w:p w:rsidR="00785494" w:rsidRPr="00FE5612" w:rsidRDefault="00785494" w:rsidP="00FE5612">
      <w:pPr>
        <w:spacing w:after="60"/>
        <w:rPr>
          <w:rFonts w:cstheme="minorHAnsi"/>
          <w:sz w:val="24"/>
          <w:szCs w:val="24"/>
        </w:rPr>
      </w:pPr>
    </w:p>
    <w:p w:rsidR="00CF6813" w:rsidRDefault="00CF6813" w:rsidP="00FE5612">
      <w:pPr>
        <w:spacing w:after="60"/>
        <w:rPr>
          <w:rFonts w:cstheme="minorHAnsi"/>
          <w:sz w:val="24"/>
          <w:szCs w:val="24"/>
        </w:rPr>
      </w:pPr>
    </w:p>
    <w:p w:rsidR="00FE5612" w:rsidRPr="00FE5612" w:rsidRDefault="00FE5612" w:rsidP="00FE5612">
      <w:pPr>
        <w:spacing w:after="60"/>
        <w:rPr>
          <w:rFonts w:cstheme="minorHAnsi"/>
          <w:sz w:val="24"/>
          <w:szCs w:val="24"/>
        </w:rPr>
      </w:pPr>
      <w:bookmarkStart w:id="0" w:name="_GoBack"/>
      <w:bookmarkEnd w:id="0"/>
    </w:p>
    <w:p w:rsidR="006E33CF" w:rsidRPr="00FE5612" w:rsidRDefault="00CE0C24" w:rsidP="00FE5612">
      <w:pPr>
        <w:spacing w:after="60"/>
        <w:rPr>
          <w:rFonts w:cstheme="minorHAnsi"/>
          <w:sz w:val="24"/>
          <w:szCs w:val="24"/>
        </w:rPr>
      </w:pPr>
      <w:r w:rsidRPr="00FE5612">
        <w:rPr>
          <w:rFonts w:cstheme="minorHAnsi"/>
          <w:sz w:val="24"/>
          <w:szCs w:val="24"/>
        </w:rPr>
        <w:lastRenderedPageBreak/>
        <w:t>MUZYKA</w:t>
      </w:r>
    </w:p>
    <w:p w:rsidR="00CE0C24" w:rsidRPr="00FE5612" w:rsidRDefault="00CE0C2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Przy ognisku, czyli o akompaniamencie.</w:t>
      </w:r>
    </w:p>
    <w:p w:rsidR="00CE0C24" w:rsidRPr="00FE5612" w:rsidRDefault="00CE0C2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Uczeń:</w:t>
      </w:r>
    </w:p>
    <w:p w:rsidR="00CE0C24" w:rsidRPr="00FE5612" w:rsidRDefault="00CE0C2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 xml:space="preserve">• śpiewa piosenkę „Płonie </w:t>
      </w:r>
      <w:proofErr w:type="spellStart"/>
      <w:r w:rsidRPr="00FE5612">
        <w:rPr>
          <w:rFonts w:asciiTheme="minorHAnsi" w:hAnsiTheme="minorHAnsi" w:cstheme="minorHAnsi"/>
          <w:color w:val="000000"/>
        </w:rPr>
        <w:t>ognisko”i</w:t>
      </w:r>
      <w:proofErr w:type="spellEnd"/>
      <w:r w:rsidRPr="00FE5612">
        <w:rPr>
          <w:rFonts w:asciiTheme="minorHAnsi" w:hAnsiTheme="minorHAnsi" w:cstheme="minorHAnsi"/>
          <w:color w:val="000000"/>
        </w:rPr>
        <w:t xml:space="preserve"> „Stokrotka”</w:t>
      </w:r>
    </w:p>
    <w:p w:rsidR="00CE0C24" w:rsidRPr="00FE5612" w:rsidRDefault="00CE0C24" w:rsidP="00FE5612">
      <w:pPr>
        <w:pStyle w:val="NormalnyWeb"/>
        <w:tabs>
          <w:tab w:val="left" w:pos="7474"/>
        </w:tabs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 xml:space="preserve">• wyjaśnia znaczenie terminów: akompaniament, burdon, </w:t>
      </w:r>
      <w:proofErr w:type="spellStart"/>
      <w:r w:rsidRPr="00FE5612">
        <w:rPr>
          <w:rFonts w:asciiTheme="minorHAnsi" w:hAnsiTheme="minorHAnsi" w:cstheme="minorHAnsi"/>
          <w:color w:val="000000"/>
        </w:rPr>
        <w:t>półplaybac</w:t>
      </w:r>
      <w:proofErr w:type="spellEnd"/>
      <w:r w:rsidR="00E13DD4" w:rsidRPr="00FE5612">
        <w:rPr>
          <w:rFonts w:asciiTheme="minorHAnsi" w:hAnsiTheme="minorHAnsi" w:cstheme="minorHAnsi"/>
          <w:color w:val="000000"/>
        </w:rPr>
        <w:tab/>
      </w:r>
    </w:p>
    <w:p w:rsidR="00FE5612" w:rsidRPr="00FE5612" w:rsidRDefault="00FE5612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</w:p>
    <w:p w:rsidR="00E13DD4" w:rsidRPr="00FE5612" w:rsidRDefault="00E13DD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INFORMATYKA</w:t>
      </w:r>
    </w:p>
    <w:p w:rsidR="00E13DD4" w:rsidRPr="00FE5612" w:rsidRDefault="00E13DD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Temat: Patyczaki w ruchu. Tworzenie prostych animacji.</w:t>
      </w:r>
    </w:p>
    <w:p w:rsidR="00E13DD4" w:rsidRPr="00FE5612" w:rsidRDefault="00E13DD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Cele - Uczeń:</w:t>
      </w:r>
    </w:p>
    <w:p w:rsidR="00E13DD4" w:rsidRPr="00FE5612" w:rsidRDefault="00E13DD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 xml:space="preserve">· Pozna główne narzędzia programu </w:t>
      </w:r>
      <w:proofErr w:type="spellStart"/>
      <w:r w:rsidRPr="00FE5612">
        <w:rPr>
          <w:rFonts w:asciiTheme="minorHAnsi" w:hAnsiTheme="minorHAnsi" w:cstheme="minorHAnsi"/>
          <w:color w:val="000000"/>
        </w:rPr>
        <w:t>Pivot</w:t>
      </w:r>
      <w:proofErr w:type="spellEnd"/>
      <w:r w:rsidRPr="00FE5612">
        <w:rPr>
          <w:rFonts w:asciiTheme="minorHAnsi" w:hAnsiTheme="minorHAnsi" w:cstheme="minorHAnsi"/>
          <w:color w:val="000000"/>
        </w:rPr>
        <w:t xml:space="preserve"> Animator</w:t>
      </w:r>
    </w:p>
    <w:p w:rsidR="003F6C5F" w:rsidRPr="00FE5612" w:rsidRDefault="00E13DD4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· Utworzy prostą animację</w:t>
      </w:r>
    </w:p>
    <w:p w:rsidR="00FE5612" w:rsidRPr="00FE5612" w:rsidRDefault="00FE5612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</w:p>
    <w:p w:rsidR="003F6C5F" w:rsidRPr="00FE5612" w:rsidRDefault="003F6C5F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WYCHOWANIE FIZYCZNE DZIEWCZYNKI</w:t>
      </w:r>
    </w:p>
    <w:p w:rsidR="003F6C5F" w:rsidRPr="00FE5612" w:rsidRDefault="003F6C5F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Treści podstawy programowej - respektuje zasady bezpiecznego zachowania się podczas zajęć ruchowych; - wybiera bezpieczne miejsce do zabaw i gier ruchowych;</w:t>
      </w:r>
    </w:p>
    <w:p w:rsidR="003F6C5F" w:rsidRPr="00FE5612" w:rsidRDefault="003F6C5F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Tematy</w:t>
      </w:r>
    </w:p>
    <w:p w:rsidR="003F6C5F" w:rsidRPr="00FE5612" w:rsidRDefault="003F6C5F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. 25 - 26.05. 2020 r.</w:t>
      </w:r>
    </w:p>
    <w:p w:rsidR="003F6C5F" w:rsidRPr="00FE5612" w:rsidRDefault="003F6C5F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Temat: 1-2. Organizujemy i bezpiecznie przeprowadzamy ćwiczenia i zabawy w terenie. - uczeń rozwija umiejętności organizacji zabaw w terenie - kształtuje umiejętności wykonywania ćwiczeń i zadań, wykorzystując warunki terenowe</w:t>
      </w:r>
    </w:p>
    <w:p w:rsidR="003F6C5F" w:rsidRPr="00FE5612" w:rsidRDefault="003F6C5F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29.05.2020 r.</w:t>
      </w:r>
    </w:p>
    <w:p w:rsidR="003F6C5F" w:rsidRPr="00FE5612" w:rsidRDefault="003F6C5F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Tematy: 3-4 Nauka umiejętności radzenia sobie w różnych sytuacjach - uczeń sam wykonuje różne formy aktywności fizycznej kształtując umiejętność radzenia sobie w trudnych sytuacjach..</w:t>
      </w:r>
    </w:p>
    <w:p w:rsidR="0051281C" w:rsidRPr="00FE5612" w:rsidRDefault="0051281C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</w:p>
    <w:p w:rsidR="003F6C5F" w:rsidRPr="00FE5612" w:rsidRDefault="0051281C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WYCHOWANIE FIZYCZNE CHŁOPCY</w:t>
      </w:r>
    </w:p>
    <w:p w:rsidR="0051281C" w:rsidRPr="00FE5612" w:rsidRDefault="0051281C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Treści podstawy programowej - wykonuje i stosuje w grze: prowadzenie piłki nogą prawą i lewą, podanie i przyjęcie różnymi częściami stopy.</w:t>
      </w:r>
    </w:p>
    <w:p w:rsidR="0051281C" w:rsidRPr="00FE5612" w:rsidRDefault="0051281C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Tematy 1-2. Bawimy się piłką nogą lewą, prawą i głową. 25.05 - uczeń rozwija zwinność, wytrzymałość, czucie piłki oraz przestrzeni. Uczy się szybkiego reagowania na wydarzenia na boisku. 3-4. Doskonalimy prowadzenie piłki nogą prawą i lewą. 28.05, 29.05 - uczeń rozwija szybkość i zwinność, doskonali prowadzenie piłki nogą prawą i lewą różnymi częściami stopy.</w:t>
      </w:r>
    </w:p>
    <w:p w:rsidR="0051281C" w:rsidRPr="00FE5612" w:rsidRDefault="0051281C" w:rsidP="00FE5612">
      <w:pPr>
        <w:pStyle w:val="NormalnyWeb"/>
        <w:tabs>
          <w:tab w:val="left" w:pos="7474"/>
        </w:tabs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</w:p>
    <w:p w:rsidR="0041608B" w:rsidRPr="00FE5612" w:rsidRDefault="0041608B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BIOLOGIA</w:t>
      </w:r>
    </w:p>
    <w:p w:rsidR="0041608B" w:rsidRPr="00FE5612" w:rsidRDefault="0041608B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  <w:bdr w:val="none" w:sz="0" w:space="0" w:color="auto" w:frame="1"/>
        </w:rPr>
        <w:t>28.05 2020 czwartek</w:t>
      </w:r>
    </w:p>
    <w:p w:rsidR="0041608B" w:rsidRPr="00FE5612" w:rsidRDefault="0041608B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  <w:bdr w:val="none" w:sz="0" w:space="0" w:color="auto" w:frame="1"/>
        </w:rPr>
        <w:t>Klasa V b</w:t>
      </w:r>
    </w:p>
    <w:p w:rsidR="0041608B" w:rsidRPr="00FE5612" w:rsidRDefault="0041608B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  <w:bdr w:val="none" w:sz="0" w:space="0" w:color="auto" w:frame="1"/>
        </w:rPr>
        <w:t>Temat: Poznajemy rośliny okrytonasienne</w:t>
      </w:r>
    </w:p>
    <w:p w:rsidR="0041608B" w:rsidRPr="00FE5612" w:rsidRDefault="0041608B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  <w:bdr w:val="none" w:sz="0" w:space="0" w:color="auto" w:frame="1"/>
        </w:rPr>
        <w:t>Uczeń: rozróżnia rośliny zielone, drzewa, krzewy i krzewinki, rozpoznaje organy, określa ich funkcje, rozróżnia elementy budowy kwiatu i określa ich funkcje w rozmnażaniu</w:t>
      </w:r>
    </w:p>
    <w:p w:rsidR="0041608B" w:rsidRPr="00FE5612" w:rsidRDefault="009527E2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lastRenderedPageBreak/>
        <w:t>PLASTYKA I TECHNIKA</w:t>
      </w:r>
    </w:p>
    <w:p w:rsidR="009527E2" w:rsidRPr="00FE5612" w:rsidRDefault="009527E2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26.05.2020 Styl romański - powtórzenie wiadomości. Uczeń: -rozpoznaje typowe cechy wytworów sztuki średniowiecznej; -wymienia przykłady z dziedziny architektury, rzeźby i malarstwa.</w:t>
      </w:r>
    </w:p>
    <w:p w:rsidR="00FE5612" w:rsidRPr="00FE5612" w:rsidRDefault="009527E2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27.05.2020 Szkice techniczne. Uczeń: -wykonuje szkic techniczny</w:t>
      </w:r>
    </w:p>
    <w:p w:rsidR="00FE5612" w:rsidRPr="00FE5612" w:rsidRDefault="00FE5612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</w:p>
    <w:p w:rsidR="00700E30" w:rsidRPr="00FE5612" w:rsidRDefault="00700E30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RELIGIA</w:t>
      </w:r>
    </w:p>
    <w:p w:rsidR="00700E30" w:rsidRPr="00FE5612" w:rsidRDefault="00700E30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26.05.20</w:t>
      </w:r>
    </w:p>
    <w:p w:rsidR="00700E30" w:rsidRPr="00FE5612" w:rsidRDefault="00700E30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Maryja Matką wszystkich ludzi</w:t>
      </w:r>
    </w:p>
    <w:p w:rsidR="00700E30" w:rsidRPr="00FE5612" w:rsidRDefault="00700E30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  <w:r w:rsidRPr="00FE5612">
        <w:rPr>
          <w:rFonts w:asciiTheme="minorHAnsi" w:hAnsiTheme="minorHAnsi" w:cstheme="minorHAnsi"/>
          <w:color w:val="000000"/>
        </w:rPr>
        <w:t>Cele: -ukazanie Maryi jako Matki wszystkich ludzi, -kształtowanie postawy wobec Maryi jako Matki wszystkich ludzi</w:t>
      </w:r>
    </w:p>
    <w:p w:rsidR="00700E30" w:rsidRPr="00FE5612" w:rsidRDefault="00700E30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</w:p>
    <w:p w:rsidR="009527E2" w:rsidRPr="00FE5612" w:rsidRDefault="009527E2" w:rsidP="00FE5612">
      <w:pPr>
        <w:pStyle w:val="NormalnyWeb"/>
        <w:spacing w:before="0" w:beforeAutospacing="0" w:after="60" w:afterAutospacing="0" w:line="276" w:lineRule="auto"/>
        <w:rPr>
          <w:rFonts w:asciiTheme="minorHAnsi" w:hAnsiTheme="minorHAnsi" w:cstheme="minorHAnsi"/>
          <w:color w:val="000000"/>
        </w:rPr>
      </w:pPr>
    </w:p>
    <w:p w:rsidR="00CE0C24" w:rsidRPr="00FE5612" w:rsidRDefault="00CE0C24" w:rsidP="00FE5612">
      <w:pPr>
        <w:spacing w:after="60"/>
        <w:rPr>
          <w:rFonts w:cstheme="minorHAnsi"/>
          <w:sz w:val="24"/>
          <w:szCs w:val="24"/>
        </w:rPr>
      </w:pPr>
    </w:p>
    <w:sectPr w:rsidR="00CE0C24" w:rsidRPr="00FE5612" w:rsidSect="00FE561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4E0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50E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BCA"/>
    <w:multiLevelType w:val="multilevel"/>
    <w:tmpl w:val="7208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63AF6"/>
    <w:multiLevelType w:val="hybridMultilevel"/>
    <w:tmpl w:val="E326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B38"/>
    <w:multiLevelType w:val="hybridMultilevel"/>
    <w:tmpl w:val="699E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5CD2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29B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41E235C"/>
    <w:multiLevelType w:val="hybridMultilevel"/>
    <w:tmpl w:val="2994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24"/>
    <w:rsid w:val="001723BC"/>
    <w:rsid w:val="0025029E"/>
    <w:rsid w:val="003149A7"/>
    <w:rsid w:val="00332B44"/>
    <w:rsid w:val="003D408D"/>
    <w:rsid w:val="003F6C5F"/>
    <w:rsid w:val="0041608B"/>
    <w:rsid w:val="0051281C"/>
    <w:rsid w:val="00695535"/>
    <w:rsid w:val="006E33CF"/>
    <w:rsid w:val="00700E30"/>
    <w:rsid w:val="00785494"/>
    <w:rsid w:val="007B056A"/>
    <w:rsid w:val="009527E2"/>
    <w:rsid w:val="00B90CAE"/>
    <w:rsid w:val="00C035EC"/>
    <w:rsid w:val="00C06AB7"/>
    <w:rsid w:val="00C173E2"/>
    <w:rsid w:val="00CE0C24"/>
    <w:rsid w:val="00CF6813"/>
    <w:rsid w:val="00E13DD4"/>
    <w:rsid w:val="00E15164"/>
    <w:rsid w:val="00EA01E7"/>
    <w:rsid w:val="00FC433C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28B14-9F85-481D-AC09-76FB7904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813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lny"/>
    <w:rsid w:val="0025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029E"/>
  </w:style>
  <w:style w:type="character" w:customStyle="1" w:styleId="eop">
    <w:name w:val="eop"/>
    <w:basedOn w:val="Domylnaczcionkaakapitu"/>
    <w:rsid w:val="0025029E"/>
  </w:style>
  <w:style w:type="paragraph" w:customStyle="1" w:styleId="Zawartotabeli">
    <w:name w:val="Zawartość tabeli"/>
    <w:basedOn w:val="Normalny"/>
    <w:qFormat/>
    <w:rsid w:val="00C06AB7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81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Jarosław Szewczyk</cp:lastModifiedBy>
  <cp:revision>2</cp:revision>
  <dcterms:created xsi:type="dcterms:W3CDTF">2020-05-25T01:51:00Z</dcterms:created>
  <dcterms:modified xsi:type="dcterms:W3CDTF">2020-05-25T01:51:00Z</dcterms:modified>
</cp:coreProperties>
</file>