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18CF357" w14:paraId="57375426" wp14:textId="1F058A28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418CF357" w:rsidR="46266F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Tematy i cele 5a</w:t>
      </w:r>
    </w:p>
    <w:p w:rsidR="418CF357" w:rsidP="418CF357" w:rsidRDefault="418CF357" w14:paraId="2A300745" w14:textId="7F47D4D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6266FD5" w:rsidP="418CF357" w:rsidRDefault="46266FD5" w14:paraId="23584C97" w14:textId="7C09BBBA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8CF357" w:rsidR="46266F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Historia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30"/>
        <w:gridCol w:w="3810"/>
        <w:gridCol w:w="3686"/>
      </w:tblGrid>
      <w:tr w:rsidR="418CF357" w:rsidTr="418CF357" w14:paraId="106255F2">
        <w:tc>
          <w:tcPr>
            <w:tcW w:w="1530" w:type="dxa"/>
            <w:tcMar/>
          </w:tcPr>
          <w:p w:rsidR="46266FD5" w:rsidP="418CF357" w:rsidRDefault="46266FD5" w14:paraId="4A23BB69" w14:textId="06BCE27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810" w:type="dxa"/>
            <w:tcMar/>
          </w:tcPr>
          <w:p w:rsidR="46266FD5" w:rsidP="418CF357" w:rsidRDefault="46266FD5" w14:paraId="0A093CC1" w14:textId="2038307F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686" w:type="dxa"/>
            <w:tcMar/>
          </w:tcPr>
          <w:p w:rsidR="46266FD5" w:rsidP="418CF357" w:rsidRDefault="46266FD5" w14:paraId="68D959F3" w14:textId="78A540A0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>Cele</w:t>
            </w:r>
          </w:p>
        </w:tc>
      </w:tr>
      <w:tr w:rsidR="418CF357" w:rsidTr="418CF357" w14:paraId="6EC7AFB8">
        <w:tc>
          <w:tcPr>
            <w:tcW w:w="1530" w:type="dxa"/>
            <w:tcMar/>
          </w:tcPr>
          <w:p w:rsidR="46266FD5" w:rsidP="418CF357" w:rsidRDefault="46266FD5" w14:paraId="7CF1DC1C" w14:textId="11A9B7F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0" w:type="dxa"/>
            <w:tcMar/>
          </w:tcPr>
          <w:p w:rsidR="46266FD5" w:rsidP="418CF357" w:rsidRDefault="46266FD5" w14:paraId="42C0EBAE" w14:textId="082B4F0D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Dynastia Jagiellonów- utrwalenie </w:t>
            </w: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>wiadomości</w:t>
            </w: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Mar/>
          </w:tcPr>
          <w:p w:rsidR="46266FD5" w:rsidP="418CF357" w:rsidRDefault="46266FD5" w14:paraId="7F53491A" w14:textId="36B7D6D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Uczeń zna </w:t>
            </w: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>najważniejsze</w:t>
            </w:r>
            <w:r w:rsidRPr="418CF357" w:rsidR="46266F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postacie i wydarzenia związane z panowaniem Jagiellonów w Polsce.</w:t>
            </w:r>
          </w:p>
        </w:tc>
      </w:tr>
    </w:tbl>
    <w:p w:rsidR="418CF357" w:rsidP="418CF357" w:rsidRDefault="418CF357" w14:paraId="4A68892C" w14:textId="22F3D86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6266FD5" w:rsidP="418CF357" w:rsidRDefault="46266FD5" w14:paraId="0CD5B7D1" w14:textId="06034E50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8CF357" w:rsidR="46266FD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Kreatywna historia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09"/>
        <w:gridCol w:w="3009"/>
        <w:gridCol w:w="3009"/>
      </w:tblGrid>
      <w:tr w:rsidR="418CF357" w:rsidTr="418CF357" w14:paraId="20D9416A">
        <w:tc>
          <w:tcPr>
            <w:tcW w:w="3009" w:type="dxa"/>
            <w:tcMar/>
          </w:tcPr>
          <w:p w:rsidR="418CF357" w:rsidP="418CF357" w:rsidRDefault="418CF357" w14:paraId="2877A5B9" w14:textId="22651969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18CF357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L.p.</w:t>
            </w:r>
          </w:p>
        </w:tc>
        <w:tc>
          <w:tcPr>
            <w:tcW w:w="3009" w:type="dxa"/>
            <w:tcMar/>
          </w:tcPr>
          <w:p w:rsidR="418CF357" w:rsidP="418CF357" w:rsidRDefault="418CF357" w14:paraId="0F4B3D49" w14:textId="4FA935F1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18CF357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Tematy</w:t>
            </w:r>
          </w:p>
        </w:tc>
        <w:tc>
          <w:tcPr>
            <w:tcW w:w="3009" w:type="dxa"/>
            <w:tcMar/>
          </w:tcPr>
          <w:p w:rsidR="418CF357" w:rsidP="418CF357" w:rsidRDefault="418CF357" w14:paraId="43150491" w14:textId="0DAFCE8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18CF357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418CF357" w:rsidTr="418CF357" w14:paraId="709C37AF">
        <w:tc>
          <w:tcPr>
            <w:tcW w:w="3009" w:type="dxa"/>
            <w:tcMar/>
          </w:tcPr>
          <w:p w:rsidR="418CF357" w:rsidP="418CF357" w:rsidRDefault="418CF357" w14:paraId="5C429B5A" w14:textId="2225C7F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tcMar/>
          </w:tcPr>
          <w:p w:rsidR="418CF357" w:rsidP="418CF357" w:rsidRDefault="418CF357" w14:paraId="7FBE6ECA" w14:textId="30FE64C7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18CF357">
              <w:rPr>
                <w:rFonts w:ascii="Times New Roman" w:hAnsi="Times New Roman" w:eastAsia="Times New Roman" w:cs="Times New Roman"/>
                <w:sz w:val="24"/>
                <w:szCs w:val="24"/>
                <w:lang w:val="pl-PL"/>
              </w:rPr>
              <w:t>Wisłą do Gdańska</w:t>
            </w:r>
          </w:p>
        </w:tc>
        <w:tc>
          <w:tcPr>
            <w:tcW w:w="3009" w:type="dxa"/>
            <w:tcMar/>
          </w:tcPr>
          <w:p w:rsidR="418CF357" w:rsidP="418CF357" w:rsidRDefault="418CF357" w14:paraId="32144D7A" w14:textId="7BBC3A9A">
            <w:pPr>
              <w:spacing w:line="259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18CF357" w:rsidR="418CF357">
              <w:rPr>
                <w:rFonts w:ascii="Times New Roman" w:hAnsi="Times New Roman" w:eastAsia="Times New Roman" w:cs="Times New Roman"/>
                <w:color w:val="565656"/>
                <w:sz w:val="24"/>
                <w:szCs w:val="24"/>
                <w:lang w:val="pl-PL"/>
              </w:rPr>
              <w:t>Uczeń wyjaśnia, że Gdańsk był dla Polski „oknem na świat</w:t>
            </w:r>
          </w:p>
        </w:tc>
      </w:tr>
    </w:tbl>
    <w:p w:rsidR="418CF357" w:rsidP="418CF357" w:rsidRDefault="418CF357" w14:paraId="1DEB99D3" w14:textId="7CC4BE6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6E24504A" w:rsidP="418CF357" w:rsidRDefault="6E24504A" w14:paraId="65C81475" w14:textId="3087826C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Matematyka</w:t>
      </w:r>
    </w:p>
    <w:p w:rsidR="6E24504A" w:rsidP="418CF357" w:rsidRDefault="6E24504A" w14:paraId="51931F4E" w14:textId="5AA28B22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klasa 5a</w:t>
      </w:r>
    </w:p>
    <w:p w:rsidR="6E24504A" w:rsidP="418CF357" w:rsidRDefault="6E24504A" w14:paraId="4B2A6AF1" w14:textId="1CD3186A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Poniedziałek 01.06.2020</w:t>
      </w:r>
    </w:p>
    <w:p w:rsidR="6E24504A" w:rsidP="418CF357" w:rsidRDefault="6E24504A" w14:paraId="78FC7AD4" w14:textId="7B77265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Objętość prostopadłościanu</w:t>
      </w:r>
    </w:p>
    <w:p w:rsidR="6E24504A" w:rsidP="418CF357" w:rsidRDefault="6E24504A" w14:paraId="733F1854" w14:textId="73E86CAA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uczeń zna wzór na obliczenie objętości prostopadłościanu</w:t>
      </w:r>
    </w:p>
    <w:p w:rsidR="6E24504A" w:rsidP="418CF357" w:rsidRDefault="6E24504A" w14:paraId="35785D9F" w14:textId="58EF9F1B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Uczeń zna jednostki objętości</w:t>
      </w:r>
    </w:p>
    <w:p w:rsidR="6E24504A" w:rsidP="418CF357" w:rsidRDefault="6E24504A" w14:paraId="441E7C0F" w14:textId="148FC00A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Wtorek 02.06.2020</w:t>
      </w:r>
    </w:p>
    <w:p w:rsidR="6E24504A" w:rsidP="418CF357" w:rsidRDefault="6E24504A" w14:paraId="4EB9B45B" w14:textId="702B6F6F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Konsultacje nauczyciela na terenie szkoły</w:t>
      </w:r>
    </w:p>
    <w:p w:rsidR="6E24504A" w:rsidP="418CF357" w:rsidRDefault="6E24504A" w14:paraId="7ABE4497" w14:textId="00D82DF5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Zajęcia </w:t>
      </w:r>
      <w:proofErr w:type="spellStart"/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dydaktyczno</w:t>
      </w:r>
      <w:proofErr w:type="spellEnd"/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wyrównawcze z matematyki w ramach </w:t>
      </w:r>
      <w:proofErr w:type="spellStart"/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ppp</w:t>
      </w:r>
      <w:proofErr w:type="spellEnd"/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dla uczniów z opinią</w:t>
      </w:r>
    </w:p>
    <w:p w:rsidR="6E24504A" w:rsidP="418CF357" w:rsidRDefault="6E24504A" w14:paraId="371EE480" w14:textId="12BBB20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Klasa 5</w:t>
      </w:r>
      <w:proofErr w:type="gramStart"/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a,b</w:t>
      </w:r>
      <w:proofErr w:type="gramEnd"/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,c</w:t>
      </w:r>
    </w:p>
    <w:p w:rsidR="6E24504A" w:rsidP="418CF357" w:rsidRDefault="6E24504A" w14:paraId="44B506CC" w14:textId="6FE1E20D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środa 10.06.2020</w:t>
      </w:r>
    </w:p>
    <w:p w:rsidR="6E24504A" w:rsidP="418CF357" w:rsidRDefault="6E24504A" w14:paraId="4A41C1DB" w14:textId="09A72CF1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6E24504A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Konsultacje nauczyciela na terenie szkoły</w:t>
      </w:r>
    </w:p>
    <w:p w:rsidR="10587389" w:rsidP="418CF357" w:rsidRDefault="10587389" w14:paraId="20549952" w14:textId="6914B929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1058738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Nauczanie zdalne klasa 5a od 08.06.20 do 12.06.20 Język angielski</w:t>
      </w:r>
    </w:p>
    <w:p w:rsidR="10587389" w:rsidP="418CF357" w:rsidRDefault="10587389" w14:paraId="45E556A0" w14:textId="6202FDF4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1058738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Uroczystości obchodzone </w:t>
      </w:r>
      <w:r w:rsidRPr="418CF357" w:rsidR="1058738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w Polsce</w:t>
      </w:r>
      <w:r w:rsidRPr="418CF357" w:rsidR="1058738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w krajach anglojęzycznych - Znajdywanie w wypowiedzi określonych informacji - Znajdywanie w tekście określonych informacji - Opisywanie ludzi, miejsc, przedmiotów -Opisywanie uroczystości obchodzonych w Polsce i w krajach anglojęzycznych 09.06.20</w:t>
      </w:r>
    </w:p>
    <w:p w:rsidR="179B6941" w:rsidP="418CF357" w:rsidRDefault="179B6941" w14:paraId="21E188B8" w14:textId="69AEC5DD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179B694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TECHNIKA I PLASTYKA</w:t>
      </w:r>
    </w:p>
    <w:p w:rsidR="179B6941" w:rsidP="418CF357" w:rsidRDefault="179B6941" w14:paraId="04B695E9" w14:textId="3DB8D3D4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179B69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KLASA VA</w:t>
      </w:r>
    </w:p>
    <w:p w:rsidR="179B6941" w:rsidP="418CF357" w:rsidRDefault="179B6941" w14:paraId="50473067" w14:textId="4BDABD4C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179B69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08.06-12.06..2020</w:t>
      </w:r>
    </w:p>
    <w:p w:rsidR="179B6941" w:rsidP="418CF357" w:rsidRDefault="179B6941" w14:paraId="5EDADCC8" w14:textId="44E9C9CF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179B69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TEMAT CELE</w:t>
      </w:r>
    </w:p>
    <w:p w:rsidR="179B6941" w:rsidP="418CF357" w:rsidRDefault="179B6941" w14:paraId="44847EA3" w14:textId="3DBF963D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179B694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10.05.2020 Odrodzenie w architekturze, w rzeźbie i w malarstwie - powtórzenie wiadomości. Uczeń: - określa typowe cechy wytworów sztuki średniowiecznej; -podaje przykłady dzieł sztuki średniowiecznej.</w:t>
      </w:r>
    </w:p>
    <w:p w:rsidR="5A7F39A1" w:rsidP="418CF357" w:rsidRDefault="5A7F39A1" w14:paraId="02F56117" w14:textId="0ED9DC4E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5A7F39A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Plan zajęć wychowania fizycznego w dn. 8-10.06.2020r.</w:t>
      </w:r>
    </w:p>
    <w:p w:rsidR="5A7F39A1" w:rsidP="418CF357" w:rsidRDefault="5A7F39A1" w14:paraId="1A7D5939" w14:textId="1CFA464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A7F39A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V A</w:t>
      </w:r>
    </w:p>
    <w:p w:rsidR="5A7F39A1" w:rsidP="418CF357" w:rsidRDefault="5A7F39A1" w14:paraId="69AE4AEE" w14:textId="58AE943E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A7F39A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Treści podstawy programowej 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 - wyjaśnia, dlaczego należy przestrzegać ustalonych reguł w trakcie rywalizacji sportowej</w:t>
      </w:r>
    </w:p>
    <w:p w:rsidR="5A7F39A1" w:rsidP="418CF357" w:rsidRDefault="5A7F39A1" w14:paraId="28E4D4CF" w14:textId="3003CF2E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A7F39A1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Tematy 1. Organizujemy rozgrywki podwórkowe z wykorzystaniem elementów poznanych gier drużynowych. 9.06.2020r. - uczeń zna podstawowe przepisy zespołowych gier drużynowych - zna zasady sędziowania zespołowych gier sportowych. 2-3. Jak czynnie spędzić czas wolny z rówieśnikami i rodziną? 10.06.2020r. - ma świadomość, jak ważne jest aktywne spędzanie czasu wolnego dla zdrowia i dobrego samopoczucia.</w:t>
      </w:r>
    </w:p>
    <w:p w:rsidR="54AE894B" w:rsidP="418CF357" w:rsidRDefault="54AE894B" w14:paraId="6271ED21" w14:textId="409FA2A5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54AE894B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Kl. 5 08.06. – 10.06.20r. Język polski</w:t>
      </w:r>
    </w:p>
    <w:p w:rsidR="54AE894B" w:rsidP="418CF357" w:rsidRDefault="54AE894B" w14:paraId="13518BE1" w14:textId="5125EF0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 Uczymy się rysować wykres zdania pojedynczego. (8 VI). Uczeń: Nazywa części zdania i rozpoznaje ich funkcje składniowe w wypowiedzeniach </w:t>
      </w:r>
      <w:proofErr w:type="gramStart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 podmiot</w:t>
      </w:r>
      <w:proofErr w:type="gramEnd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orzeczenie). Rozpoznaje związki wyrazów w zdaniu; wyróżnia człon nadrzędny i podrzędny oraz typy związków. Rozpoznaje w tekście typy wypowiedzeń; zdanie pojedyncze.</w:t>
      </w:r>
    </w:p>
    <w:p w:rsidR="54AE894B" w:rsidP="418CF357" w:rsidRDefault="54AE894B" w14:paraId="63100281" w14:textId="6953903E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2. Wykres zdania pojedynczego - ćwiczenia (8 VI). Uczeń: Nazywa części zdania i rozpoznaje ich funkcje składniowe w wypowiedzeniach </w:t>
      </w:r>
      <w:proofErr w:type="gramStart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 podmiot</w:t>
      </w:r>
      <w:proofErr w:type="gramEnd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i orzeczenie). Rozpoznaje związki wyrazów w zdaniu; wyróżnia człon nadrzędny i podrzędny oraz typy związków. Rozpoznaje w tekście typy wypowiedzeń; zdanie pojedyncze.</w:t>
      </w:r>
    </w:p>
    <w:p w:rsidR="54AE894B" w:rsidP="418CF357" w:rsidRDefault="54AE894B" w14:paraId="0369B299" w14:textId="3EFBFBF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3. Kiedy spotykam poszkodowanego… - przesłanie „Przypowieści o miłosiernym Samarytaninie” (9</w:t>
      </w:r>
      <w:proofErr w:type="gramStart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VI )</w:t>
      </w:r>
      <w:proofErr w:type="gramEnd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Uczeń: Rozpoznaje czytany utwór jako przypowieść oraz wskazuje jego cechy gatunkowe. Wskazuje wartości w utworze oraz określa wartości ważne dla bohatera. Wyszukuje w tekście informacji wyrażonych wprost i pośrednio. Uczestniczy w rozmowie na zadany temat. Korzysta z informacji zawartych w różnych źródłach; gromadzi wiadomości, selekcjonuje informacje.</w:t>
      </w:r>
    </w:p>
    <w:p w:rsidR="54AE894B" w:rsidP="418CF357" w:rsidRDefault="54AE894B" w14:paraId="61A49320" w14:textId="3A02F916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4. Nauczyciel na konsultacjach egzaminacyjnych. </w:t>
      </w:r>
      <w:proofErr w:type="gramStart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( 10</w:t>
      </w:r>
      <w:proofErr w:type="gramEnd"/>
      <w:r w:rsidRPr="418CF357" w:rsidR="54AE894B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VI).</w:t>
      </w:r>
    </w:p>
    <w:p w:rsidR="54068B16" w:rsidP="418CF357" w:rsidRDefault="54068B16" w14:paraId="325CDDC3" w14:textId="2DC52870">
      <w:pPr>
        <w:pStyle w:val="Normal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Geografia</w:t>
      </w:r>
    </w:p>
    <w:p w:rsidR="54068B16" w:rsidP="418CF357" w:rsidRDefault="54068B16" w14:paraId="65BB66E9" w14:textId="1692FAF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DATA TEMAT CELE</w:t>
      </w:r>
    </w:p>
    <w:p w:rsidR="54068B16" w:rsidP="418CF357" w:rsidRDefault="54068B16" w14:paraId="4ACC27A4" w14:textId="3586AE3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9.06.2020</w:t>
      </w:r>
    </w:p>
    <w:p w:rsidR="54068B16" w:rsidP="418CF357" w:rsidRDefault="54068B16" w14:paraId="76321B5C" w14:textId="02D1495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Lekcja powtórzeniowa – krajobrazy świata praca z mapą Badanie osiągnięć ucznia i efektów kształceni</w:t>
      </w:r>
    </w:p>
    <w:p w:rsidR="54068B16" w:rsidP="418CF357" w:rsidRDefault="54068B16" w14:paraId="244617A8" w14:textId="49B817FB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Tematy religia</w:t>
      </w:r>
    </w:p>
    <w:p w:rsidR="54068B16" w:rsidP="418CF357" w:rsidRDefault="54068B16" w14:paraId="6ECB5892" w14:textId="79CCD575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Kl.5a</w:t>
      </w:r>
    </w:p>
    <w:p w:rsidR="54068B16" w:rsidP="418CF357" w:rsidRDefault="54068B16" w14:paraId="3CD9F7ED" w14:textId="04113ED3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08.06.20</w:t>
      </w:r>
    </w:p>
    <w:p w:rsidR="54068B16" w:rsidP="418CF357" w:rsidRDefault="54068B16" w14:paraId="4ACFCDEF" w14:textId="5EBAB1A3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Nieugięty przewodnik narodu –kardynał Stefan Wyszyński</w:t>
      </w:r>
    </w:p>
    <w:p w:rsidR="54068B16" w:rsidP="418CF357" w:rsidRDefault="54068B16" w14:paraId="4D735E83" w14:textId="1C6F7FD6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Cele:</w:t>
      </w:r>
    </w:p>
    <w:p w:rsidR="54068B16" w:rsidP="418CF357" w:rsidRDefault="54068B16" w14:paraId="129D3D78" w14:textId="37B0376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– Poznanie pasterskiej posługi kardynała Stefana Wyszyńskiego.</w:t>
      </w:r>
    </w:p>
    <w:p w:rsidR="54068B16" w:rsidP="418CF357" w:rsidRDefault="54068B16" w14:paraId="2B6A279A" w14:textId="7BCF9F07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– Kształtowanie postawy odważnego wyznawania i obrony wiary.</w:t>
      </w:r>
    </w:p>
    <w:p w:rsidR="54068B16" w:rsidP="418CF357" w:rsidRDefault="54068B16" w14:paraId="3FC28486" w14:textId="28E9AB66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11.06.20</w:t>
      </w:r>
    </w:p>
    <w:p w:rsidR="54068B16" w:rsidP="418CF357" w:rsidRDefault="54068B16" w14:paraId="2FAF07AA" w14:textId="026C7C98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Pan Jezus idzie ulicami naszych miast i wsi – Boże Ciało. Przy wykorzystaniu edux.pl.NZ</w:t>
      </w:r>
    </w:p>
    <w:p w:rsidR="54068B16" w:rsidP="418CF357" w:rsidRDefault="54068B16" w14:paraId="69F10FF8" w14:textId="260AC931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Cele:</w:t>
      </w:r>
    </w:p>
    <w:p w:rsidR="54068B16" w:rsidP="418CF357" w:rsidRDefault="54068B16" w14:paraId="49C54087" w14:textId="0BA86A86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- </w:t>
      </w:r>
      <w:proofErr w:type="gramStart"/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rozumie</w:t>
      </w:r>
      <w:proofErr w:type="gramEnd"/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że Pan Jezus przebywa w śród ludzi w Najświętszym Sakramencie</w:t>
      </w:r>
    </w:p>
    <w:p w:rsidR="54068B16" w:rsidP="418CF357" w:rsidRDefault="54068B16" w14:paraId="188D44C1" w14:textId="6A3F1885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wie, skąd się wziął zwyczaj świętowania Bożego Ciała</w:t>
      </w:r>
    </w:p>
    <w:p w:rsidR="54068B16" w:rsidP="418CF357" w:rsidRDefault="54068B16" w14:paraId="32576D44" w14:textId="5ADCD4CE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Tematy WDŻ</w:t>
      </w:r>
    </w:p>
    <w:p w:rsidR="54068B16" w:rsidP="418CF357" w:rsidRDefault="54068B16" w14:paraId="7BD38201" w14:textId="473185E2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10.06.20</w:t>
      </w:r>
    </w:p>
    <w:p w:rsidR="54068B16" w:rsidP="418CF357" w:rsidRDefault="54068B16" w14:paraId="10B246D3" w14:textId="2A4CAC0A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Zdrowy styl życia lekcja dla chłopców.</w:t>
      </w:r>
    </w:p>
    <w:p w:rsidR="54068B16" w:rsidP="418CF357" w:rsidRDefault="54068B16" w14:paraId="6318C068" w14:textId="51C68BC4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Cele:</w:t>
      </w:r>
    </w:p>
    <w:p w:rsidR="54068B16" w:rsidP="418CF357" w:rsidRDefault="54068B16" w14:paraId="767D180C" w14:textId="6BAF5F78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 potrafi:</w:t>
      </w:r>
    </w:p>
    <w:p w:rsidR="54068B16" w:rsidP="418CF357" w:rsidRDefault="54068B16" w14:paraId="2308B614" w14:textId="34E5E0C8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przedstawić zasady zdrowego odżywiania</w:t>
      </w:r>
    </w:p>
    <w:p w:rsidR="54068B16" w:rsidP="418CF357" w:rsidRDefault="54068B16" w14:paraId="190A836D" w14:textId="42633B0B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uzasadnić potrzebę aktywności fizycznej.</w:t>
      </w:r>
    </w:p>
    <w:p w:rsidR="54068B16" w:rsidP="418CF357" w:rsidRDefault="54068B16" w14:paraId="307C219B" w14:textId="30DA5E3E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Uczeń uświadomi </w:t>
      </w:r>
      <w:proofErr w:type="gramStart"/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sobie</w:t>
      </w:r>
      <w:proofErr w:type="gramEnd"/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 że:</w:t>
      </w:r>
    </w:p>
    <w:p w:rsidR="54068B16" w:rsidP="418CF357" w:rsidRDefault="54068B16" w14:paraId="094A10AA" w14:textId="6696055E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54068B16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tryb życia nastolatka decyduje o jego zdrowiu i kondycji fizycznej</w:t>
      </w:r>
    </w:p>
    <w:p w:rsidR="4AE0D6C9" w:rsidP="418CF357" w:rsidRDefault="4AE0D6C9" w14:paraId="54F86073" w14:textId="75ACF487">
      <w:pPr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Treści podstawy programowej kl. 5A WF do realizacji 8 -10.06</w:t>
      </w:r>
    </w:p>
    <w:p w:rsidR="4AE0D6C9" w:rsidP="418CF357" w:rsidRDefault="4AE0D6C9" w14:paraId="272D8010" w14:textId="17A42B88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wykonuje i stosuje w grze: kozłowanie piłki w ruchu ze zmianą tempa i kierunku, prowadzenie piłki nogą ze zmianą tempa i kierunku, podanie piłki oburącz i jednorącz w ruchu, rzut piłki do kosza z biegu po kozłowaniu (dwutakt), rzut i strzał piłki do bramki w ruchu, odbicie piłki oburącz sposobem górnym i dolnym, rozegranie „na trzy”, zagrywkę ze zmniejszonej odległości, rzut i chwyt ringo;</w:t>
      </w:r>
    </w:p>
    <w:p w:rsidR="4AE0D6C9" w:rsidP="418CF357" w:rsidRDefault="4AE0D6C9" w14:paraId="65BAD203" w14:textId="20606FA1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wyjaśnia, dlaczego należy przestrzegać ustalonych reguł w trakcie rywalizacji sportowej;</w:t>
      </w:r>
    </w:p>
    <w:p w:rsidR="4AE0D6C9" w:rsidP="418CF357" w:rsidRDefault="4AE0D6C9" w14:paraId="48B93198" w14:textId="72A23D88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Tematy</w:t>
      </w:r>
    </w:p>
    <w:p w:rsidR="4AE0D6C9" w:rsidP="418CF357" w:rsidRDefault="4AE0D6C9" w14:paraId="4F2ADCAD" w14:textId="033AC6E8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1. Organizujemy rozgrywki podwórkowe z wykorzystaniem elementów poznanych gier drużynowych. 9.06.2020r.</w:t>
      </w:r>
    </w:p>
    <w:p w:rsidR="4AE0D6C9" w:rsidP="418CF357" w:rsidRDefault="4AE0D6C9" w14:paraId="7A01DEE6" w14:textId="33308E8C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uczeń zna podstawowe przepisy zespołowych gier drużynowych</w:t>
      </w:r>
    </w:p>
    <w:p w:rsidR="4AE0D6C9" w:rsidP="418CF357" w:rsidRDefault="4AE0D6C9" w14:paraId="235AA556" w14:textId="3371DF8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zna zasady sędziowania zespołowych gier sportowych.</w:t>
      </w:r>
    </w:p>
    <w:p w:rsidR="4AE0D6C9" w:rsidP="418CF357" w:rsidRDefault="4AE0D6C9" w14:paraId="6AB98D4C" w14:textId="62F50E41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2. Jak czynnie spędzić czas wolny z rówieśnikami i rodziną? 10.06.2020r.</w:t>
      </w:r>
    </w:p>
    <w:p w:rsidR="4AE0D6C9" w:rsidP="418CF357" w:rsidRDefault="4AE0D6C9" w14:paraId="67A01E80" w14:textId="4AA68CA9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AE0D6C9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- ma świadomość, jak ważne jest aktywne spędzanie czasu wolnego dla zdrowia i dobrego samopoczucia.</w:t>
      </w:r>
    </w:p>
    <w:p w:rsidR="4E9FFFAD" w:rsidP="418CF357" w:rsidRDefault="4E9FFFAD" w14:paraId="570251FA" w14:textId="2C0A0454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</w:pPr>
      <w:r w:rsidRPr="418CF357" w:rsidR="4E9FFF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>klasa 5A</w:t>
      </w:r>
      <w:r w:rsidRPr="418CF357" w:rsidR="23E3052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u w:val="single"/>
          <w:lang w:val="pl-PL"/>
        </w:rPr>
        <w:t xml:space="preserve"> J. rosyjski</w:t>
      </w:r>
    </w:p>
    <w:p w:rsidR="4E9FFFAD" w:rsidP="418CF357" w:rsidRDefault="4E9FFFAD" w14:paraId="0BD9D251" w14:textId="62F0D037">
      <w:pPr>
        <w:jc w:val="left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r w:rsidRPr="418CF357" w:rsidR="4E9FF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 xml:space="preserve">1.Temat 21: </w:t>
      </w:r>
      <w:r w:rsidRPr="418CF357" w:rsidR="4E9FFF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Tam się ukryły nasze czasowniki – praca w programie </w:t>
      </w:r>
      <w:proofErr w:type="spellStart"/>
      <w:r w:rsidRPr="418CF357" w:rsidR="4E9FFF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learningapps</w:t>
      </w:r>
      <w:proofErr w:type="spellEnd"/>
      <w:r w:rsidRPr="418CF357" w:rsidR="4E9FFF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.</w:t>
      </w:r>
    </w:p>
    <w:p w:rsidR="4E9FFFAD" w:rsidP="418CF357" w:rsidRDefault="4E9FFFAD" w14:paraId="29BC1EB9" w14:textId="463661B4">
      <w:pPr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E9FF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Cel: uczeń potrafi zastosować w zdaniu czasowniki w odpowiedniej formie</w:t>
      </w:r>
    </w:p>
    <w:p w:rsidR="4E9FFFAD" w:rsidP="418CF357" w:rsidRDefault="4E9FFFAD" w14:paraId="33367103" w14:textId="2731B2AE">
      <w:pPr>
        <w:jc w:val="center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</w:pPr>
      <w:proofErr w:type="spellStart"/>
      <w:r w:rsidRPr="418CF357" w:rsidR="4E9FFF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>Kl.Va</w:t>
      </w:r>
      <w:proofErr w:type="spellEnd"/>
      <w:r w:rsidRPr="418CF357" w:rsidR="4E9FFFAD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10.06.20</w:t>
      </w:r>
      <w:r w:rsidRPr="418CF357" w:rsidR="0D6627C1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pl-PL"/>
        </w:rPr>
        <w:t xml:space="preserve"> Muzyka </w:t>
      </w:r>
    </w:p>
    <w:p w:rsidR="4E9FFFAD" w:rsidP="418CF357" w:rsidRDefault="4E9FFFAD" w14:paraId="65B46944" w14:textId="4D2FA49F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E9FF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Fryderyk Chopin – kompozytor sercu najbliższy. Powtórzenie wiadomości.</w:t>
      </w:r>
    </w:p>
    <w:p w:rsidR="4E9FFFAD" w:rsidP="418CF357" w:rsidRDefault="4E9FFFAD" w14:paraId="755EDA50" w14:textId="733B8B9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E9FF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Uczeń:</w:t>
      </w:r>
    </w:p>
    <w:p w:rsidR="4E9FFFAD" w:rsidP="418CF357" w:rsidRDefault="4E9FFFAD" w14:paraId="14A873AB" w14:textId="092C6B1B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E9FF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zna najważniejsze fakty z życia Fryderyka Chopina</w:t>
      </w:r>
    </w:p>
    <w:p w:rsidR="4E9FFFAD" w:rsidP="418CF357" w:rsidRDefault="4E9FFFAD" w14:paraId="0ACD7161" w14:textId="5A4C25D0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E9FF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wymienia jego pierwsze utwory</w:t>
      </w:r>
    </w:p>
    <w:p w:rsidR="4E9FFFAD" w:rsidP="418CF357" w:rsidRDefault="4E9FFFAD" w14:paraId="79224930" w14:textId="6B5ED455">
      <w:pPr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</w:pPr>
      <w:r w:rsidRPr="418CF357" w:rsidR="4E9FFFAD">
        <w:rPr>
          <w:rFonts w:ascii="Times New Roman" w:hAnsi="Times New Roman" w:eastAsia="Times New Roman" w:cs="Times New Roman"/>
          <w:noProof w:val="0"/>
          <w:sz w:val="24"/>
          <w:szCs w:val="24"/>
          <w:lang w:val="pl-PL"/>
        </w:rPr>
        <w:t>• śpiewa piosenkę „Gdy Chopin grał”</w:t>
      </w:r>
    </w:p>
    <w:p w:rsidR="418CF357" w:rsidP="418CF357" w:rsidRDefault="418CF357" w14:paraId="64E8BFF9" w14:textId="751A7222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418CF357" w:rsidP="418CF357" w:rsidRDefault="418CF357" w14:paraId="1421E921" w14:textId="47E870BA">
      <w:pPr>
        <w:pStyle w:val="Normal"/>
        <w:rPr>
          <w:rFonts w:ascii="Times New Roman" w:hAnsi="Times New Roman" w:eastAsia="Times New Roman" w:cs="Times New Roman"/>
          <w:noProof w:val="0"/>
          <w:sz w:val="22"/>
          <w:szCs w:val="22"/>
          <w:lang w:val="pl-PL"/>
        </w:rPr>
      </w:pPr>
    </w:p>
    <w:p w:rsidR="418CF357" w:rsidP="418CF357" w:rsidRDefault="418CF357" w14:paraId="024602A5" w14:textId="4A58C946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F20D8C8"/>
  <w15:docId w15:val="{9e1d6769-f37a-40eb-a262-c64d17033112}"/>
  <w:rsids>
    <w:rsidRoot w:val="14125B3C"/>
    <w:rsid w:val="00F0818C"/>
    <w:rsid w:val="01479327"/>
    <w:rsid w:val="031F1762"/>
    <w:rsid w:val="031F1762"/>
    <w:rsid w:val="0374607A"/>
    <w:rsid w:val="0497E591"/>
    <w:rsid w:val="04FA66E0"/>
    <w:rsid w:val="0D6627C1"/>
    <w:rsid w:val="10587389"/>
    <w:rsid w:val="14125B3C"/>
    <w:rsid w:val="179B6941"/>
    <w:rsid w:val="1B97596A"/>
    <w:rsid w:val="23E3052C"/>
    <w:rsid w:val="25D03547"/>
    <w:rsid w:val="331E1B4B"/>
    <w:rsid w:val="331E1B4B"/>
    <w:rsid w:val="35A66E1D"/>
    <w:rsid w:val="3B60A9AD"/>
    <w:rsid w:val="418CF357"/>
    <w:rsid w:val="46266FD5"/>
    <w:rsid w:val="49CAA833"/>
    <w:rsid w:val="4AE0D6C9"/>
    <w:rsid w:val="4D3FC7B0"/>
    <w:rsid w:val="4E9FFFAD"/>
    <w:rsid w:val="4F22F260"/>
    <w:rsid w:val="4F22F260"/>
    <w:rsid w:val="524DFF9F"/>
    <w:rsid w:val="54068B16"/>
    <w:rsid w:val="54AE894B"/>
    <w:rsid w:val="57648BBD"/>
    <w:rsid w:val="59CE1100"/>
    <w:rsid w:val="59D204D5"/>
    <w:rsid w:val="5A7F39A1"/>
    <w:rsid w:val="5AABCF03"/>
    <w:rsid w:val="5DA82BC9"/>
    <w:rsid w:val="5F5F6268"/>
    <w:rsid w:val="60F245A6"/>
    <w:rsid w:val="6473D2BA"/>
    <w:rsid w:val="6473D2BA"/>
    <w:rsid w:val="6E24504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53c4a4b12434a5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2020-06-06T11:54:23.6367699Z</dcterms:created>
  <dcterms:modified xsi:type="dcterms:W3CDTF">2020-06-06T12:16:42.4873652Z</dcterms:modified>
  <dc:creator>Ewa Pędziwiatr</dc:creator>
  <lastModifiedBy>Ewa Pędziwiatr</lastModifiedBy>
</coreProperties>
</file>