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5426" w14:textId="4EF75FA7" w:rsidR="00883C55" w:rsidRDefault="15C4BE20" w:rsidP="00F17606">
      <w:pPr>
        <w:ind w:right="-46"/>
        <w:jc w:val="center"/>
        <w:rPr>
          <w:rFonts w:eastAsiaTheme="minorEastAsia"/>
          <w:b/>
          <w:bCs/>
          <w:sz w:val="24"/>
          <w:szCs w:val="24"/>
        </w:rPr>
      </w:pPr>
      <w:r w:rsidRPr="4FF68AAB">
        <w:rPr>
          <w:rFonts w:eastAsiaTheme="minorEastAsia"/>
          <w:b/>
          <w:bCs/>
          <w:sz w:val="24"/>
          <w:szCs w:val="24"/>
        </w:rPr>
        <w:t>Tematy i cele klasa 5a</w:t>
      </w:r>
    </w:p>
    <w:p w14:paraId="2C55228F" w14:textId="70396823" w:rsidR="15C4BE20" w:rsidRDefault="52F47CD6" w:rsidP="00F17606">
      <w:pPr>
        <w:ind w:right="-46"/>
        <w:rPr>
          <w:rFonts w:eastAsiaTheme="minorEastAsia"/>
          <w:sz w:val="24"/>
          <w:szCs w:val="24"/>
          <w:u w:val="single"/>
        </w:rPr>
      </w:pPr>
      <w:r w:rsidRPr="4FF68AAB">
        <w:rPr>
          <w:rFonts w:eastAsiaTheme="minorEastAsia"/>
          <w:sz w:val="24"/>
          <w:szCs w:val="24"/>
          <w:u w:val="single"/>
        </w:rPr>
        <w:t>Język rosyjski</w:t>
      </w:r>
    </w:p>
    <w:p w14:paraId="3C93F76C" w14:textId="00BD1125" w:rsidR="15C4BE20" w:rsidRDefault="15C4BE20" w:rsidP="00F17606">
      <w:pPr>
        <w:ind w:right="-46"/>
        <w:rPr>
          <w:rFonts w:eastAsiaTheme="minorEastAsia"/>
          <w:b/>
          <w:bCs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1. Temat 18: </w:t>
      </w:r>
      <w:r w:rsidRPr="4FF68AAB">
        <w:rPr>
          <w:rFonts w:eastAsiaTheme="minorEastAsia"/>
          <w:b/>
          <w:bCs/>
          <w:sz w:val="24"/>
          <w:szCs w:val="24"/>
        </w:rPr>
        <w:t>Ćwiczymy wyszukiwanie związków w tekście na przykładzie dnia Borysa.</w:t>
      </w:r>
    </w:p>
    <w:p w14:paraId="4D29523C" w14:textId="380C175D" w:rsidR="15C4BE20" w:rsidRDefault="15C4BE20" w:rsidP="00F17606">
      <w:pPr>
        <w:ind w:right="-46"/>
        <w:rPr>
          <w:rFonts w:eastAsiaTheme="minorEastAsia"/>
          <w:color w:val="1D1D1B"/>
          <w:sz w:val="24"/>
          <w:szCs w:val="24"/>
        </w:rPr>
      </w:pPr>
      <w:r w:rsidRPr="4FF68AAB">
        <w:rPr>
          <w:rFonts w:eastAsiaTheme="minorEastAsia"/>
          <w:b/>
          <w:bCs/>
          <w:sz w:val="24"/>
          <w:szCs w:val="24"/>
        </w:rPr>
        <w:t xml:space="preserve">    </w:t>
      </w:r>
      <w:r w:rsidRPr="4FF68AAB">
        <w:rPr>
          <w:rFonts w:eastAsiaTheme="minorEastAsia"/>
          <w:sz w:val="24"/>
          <w:szCs w:val="24"/>
        </w:rPr>
        <w:t xml:space="preserve">Cel: uczeń potrafi rozpoznać związki </w:t>
      </w:r>
      <w:r w:rsidRPr="4FF68AAB">
        <w:rPr>
          <w:rFonts w:eastAsiaTheme="minorEastAsia"/>
          <w:color w:val="1D1D1B"/>
          <w:sz w:val="24"/>
          <w:szCs w:val="24"/>
        </w:rPr>
        <w:t>między poszczególnymi częściami tekstu.</w:t>
      </w:r>
    </w:p>
    <w:p w14:paraId="52B6AD3B" w14:textId="65B02453" w:rsidR="15C4BE20" w:rsidRDefault="15C4BE20" w:rsidP="00F17606">
      <w:pPr>
        <w:ind w:right="-46"/>
        <w:rPr>
          <w:rFonts w:eastAsiaTheme="minorEastAsia"/>
          <w:b/>
          <w:bCs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2. Temat 19: </w:t>
      </w:r>
      <w:r w:rsidRPr="4FF68AAB">
        <w:rPr>
          <w:rFonts w:eastAsiaTheme="minorEastAsia"/>
          <w:b/>
          <w:bCs/>
          <w:sz w:val="24"/>
          <w:szCs w:val="24"/>
        </w:rPr>
        <w:t xml:space="preserve">Kolejność wydarzeń w tekście </w:t>
      </w:r>
      <w:proofErr w:type="spellStart"/>
      <w:r w:rsidRPr="4FF68AAB">
        <w:rPr>
          <w:rFonts w:eastAsiaTheme="minorEastAsia"/>
          <w:b/>
          <w:bCs/>
          <w:sz w:val="24"/>
          <w:szCs w:val="24"/>
        </w:rPr>
        <w:t>pt."Dzień</w:t>
      </w:r>
      <w:proofErr w:type="spellEnd"/>
      <w:r w:rsidRPr="4FF68AAB">
        <w:rPr>
          <w:rFonts w:eastAsiaTheme="minorEastAsia"/>
          <w:b/>
          <w:bCs/>
          <w:sz w:val="24"/>
          <w:szCs w:val="24"/>
        </w:rPr>
        <w:t xml:space="preserve"> Borysa".</w:t>
      </w:r>
    </w:p>
    <w:p w14:paraId="708D8244" w14:textId="5D23951C" w:rsidR="15C4BE20" w:rsidRDefault="15C4BE20" w:rsidP="00F17606">
      <w:pPr>
        <w:ind w:right="-46"/>
        <w:rPr>
          <w:rFonts w:eastAsiaTheme="minorEastAsia"/>
          <w:color w:val="1D1D1B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    Cel: uczeń potrafi rozpoznać związki </w:t>
      </w:r>
      <w:r w:rsidRPr="4FF68AAB">
        <w:rPr>
          <w:rFonts w:eastAsiaTheme="minorEastAsia"/>
          <w:color w:val="1D1D1B"/>
          <w:sz w:val="24"/>
          <w:szCs w:val="24"/>
        </w:rPr>
        <w:t>między poszczególnymi częściami tekstu.</w:t>
      </w:r>
    </w:p>
    <w:p w14:paraId="623D34D5" w14:textId="03469FFE" w:rsidR="4FF68AAB" w:rsidRDefault="4FF68AAB" w:rsidP="00F17606">
      <w:pPr>
        <w:ind w:right="-46"/>
        <w:rPr>
          <w:rFonts w:eastAsiaTheme="minorEastAsia"/>
          <w:sz w:val="24"/>
          <w:szCs w:val="24"/>
        </w:rPr>
      </w:pPr>
    </w:p>
    <w:p w14:paraId="7972F5B5" w14:textId="2B5B0814" w:rsidR="1BE79D01" w:rsidRDefault="1BE79D01" w:rsidP="00F17606">
      <w:pPr>
        <w:ind w:right="-46"/>
        <w:rPr>
          <w:rFonts w:eastAsiaTheme="minorEastAsia"/>
          <w:sz w:val="24"/>
          <w:szCs w:val="24"/>
          <w:u w:val="single"/>
        </w:rPr>
      </w:pPr>
      <w:r w:rsidRPr="4FF68AAB">
        <w:rPr>
          <w:rFonts w:eastAsiaTheme="minorEastAsia"/>
          <w:sz w:val="24"/>
          <w:szCs w:val="24"/>
          <w:u w:val="single"/>
        </w:rPr>
        <w:t>RELIGIA</w:t>
      </w:r>
    </w:p>
    <w:p w14:paraId="555A7017" w14:textId="220B033E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25.05.20</w:t>
      </w:r>
      <w:r w:rsidR="73E76CBC" w:rsidRPr="4FF68AAB">
        <w:rPr>
          <w:rFonts w:eastAsiaTheme="minorEastAsia"/>
          <w:sz w:val="24"/>
          <w:szCs w:val="24"/>
        </w:rPr>
        <w:t>20</w:t>
      </w:r>
    </w:p>
    <w:p w14:paraId="2D92E89A" w14:textId="6F69C7EA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Maryja Matką wszystkich ludzi</w:t>
      </w:r>
    </w:p>
    <w:p w14:paraId="707F0F69" w14:textId="0D6BDF48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Cele: -ukazanie Maryi jako Matki wszystkich ludzi, -kształtowanie postawy wobec Maryi jako Matki wszystkich ludzi</w:t>
      </w:r>
    </w:p>
    <w:p w14:paraId="7F9C37A8" w14:textId="31FEF198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28.05.20</w:t>
      </w:r>
      <w:r w:rsidR="144F24B9" w:rsidRPr="4FF68AAB">
        <w:rPr>
          <w:rFonts w:eastAsiaTheme="minorEastAsia"/>
          <w:sz w:val="24"/>
          <w:szCs w:val="24"/>
        </w:rPr>
        <w:t>20</w:t>
      </w:r>
    </w:p>
    <w:p w14:paraId="78936C89" w14:textId="05E9AC70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Ten, który głosił naszym przodkom wiarę – św. Wojciech</w:t>
      </w:r>
    </w:p>
    <w:p w14:paraId="077566FA" w14:textId="1981EEF3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Cele:</w:t>
      </w:r>
    </w:p>
    <w:p w14:paraId="5AF6A780" w14:textId="7347B0E2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– Poznanie życia i działalności misyjnej św. Wojciecha.</w:t>
      </w:r>
    </w:p>
    <w:p w14:paraId="7B1E6B5A" w14:textId="4962DB8D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– Kształtowanie postawy wdzięczności Bogu za dar św. Wojciecha i czci dla patrona Polski.</w:t>
      </w:r>
    </w:p>
    <w:p w14:paraId="0EFBE7D9" w14:textId="0C0DDF37" w:rsidR="4FF68AAB" w:rsidRDefault="4FF68AAB" w:rsidP="00F17606">
      <w:pPr>
        <w:ind w:right="-46"/>
        <w:rPr>
          <w:rFonts w:eastAsiaTheme="minorEastAsia"/>
          <w:sz w:val="24"/>
          <w:szCs w:val="24"/>
        </w:rPr>
      </w:pPr>
    </w:p>
    <w:p w14:paraId="5910E4EE" w14:textId="490BFEBA" w:rsidR="1BE79D01" w:rsidRDefault="1BE79D01" w:rsidP="00F17606">
      <w:pPr>
        <w:ind w:right="-46"/>
        <w:rPr>
          <w:rFonts w:eastAsiaTheme="minorEastAsia"/>
          <w:sz w:val="24"/>
          <w:szCs w:val="24"/>
          <w:u w:val="single"/>
        </w:rPr>
      </w:pPr>
      <w:r w:rsidRPr="4FF68AAB">
        <w:rPr>
          <w:rFonts w:eastAsiaTheme="minorEastAsia"/>
          <w:sz w:val="24"/>
          <w:szCs w:val="24"/>
          <w:u w:val="single"/>
        </w:rPr>
        <w:t>WDŻ</w:t>
      </w:r>
    </w:p>
    <w:p w14:paraId="267F5E92" w14:textId="7626C4E3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27.05.20</w:t>
      </w:r>
    </w:p>
    <w:p w14:paraId="59314493" w14:textId="6F464211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Dojrzewam lekcja dla chłopców.</w:t>
      </w:r>
    </w:p>
    <w:p w14:paraId="3A41D62E" w14:textId="163323C9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Cele:</w:t>
      </w:r>
    </w:p>
    <w:p w14:paraId="6F49C52B" w14:textId="4C5F2482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Uczeń potrafi:</w:t>
      </w:r>
    </w:p>
    <w:p w14:paraId="4029FAA0" w14:textId="2B4F1EA5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podać definicję pokwitania i wiek chłopców, w którym dochodzi do zmian w ich organizmach,</w:t>
      </w:r>
    </w:p>
    <w:p w14:paraId="565D385A" w14:textId="579DBE51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• omówić zmiany fizyczne chłopców charakterystyczne dla okresu pokwitania.</w:t>
      </w:r>
    </w:p>
    <w:p w14:paraId="7CCBF69B" w14:textId="4ED45918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Uczeń uświadomi sobie, że:</w:t>
      </w:r>
    </w:p>
    <w:p w14:paraId="50DEAEB0" w14:textId="63F0D31D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• każdy chłopiec ma swoje własne tempo rozwoju, które trzeba</w:t>
      </w:r>
    </w:p>
    <w:p w14:paraId="0AE163F9" w14:textId="35359E16" w:rsidR="41B7C868" w:rsidRDefault="41B7C868" w:rsidP="00F17606">
      <w:pPr>
        <w:ind w:right="-46"/>
        <w:rPr>
          <w:rFonts w:eastAsiaTheme="minorEastAsia"/>
          <w:sz w:val="24"/>
          <w:szCs w:val="24"/>
        </w:rPr>
      </w:pPr>
    </w:p>
    <w:p w14:paraId="02511ECF" w14:textId="384B55E3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Język </w:t>
      </w:r>
      <w:r w:rsidR="1DACF6AC" w:rsidRPr="4FF68AAB">
        <w:rPr>
          <w:rFonts w:eastAsiaTheme="minorEastAsia"/>
          <w:sz w:val="24"/>
          <w:szCs w:val="24"/>
        </w:rPr>
        <w:t>angielski</w:t>
      </w:r>
      <w:r w:rsidRPr="4FF68AAB">
        <w:rPr>
          <w:rFonts w:eastAsiaTheme="minorEastAsia"/>
          <w:sz w:val="24"/>
          <w:szCs w:val="24"/>
        </w:rPr>
        <w:t xml:space="preserve"> </w:t>
      </w:r>
    </w:p>
    <w:p w14:paraId="725F7B0F" w14:textId="687D90C8" w:rsidR="1BE79D01" w:rsidRDefault="1BE79D01" w:rsidP="00F17606">
      <w:pPr>
        <w:pStyle w:val="Akapitzlist"/>
        <w:numPr>
          <w:ilvl w:val="0"/>
          <w:numId w:val="2"/>
        </w:numPr>
        <w:ind w:left="0"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Prowadzenie rozmów telefonicznych – ćwiczenia komunikacyjne. Prowadzenie rozmów telefonicznych Przedstawianie się, uzyskiwanie i przekazywanie informacji i wyjaśnień, </w:t>
      </w:r>
      <w:r w:rsidRPr="4FF68AAB">
        <w:rPr>
          <w:rFonts w:eastAsiaTheme="minorEastAsia"/>
          <w:sz w:val="24"/>
          <w:szCs w:val="24"/>
        </w:rPr>
        <w:lastRenderedPageBreak/>
        <w:t>wyrażanie próśb, stosowanie zwrotów i form grzecznościowych. Odszukiwanie w wypowiedzi określonych informacji. 26.05.20</w:t>
      </w:r>
    </w:p>
    <w:p w14:paraId="55B1B87D" w14:textId="35DA2D2D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2.Przymiotniki regularne i nieregularne w stopniu wyższym i najwyższym w zadaniach gramatycznych. Przymiotniki regularne i nieregularne w stopniu wyższym i najwyższym. Porównywanie cech. 28.05.20</w:t>
      </w:r>
    </w:p>
    <w:p w14:paraId="7D912A30" w14:textId="308CFAD7" w:rsidR="1BE79D01" w:rsidRDefault="1BE79D01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3.Przymiotniki regularne i nieregularne w stopniu wyższym i najwyższym w</w:t>
      </w:r>
      <w:r w:rsidR="072FE21E" w:rsidRPr="4FF68AAB">
        <w:rPr>
          <w:rFonts w:eastAsiaTheme="minorEastAsia"/>
          <w:sz w:val="24"/>
          <w:szCs w:val="24"/>
        </w:rPr>
        <w:t xml:space="preserve"> </w:t>
      </w:r>
      <w:r w:rsidRPr="4FF68AAB">
        <w:rPr>
          <w:rFonts w:eastAsiaTheme="minorEastAsia"/>
          <w:sz w:val="24"/>
          <w:szCs w:val="24"/>
        </w:rPr>
        <w:t>zadaniach gramatycznych. Przymiotniki regularne i nieregularne w stopniu wyższym i najwyższym. Porównywanie cech. 29.05</w:t>
      </w:r>
    </w:p>
    <w:p w14:paraId="27339A1B" w14:textId="7A8D051F" w:rsidR="7F94362E" w:rsidRDefault="7F94362E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 </w:t>
      </w:r>
    </w:p>
    <w:p w14:paraId="2DCE54BC" w14:textId="521EE1D4" w:rsidR="7F94362E" w:rsidRDefault="7F94362E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INFORMATYKA</w:t>
      </w:r>
    </w:p>
    <w:p w14:paraId="216D65B5" w14:textId="629BD838" w:rsidR="7F94362E" w:rsidRDefault="7F94362E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Temat: Patyczaki w ruchu. Tworzenie prostych animacji.</w:t>
      </w:r>
    </w:p>
    <w:p w14:paraId="5A56D7FB" w14:textId="7BC0BBF8" w:rsidR="7F94362E" w:rsidRDefault="7F94362E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Cele - Uczeń:</w:t>
      </w:r>
    </w:p>
    <w:p w14:paraId="6B505DFF" w14:textId="24F91C80" w:rsidR="7F94362E" w:rsidRDefault="7F94362E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· Pozna główne narzędzia programu </w:t>
      </w:r>
      <w:proofErr w:type="spellStart"/>
      <w:r w:rsidRPr="4FF68AAB">
        <w:rPr>
          <w:rFonts w:eastAsiaTheme="minorEastAsia"/>
          <w:sz w:val="24"/>
          <w:szCs w:val="24"/>
        </w:rPr>
        <w:t>Pivot</w:t>
      </w:r>
      <w:proofErr w:type="spellEnd"/>
      <w:r w:rsidRPr="4FF68AAB">
        <w:rPr>
          <w:rFonts w:eastAsiaTheme="minorEastAsia"/>
          <w:sz w:val="24"/>
          <w:szCs w:val="24"/>
        </w:rPr>
        <w:t xml:space="preserve"> Animator</w:t>
      </w:r>
    </w:p>
    <w:p w14:paraId="50CE6C53" w14:textId="022A3B40" w:rsidR="7F94362E" w:rsidRDefault="7F94362E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· Utworzy prostą animację</w:t>
      </w:r>
    </w:p>
    <w:p w14:paraId="5D443C75" w14:textId="2150143E" w:rsidR="4FF68AAB" w:rsidRDefault="4FF68AAB" w:rsidP="00F17606">
      <w:pPr>
        <w:ind w:right="-46"/>
        <w:rPr>
          <w:rFonts w:eastAsiaTheme="minorEastAsia"/>
          <w:sz w:val="24"/>
          <w:szCs w:val="24"/>
        </w:rPr>
      </w:pPr>
    </w:p>
    <w:p w14:paraId="3FD30027" w14:textId="2B899FAD" w:rsidR="52ACB7A5" w:rsidRDefault="52ACB7A5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TECHNIKA PLASTYKA</w:t>
      </w:r>
    </w:p>
    <w:p w14:paraId="4501CBA0" w14:textId="04896AC4" w:rsidR="52ACB7A5" w:rsidRDefault="52ACB7A5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DATA TEMAT CELE</w:t>
      </w:r>
    </w:p>
    <w:p w14:paraId="21DF5925" w14:textId="01D98E7D" w:rsidR="52ACB7A5" w:rsidRDefault="52ACB7A5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27.05.2020 Styl romański - powtórzenie wiadomości. Uczeń: -rozpoznaje typowe cechy wytworów sztuki średniowiecznej; -wymienia przykłady z dziedziny architektury, rzeźby i malarstwa.</w:t>
      </w:r>
    </w:p>
    <w:p w14:paraId="7888562D" w14:textId="62E9FB22" w:rsidR="52ACB7A5" w:rsidRDefault="52ACB7A5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29.05.2020 Szkice techniczne. Uczeń: -wykonuje szkic techniczny przedmiotu z zachowaniem właściwej kolejności</w:t>
      </w:r>
    </w:p>
    <w:p w14:paraId="18C1D1F4" w14:textId="3332A2C8" w:rsidR="4FF68AAB" w:rsidRDefault="4FF68AAB" w:rsidP="00F17606">
      <w:pPr>
        <w:ind w:right="-46"/>
        <w:rPr>
          <w:rFonts w:eastAsiaTheme="minorEastAsia"/>
          <w:sz w:val="24"/>
          <w:szCs w:val="24"/>
        </w:rPr>
      </w:pPr>
    </w:p>
    <w:p w14:paraId="7C40A717" w14:textId="1FD24427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Matematyka</w:t>
      </w:r>
    </w:p>
    <w:p w14:paraId="35DC309A" w14:textId="762FE72A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Poniedziałek 25.05.2020</w:t>
      </w:r>
    </w:p>
    <w:p w14:paraId="3C3FF481" w14:textId="3F27EDF2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Samodzielna praca ucznia</w:t>
      </w:r>
    </w:p>
    <w:p w14:paraId="01FE9613" w14:textId="18E0CAF6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1. Uczeń zna wzory na pola i obwody wielokątów</w:t>
      </w:r>
    </w:p>
    <w:p w14:paraId="30BEC19D" w14:textId="190B750F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2. Uczeń oblicza pola i obwody wielokątów</w:t>
      </w:r>
    </w:p>
    <w:p w14:paraId="716E1DD4" w14:textId="5C89E973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Wtorek 26.05.2020</w:t>
      </w:r>
    </w:p>
    <w:p w14:paraId="0144C1DB" w14:textId="54C14636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Zapoznanie z propozycjami ocen na koniec roku szkolnego.</w:t>
      </w:r>
    </w:p>
    <w:p w14:paraId="50D74EB0" w14:textId="79763EB4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Liczby ujemne - wprowadzenie</w:t>
      </w:r>
    </w:p>
    <w:p w14:paraId="47239194" w14:textId="0B6F4313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1. Uczeń potrafi poprawnie zaznaczyć liczby ujemne na osi liczbowej</w:t>
      </w:r>
    </w:p>
    <w:p w14:paraId="6FE6F919" w14:textId="77777777" w:rsidR="00F17606" w:rsidRDefault="00F17606" w:rsidP="00F17606">
      <w:pPr>
        <w:ind w:right="-46"/>
        <w:rPr>
          <w:rFonts w:eastAsiaTheme="minorEastAsia"/>
          <w:sz w:val="24"/>
          <w:szCs w:val="24"/>
        </w:rPr>
      </w:pPr>
    </w:p>
    <w:p w14:paraId="038C82A0" w14:textId="1697A545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lastRenderedPageBreak/>
        <w:t>Czwartek 28.05.2020</w:t>
      </w:r>
    </w:p>
    <w:p w14:paraId="4588F03B" w14:textId="63974F60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Dodawanie i odejmowanie liczb ujemnych</w:t>
      </w:r>
    </w:p>
    <w:p w14:paraId="6CCECE08" w14:textId="41441F3B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1. Uczeń potrafi poprawnie wykonać dodawanie i odejmowanie liczb ujemnych</w:t>
      </w:r>
    </w:p>
    <w:p w14:paraId="08D1FC80" w14:textId="00164236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Piątek 2</w:t>
      </w:r>
      <w:r w:rsidR="258976B3" w:rsidRPr="4FF68AAB">
        <w:rPr>
          <w:rFonts w:eastAsiaTheme="minorEastAsia"/>
          <w:sz w:val="24"/>
          <w:szCs w:val="24"/>
        </w:rPr>
        <w:t>9</w:t>
      </w:r>
      <w:r w:rsidRPr="4FF68AAB">
        <w:rPr>
          <w:rFonts w:eastAsiaTheme="minorEastAsia"/>
          <w:sz w:val="24"/>
          <w:szCs w:val="24"/>
        </w:rPr>
        <w:t>.05.2020</w:t>
      </w:r>
    </w:p>
    <w:p w14:paraId="2A7D4B0E" w14:textId="76B055C2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Ćwiczenia w dodawaniu i odejmowaniu liczb dodatnich i ujemnych</w:t>
      </w:r>
    </w:p>
    <w:p w14:paraId="7DCC0CF6" w14:textId="06EB5E2F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1. Uczeń potrafi pomnożyć i podzielić liczby całkowite</w:t>
      </w:r>
    </w:p>
    <w:p w14:paraId="21A4E7CC" w14:textId="3F35ED80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2. Uczeń ustala znak wyniku działania na liczbach całkowitych</w:t>
      </w:r>
    </w:p>
    <w:p w14:paraId="777C1DAE" w14:textId="33B5121E" w:rsidR="4FF68AAB" w:rsidRDefault="4FF68AAB" w:rsidP="00F17606">
      <w:pPr>
        <w:ind w:right="-46"/>
        <w:rPr>
          <w:rFonts w:eastAsiaTheme="minorEastAsia"/>
          <w:sz w:val="24"/>
          <w:szCs w:val="24"/>
        </w:rPr>
      </w:pPr>
    </w:p>
    <w:p w14:paraId="42DB04EE" w14:textId="00C03399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Biologia</w:t>
      </w:r>
    </w:p>
    <w:p w14:paraId="2936B9B3" w14:textId="1294A902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Temat: Poznajemy rośliny okrytonasienne</w:t>
      </w:r>
    </w:p>
    <w:p w14:paraId="5546F1B5" w14:textId="144811B8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Uczeń: rozróżnia rośliny zielone, drzewa, krzewy i krzewinki, rozpoznaje organy, określa ich funkcje, rozróżnia elementy budowy kwiatu i określa ich funkcje w rozmnażaniu</w:t>
      </w:r>
    </w:p>
    <w:p w14:paraId="7DA049ED" w14:textId="1F507C78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>
        <w:br/>
      </w:r>
      <w:r w:rsidRPr="4FF68AAB">
        <w:rPr>
          <w:rFonts w:eastAsiaTheme="minorEastAsia"/>
          <w:sz w:val="24"/>
          <w:szCs w:val="24"/>
        </w:rPr>
        <w:t>Muzyka</w:t>
      </w:r>
    </w:p>
    <w:p w14:paraId="20875FA8" w14:textId="23FEE554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Przy ognisku, czyli o akompaniamencie.</w:t>
      </w:r>
    </w:p>
    <w:p w14:paraId="5380F600" w14:textId="0A818535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Uczeń:</w:t>
      </w:r>
    </w:p>
    <w:p w14:paraId="670350D1" w14:textId="5C12646E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• śpiewa piosenkę „Płonie </w:t>
      </w:r>
      <w:proofErr w:type="spellStart"/>
      <w:r w:rsidRPr="4FF68AAB">
        <w:rPr>
          <w:rFonts w:eastAsiaTheme="minorEastAsia"/>
          <w:sz w:val="24"/>
          <w:szCs w:val="24"/>
        </w:rPr>
        <w:t>ognisko”i</w:t>
      </w:r>
      <w:proofErr w:type="spellEnd"/>
      <w:r w:rsidRPr="4FF68AAB">
        <w:rPr>
          <w:rFonts w:eastAsiaTheme="minorEastAsia"/>
          <w:sz w:val="24"/>
          <w:szCs w:val="24"/>
        </w:rPr>
        <w:t xml:space="preserve"> „Stokrotka”</w:t>
      </w:r>
    </w:p>
    <w:p w14:paraId="752BA7DA" w14:textId="1DAB43F2" w:rsidR="3EF7A1CF" w:rsidRDefault="3EF7A1CF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• wyjaśnia znaczenie terminów: akompaniament, burdon, </w:t>
      </w:r>
      <w:proofErr w:type="spellStart"/>
      <w:r w:rsidRPr="4FF68AAB">
        <w:rPr>
          <w:rFonts w:eastAsiaTheme="minorEastAsia"/>
          <w:sz w:val="24"/>
          <w:szCs w:val="24"/>
        </w:rPr>
        <w:t>półplaybac</w:t>
      </w:r>
      <w:proofErr w:type="spellEnd"/>
    </w:p>
    <w:p w14:paraId="2155DCCC" w14:textId="1D076B07" w:rsidR="41B7C868" w:rsidRDefault="41B7C868" w:rsidP="00F17606">
      <w:pPr>
        <w:ind w:right="-46"/>
        <w:rPr>
          <w:rFonts w:eastAsiaTheme="minorEastAsia"/>
          <w:sz w:val="24"/>
          <w:szCs w:val="24"/>
        </w:rPr>
      </w:pPr>
    </w:p>
    <w:p w14:paraId="27E2E5FC" w14:textId="30739955" w:rsidR="2DF1FBC9" w:rsidRDefault="2DF1FBC9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Geografia</w:t>
      </w:r>
      <w:bookmarkStart w:id="0" w:name="_GoBack"/>
      <w:bookmarkEnd w:id="0"/>
    </w:p>
    <w:tbl>
      <w:tblPr>
        <w:tblStyle w:val="Tabela-Siatka"/>
        <w:tblW w:w="9027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980"/>
        <w:gridCol w:w="4038"/>
        <w:gridCol w:w="3009"/>
      </w:tblGrid>
      <w:tr w:rsidR="41B7C868" w14:paraId="16AA2839" w14:textId="77777777" w:rsidTr="00F17606">
        <w:tc>
          <w:tcPr>
            <w:tcW w:w="1980" w:type="dxa"/>
          </w:tcPr>
          <w:p w14:paraId="264C45ED" w14:textId="6B5014EA" w:rsidR="41B7C868" w:rsidRDefault="48DB218F" w:rsidP="00F17606">
            <w:pPr>
              <w:ind w:left="34" w:right="-46"/>
              <w:jc w:val="center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DATA</w:t>
            </w:r>
          </w:p>
        </w:tc>
        <w:tc>
          <w:tcPr>
            <w:tcW w:w="4038" w:type="dxa"/>
          </w:tcPr>
          <w:p w14:paraId="1EEAFAAF" w14:textId="0398E08E" w:rsidR="41B7C868" w:rsidRDefault="48DB218F" w:rsidP="00F17606">
            <w:pPr>
              <w:ind w:right="-46"/>
              <w:jc w:val="center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TEMAT</w:t>
            </w:r>
          </w:p>
        </w:tc>
        <w:tc>
          <w:tcPr>
            <w:tcW w:w="3009" w:type="dxa"/>
          </w:tcPr>
          <w:p w14:paraId="51ECC26A" w14:textId="3D9A6DF9" w:rsidR="41B7C868" w:rsidRDefault="48DB218F" w:rsidP="00F17606">
            <w:pPr>
              <w:ind w:right="-46"/>
              <w:jc w:val="center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CELE</w:t>
            </w:r>
          </w:p>
        </w:tc>
      </w:tr>
      <w:tr w:rsidR="41B7C868" w14:paraId="3DE2C437" w14:textId="77777777" w:rsidTr="00F17606">
        <w:tc>
          <w:tcPr>
            <w:tcW w:w="1980" w:type="dxa"/>
          </w:tcPr>
          <w:p w14:paraId="64640B6A" w14:textId="7284F13C" w:rsidR="41B7C868" w:rsidRDefault="48DB218F" w:rsidP="00F17606">
            <w:pPr>
              <w:ind w:right="-46"/>
              <w:jc w:val="center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26.05.2020</w:t>
            </w:r>
          </w:p>
          <w:p w14:paraId="053BED69" w14:textId="5B2A710B" w:rsidR="41B7C868" w:rsidRDefault="48DB218F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</w:tcPr>
          <w:p w14:paraId="7146CCC1" w14:textId="1D00C542" w:rsidR="41B7C868" w:rsidRDefault="48DB218F" w:rsidP="00F17606">
            <w:pPr>
              <w:ind w:right="-46"/>
              <w:jc w:val="center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Lekcja powtórzeniowa – krajobrazy świata</w:t>
            </w:r>
          </w:p>
        </w:tc>
        <w:tc>
          <w:tcPr>
            <w:tcW w:w="3009" w:type="dxa"/>
          </w:tcPr>
          <w:p w14:paraId="32F989BE" w14:textId="7EC8FD94" w:rsidR="41B7C868" w:rsidRDefault="48DB218F" w:rsidP="00F17606">
            <w:pPr>
              <w:ind w:right="-46"/>
              <w:jc w:val="center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Badanie osiągnięć ucznia i efektów kształcenia</w:t>
            </w:r>
          </w:p>
        </w:tc>
      </w:tr>
    </w:tbl>
    <w:p w14:paraId="1E3F7336" w14:textId="2BE6EBDE" w:rsidR="41B7C868" w:rsidRDefault="41B7C868" w:rsidP="00F17606">
      <w:pPr>
        <w:ind w:right="-46"/>
        <w:rPr>
          <w:rFonts w:eastAsiaTheme="minorEastAsia"/>
          <w:sz w:val="24"/>
          <w:szCs w:val="24"/>
        </w:rPr>
      </w:pPr>
    </w:p>
    <w:p w14:paraId="78FA87EF" w14:textId="0A76DEF5" w:rsidR="3806533B" w:rsidRDefault="375EE233" w:rsidP="00F17606">
      <w:pPr>
        <w:spacing w:line="276" w:lineRule="auto"/>
        <w:ind w:right="-46"/>
        <w:jc w:val="center"/>
        <w:rPr>
          <w:rFonts w:eastAsiaTheme="minorEastAsia"/>
          <w:b/>
          <w:bCs/>
          <w:sz w:val="24"/>
          <w:szCs w:val="24"/>
        </w:rPr>
      </w:pPr>
      <w:r w:rsidRPr="4FF68AAB">
        <w:rPr>
          <w:rFonts w:eastAsiaTheme="minorEastAsia"/>
          <w:b/>
          <w:bCs/>
          <w:sz w:val="24"/>
          <w:szCs w:val="24"/>
        </w:rPr>
        <w:t>W</w:t>
      </w:r>
      <w:r w:rsidR="3806533B" w:rsidRPr="4FF68AAB">
        <w:rPr>
          <w:rFonts w:eastAsiaTheme="minorEastAsia"/>
          <w:b/>
          <w:bCs/>
          <w:sz w:val="24"/>
          <w:szCs w:val="24"/>
        </w:rPr>
        <w:t>ychowani</w:t>
      </w:r>
      <w:r w:rsidR="57F9742A" w:rsidRPr="4FF68AAB">
        <w:rPr>
          <w:rFonts w:eastAsiaTheme="minorEastAsia"/>
          <w:b/>
          <w:bCs/>
          <w:sz w:val="24"/>
          <w:szCs w:val="24"/>
        </w:rPr>
        <w:t>e</w:t>
      </w:r>
      <w:r w:rsidR="3806533B" w:rsidRPr="4FF68AAB">
        <w:rPr>
          <w:rFonts w:eastAsiaTheme="minorEastAsia"/>
          <w:b/>
          <w:bCs/>
          <w:sz w:val="24"/>
          <w:szCs w:val="24"/>
        </w:rPr>
        <w:t xml:space="preserve"> fizyczne</w:t>
      </w:r>
    </w:p>
    <w:p w14:paraId="730D563E" w14:textId="48EA5623" w:rsidR="3806533B" w:rsidRDefault="3806533B" w:rsidP="00F17606">
      <w:pPr>
        <w:spacing w:line="276" w:lineRule="auto"/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b/>
          <w:bCs/>
          <w:sz w:val="24"/>
          <w:szCs w:val="24"/>
        </w:rPr>
        <w:t>Treści podstawy programowej</w:t>
      </w:r>
      <w:r>
        <w:br/>
      </w:r>
      <w:r w:rsidRPr="4FF68AAB">
        <w:rPr>
          <w:rFonts w:eastAsiaTheme="minorEastAsia"/>
          <w:b/>
          <w:bCs/>
          <w:sz w:val="24"/>
          <w:szCs w:val="24"/>
        </w:rPr>
        <w:t>-</w:t>
      </w:r>
      <w:r w:rsidRPr="4FF68AAB">
        <w:rPr>
          <w:rFonts w:eastAsiaTheme="minorEastAsia"/>
          <w:sz w:val="24"/>
          <w:szCs w:val="24"/>
        </w:rPr>
        <w:t>wykonuje skok w dal po rozbiegu oraz skoki przez przeszkody;</w:t>
      </w:r>
      <w:r>
        <w:br/>
      </w:r>
      <w:r w:rsidRPr="4FF68AAB">
        <w:rPr>
          <w:rFonts w:eastAsiaTheme="minorEastAsia"/>
          <w:sz w:val="24"/>
          <w:szCs w:val="24"/>
        </w:rPr>
        <w:t>- wykonuje bieg krótki ze startu niskiego;</w:t>
      </w:r>
      <w:r>
        <w:br/>
      </w:r>
      <w:r w:rsidRPr="4FF68AAB">
        <w:rPr>
          <w:rFonts w:eastAsiaTheme="minorEastAsia"/>
          <w:sz w:val="24"/>
          <w:szCs w:val="24"/>
        </w:rPr>
        <w:t>- opisuje zasady wybranej gry rekreacyjnej pochodzącej z innego kraju europejskiego.</w:t>
      </w:r>
    </w:p>
    <w:p w14:paraId="5DF9F684" w14:textId="6B61CC9F" w:rsidR="3806533B" w:rsidRDefault="3806533B" w:rsidP="00F17606">
      <w:pPr>
        <w:spacing w:line="276" w:lineRule="auto"/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b/>
          <w:bCs/>
          <w:sz w:val="24"/>
          <w:szCs w:val="24"/>
        </w:rPr>
        <w:t xml:space="preserve">Tematy </w:t>
      </w:r>
      <w:r>
        <w:br/>
      </w:r>
      <w:r w:rsidRPr="4FF68AAB">
        <w:rPr>
          <w:rFonts w:eastAsiaTheme="minorEastAsia"/>
          <w:b/>
          <w:bCs/>
          <w:sz w:val="24"/>
          <w:szCs w:val="24"/>
        </w:rPr>
        <w:t xml:space="preserve"> 1</w:t>
      </w:r>
      <w:r w:rsidRPr="4FF68AAB">
        <w:rPr>
          <w:rFonts w:eastAsiaTheme="minorEastAsia"/>
          <w:sz w:val="24"/>
          <w:szCs w:val="24"/>
        </w:rPr>
        <w:t>.Doskonalimy start niski oraz technikę biegu po prostej i po łuku. 26.05</w:t>
      </w:r>
      <w:r>
        <w:br/>
      </w:r>
      <w:r w:rsidRPr="4FF68AAB">
        <w:rPr>
          <w:rFonts w:eastAsiaTheme="minorEastAsia"/>
          <w:sz w:val="24"/>
          <w:szCs w:val="24"/>
        </w:rPr>
        <w:t>- uczeń wie co to są biegi krótkie, średnie, długie i maraton. Zna komendy startowe</w:t>
      </w:r>
    </w:p>
    <w:p w14:paraId="1A7C5538" w14:textId="496882B0" w:rsidR="3806533B" w:rsidRDefault="3806533B" w:rsidP="00F17606">
      <w:pPr>
        <w:spacing w:line="276" w:lineRule="auto"/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2. Przygotowujemy się i wykonujemy skok w dal sposobem naturalnym. 27.05</w:t>
      </w:r>
      <w:r>
        <w:br/>
      </w:r>
      <w:r w:rsidRPr="4FF68AAB">
        <w:rPr>
          <w:rFonts w:eastAsiaTheme="minorEastAsia"/>
          <w:sz w:val="24"/>
          <w:szCs w:val="24"/>
        </w:rPr>
        <w:t>- uczeń zna zasady oraz techniki skoku w dal</w:t>
      </w:r>
    </w:p>
    <w:p w14:paraId="2FDE0E82" w14:textId="2335B7EE" w:rsidR="3806533B" w:rsidRDefault="3806533B" w:rsidP="00F17606">
      <w:pPr>
        <w:spacing w:line="276" w:lineRule="auto"/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lastRenderedPageBreak/>
        <w:t>3. Zapoznajemy się ze skokiem wzwyż techniką naturalną 28.05</w:t>
      </w:r>
      <w:r>
        <w:br/>
      </w:r>
      <w:r w:rsidRPr="4FF68AAB">
        <w:rPr>
          <w:rFonts w:eastAsiaTheme="minorEastAsia"/>
          <w:sz w:val="24"/>
          <w:szCs w:val="24"/>
        </w:rPr>
        <w:t>- uczeń zna różnice rozbiegu między skokiem w dal a wzwyż, poznaje techniki skoku wzwyż.</w:t>
      </w:r>
    </w:p>
    <w:p w14:paraId="5CB698FB" w14:textId="1CDA5E39" w:rsidR="3806533B" w:rsidRDefault="3806533B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4.Poznaje nowe dyscypliny sportowe. 29.05</w:t>
      </w:r>
    </w:p>
    <w:p w14:paraId="2A9ED112" w14:textId="0A736B4D" w:rsidR="3806533B" w:rsidRDefault="3806533B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- uczeń dowiaduje się o innych formach aktywności fizycznej, dzięki którym może rozwijać swoje zainteresowania sportowe i usprawniać swoje ciało</w:t>
      </w:r>
    </w:p>
    <w:p w14:paraId="5A1F6E6E" w14:textId="62C28100" w:rsidR="41B7C868" w:rsidRDefault="41B7C868" w:rsidP="00F17606">
      <w:pPr>
        <w:ind w:right="-46"/>
        <w:rPr>
          <w:rFonts w:eastAsiaTheme="minorEastAsia"/>
          <w:sz w:val="24"/>
          <w:szCs w:val="24"/>
        </w:rPr>
      </w:pPr>
    </w:p>
    <w:p w14:paraId="66F4F6EC" w14:textId="35BC9CB3" w:rsidR="1434EE34" w:rsidRDefault="1434EE34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 Kreatywna historia</w:t>
      </w: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3009"/>
        <w:gridCol w:w="6200"/>
      </w:tblGrid>
      <w:tr w:rsidR="00F17606" w14:paraId="324B2BB3" w14:textId="77777777" w:rsidTr="00F17606">
        <w:tc>
          <w:tcPr>
            <w:tcW w:w="3009" w:type="dxa"/>
          </w:tcPr>
          <w:p w14:paraId="219C18EB" w14:textId="62763183" w:rsidR="00F17606" w:rsidRDefault="00F17606" w:rsidP="00F17606">
            <w:pPr>
              <w:spacing w:line="259" w:lineRule="auto"/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 xml:space="preserve">Temat </w:t>
            </w:r>
          </w:p>
        </w:tc>
        <w:tc>
          <w:tcPr>
            <w:tcW w:w="6200" w:type="dxa"/>
          </w:tcPr>
          <w:p w14:paraId="369B40A5" w14:textId="3D0DC30A" w:rsidR="00F17606" w:rsidRDefault="00F17606" w:rsidP="00F17606">
            <w:pPr>
              <w:spacing w:line="259" w:lineRule="auto"/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Cele</w:t>
            </w:r>
          </w:p>
        </w:tc>
      </w:tr>
      <w:tr w:rsidR="00F17606" w14:paraId="044E7E67" w14:textId="77777777" w:rsidTr="00F17606">
        <w:tc>
          <w:tcPr>
            <w:tcW w:w="3009" w:type="dxa"/>
          </w:tcPr>
          <w:p w14:paraId="1DD91267" w14:textId="3F90E3A0" w:rsidR="00F17606" w:rsidRDefault="00F17606" w:rsidP="00F17606">
            <w:pPr>
              <w:spacing w:line="259" w:lineRule="auto"/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 xml:space="preserve"> Jaką bitwę namalował Jan Matejko?</w:t>
            </w:r>
          </w:p>
        </w:tc>
        <w:tc>
          <w:tcPr>
            <w:tcW w:w="6200" w:type="dxa"/>
          </w:tcPr>
          <w:p w14:paraId="586FBCC7" w14:textId="3F3002D7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– wyjaśnia, jakie warunki powinno spełniać dzieło sztuki, aby można je było traktować jako źródło historyczne</w:t>
            </w:r>
          </w:p>
          <w:p w14:paraId="5EFFE1D2" w14:textId="112F147C" w:rsidR="00F17606" w:rsidRDefault="00F17606" w:rsidP="00F17606">
            <w:pPr>
              <w:spacing w:line="259" w:lineRule="auto"/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– omawia inne dzieło Jana Matejki</w:t>
            </w:r>
          </w:p>
        </w:tc>
      </w:tr>
    </w:tbl>
    <w:p w14:paraId="63E7292D" w14:textId="468167CD" w:rsidR="41B7C868" w:rsidRDefault="41B7C868" w:rsidP="00F17606">
      <w:pPr>
        <w:ind w:right="-46"/>
        <w:rPr>
          <w:rFonts w:eastAsiaTheme="minorEastAsia"/>
          <w:sz w:val="24"/>
          <w:szCs w:val="24"/>
        </w:rPr>
      </w:pPr>
    </w:p>
    <w:p w14:paraId="3E1F5CCE" w14:textId="550D6B3C" w:rsidR="296CE70D" w:rsidRDefault="296CE70D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Historia</w:t>
      </w:r>
    </w:p>
    <w:tbl>
      <w:tblPr>
        <w:tblStyle w:val="Tabela-Siatka"/>
        <w:tblW w:w="9356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2565"/>
        <w:gridCol w:w="6791"/>
      </w:tblGrid>
      <w:tr w:rsidR="00F17606" w14:paraId="6B32DA8E" w14:textId="77777777" w:rsidTr="00F17606">
        <w:tc>
          <w:tcPr>
            <w:tcW w:w="2565" w:type="dxa"/>
          </w:tcPr>
          <w:p w14:paraId="531D08F3" w14:textId="65B63604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Temat</w:t>
            </w:r>
          </w:p>
        </w:tc>
        <w:tc>
          <w:tcPr>
            <w:tcW w:w="6791" w:type="dxa"/>
          </w:tcPr>
          <w:p w14:paraId="17CEDE29" w14:textId="2C4A05F5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Cele</w:t>
            </w:r>
          </w:p>
        </w:tc>
      </w:tr>
      <w:tr w:rsidR="00F17606" w14:paraId="2670DD48" w14:textId="77777777" w:rsidTr="00F17606">
        <w:tc>
          <w:tcPr>
            <w:tcW w:w="2565" w:type="dxa"/>
          </w:tcPr>
          <w:p w14:paraId="35DDF03A" w14:textId="5593C64A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 xml:space="preserve">Czasy świetności dynastii Jagiellonów. </w:t>
            </w:r>
          </w:p>
        </w:tc>
        <w:tc>
          <w:tcPr>
            <w:tcW w:w="6791" w:type="dxa"/>
          </w:tcPr>
          <w:p w14:paraId="53117DC8" w14:textId="3A579213" w:rsidR="00F17606" w:rsidRDefault="00F17606" w:rsidP="00F17606">
            <w:pPr>
              <w:tabs>
                <w:tab w:val="left" w:pos="2768"/>
              </w:tabs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– przedstawia okoliczności zawarcia unii polsko-węgierskiej</w:t>
            </w:r>
          </w:p>
          <w:p w14:paraId="5913FF16" w14:textId="3BCD8221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– opisuje okoliczności śmierci Władysława Warneńczyka</w:t>
            </w:r>
          </w:p>
          <w:p w14:paraId="1BE4E1AC" w14:textId="2F19264E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– charakteryzuje rządy Kazimierza Jagiellończyka</w:t>
            </w:r>
          </w:p>
          <w:p w14:paraId="7713500D" w14:textId="6B735CE5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– wyjaśnia, dlaczego doszło do zawiązania Związku Pruskiego</w:t>
            </w:r>
          </w:p>
          <w:p w14:paraId="711119F4" w14:textId="302BD24A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– opisuje przebieg wojny trzynastoletniej</w:t>
            </w:r>
          </w:p>
        </w:tc>
      </w:tr>
      <w:tr w:rsidR="00F17606" w14:paraId="131ED5BD" w14:textId="77777777" w:rsidTr="00F17606">
        <w:tc>
          <w:tcPr>
            <w:tcW w:w="2565" w:type="dxa"/>
          </w:tcPr>
          <w:p w14:paraId="3D2177A9" w14:textId="698D7A84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 xml:space="preserve">Skutki wojny z krzyżakami. </w:t>
            </w:r>
          </w:p>
        </w:tc>
        <w:tc>
          <w:tcPr>
            <w:tcW w:w="6791" w:type="dxa"/>
          </w:tcPr>
          <w:p w14:paraId="3544A336" w14:textId="5EEA3C21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przedstawia postanowienia II pokoju toruńskiego</w:t>
            </w:r>
          </w:p>
          <w:p w14:paraId="7D0A045A" w14:textId="6CC132C5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– wskazuje na mapie: Węgry, Warnę, Prusy Królewskie, Prusy Zakonne, państwa rządzone przez Jagiellonów w drugiej połowie XV wieku</w:t>
            </w:r>
          </w:p>
          <w:p w14:paraId="4984FDF8" w14:textId="2C9AD474" w:rsidR="00F17606" w:rsidRDefault="00F17606" w:rsidP="00F17606">
            <w:pPr>
              <w:ind w:right="-46"/>
              <w:rPr>
                <w:rFonts w:eastAsiaTheme="minorEastAsia"/>
                <w:i/>
                <w:iCs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 xml:space="preserve">– posługuje się terminami: </w:t>
            </w:r>
            <w:r w:rsidRPr="4FF68AAB">
              <w:rPr>
                <w:rFonts w:eastAsiaTheme="minorEastAsia"/>
                <w:i/>
                <w:iCs/>
                <w:sz w:val="24"/>
                <w:szCs w:val="24"/>
              </w:rPr>
              <w:t>Związek Pruski, wojna trzynastoletnia, Prusy Królewskie, Prusy Zakonne, wojska zaciężne, żołd</w:t>
            </w:r>
          </w:p>
          <w:p w14:paraId="76173DA3" w14:textId="07452C27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– omawia dokonania: Władysława III Warneńczyka, Zbigniewa Oleśnickiego i Kazimierza Jagiellończyka</w:t>
            </w:r>
          </w:p>
          <w:p w14:paraId="31362429" w14:textId="7D5B144E" w:rsidR="00F17606" w:rsidRDefault="00F17606" w:rsidP="00F17606">
            <w:pPr>
              <w:ind w:right="-46"/>
              <w:rPr>
                <w:rFonts w:eastAsiaTheme="minorEastAsia"/>
                <w:sz w:val="24"/>
                <w:szCs w:val="24"/>
              </w:rPr>
            </w:pPr>
            <w:r w:rsidRPr="4FF68AAB">
              <w:rPr>
                <w:rFonts w:eastAsiaTheme="minorEastAsia"/>
                <w:sz w:val="24"/>
                <w:szCs w:val="24"/>
              </w:rPr>
              <w:t>– umiejscawia na osi czasu daty: 1444 rok, 1454 rok i 1466 rok</w:t>
            </w:r>
          </w:p>
        </w:tc>
      </w:tr>
    </w:tbl>
    <w:p w14:paraId="454AFEB2" w14:textId="69590F49" w:rsidR="41B7C868" w:rsidRDefault="41B7C868" w:rsidP="00F17606">
      <w:pPr>
        <w:ind w:right="-46"/>
        <w:rPr>
          <w:rFonts w:eastAsiaTheme="minorEastAsia"/>
          <w:sz w:val="24"/>
          <w:szCs w:val="24"/>
        </w:rPr>
      </w:pPr>
    </w:p>
    <w:p w14:paraId="19FE66FF" w14:textId="63E95EB8" w:rsidR="10A51E6D" w:rsidRDefault="10A51E6D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Język polski</w:t>
      </w:r>
    </w:p>
    <w:p w14:paraId="73F2490A" w14:textId="1A83ABDD" w:rsidR="10A51E6D" w:rsidRDefault="10A51E6D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1. Jaki morał płynie z bajki?( A. Mickiewicz „Lis i kozieł”, Ezop „Trzcina i oliwka”). (25 V). Uczeń: Omawia elementy świata przedstawionego. Rozpoznaje fikcję literacką; rozróżnia i wyjaśnia elementy realistyczne i fantastyczne w utworze. Rozpoznaje czytany utwór jako bajkę oraz wskazuje jego cechy gatunkowe. Wyodrębnia wydarzenia w fabule oraz ustala ich kolejność , rozumie ich wzajemną zależność. Charakteryzuje bohaterów utworu. Wskazuje wartości w bajce. Wyciąga wnioski wynikające z przesłanek zawartych w tekście.</w:t>
      </w:r>
    </w:p>
    <w:p w14:paraId="447105B9" w14:textId="4E3F28CA" w:rsidR="10A51E6D" w:rsidRDefault="10A51E6D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2. Czym rożni się zdanie pojedyncze rozwinięte od zdania pojedynczego nierozwiniętego? (25 V). Uczeń: Nazywa części zdania i rozpoznaje ich funkcje składniowe w wypowiedzeniach (podmiot i orzeczenie ). Rozpoznaje w tekście typy wypowiedzeń: zdanie pojedyncze, rozumie ich funkcje i stosuje w praktyce językowej.</w:t>
      </w:r>
    </w:p>
    <w:p w14:paraId="2391A7E1" w14:textId="188DF27A" w:rsidR="10A51E6D" w:rsidRDefault="10A51E6D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lastRenderedPageBreak/>
        <w:t>3. Rozwijamy zdania pojedyncze – ćwiczenia. (26 V. ) Uczeń: Nazywa części zdania i rozpoznaje ich funkcje składniowe w wypowiedzeniach (podmiot i orzeczenie ). Rozpoznaje w tekście typy wypowiedzeń: zdanie pojedyncze, rozumie ich funkcje i stosuje w praktyce językowej. Wyodrębnia grupę podmiotu i grupę orzeczenia. Poprawnie używa znaków interpunkcyjnych: kropki, przecinka.</w:t>
      </w:r>
    </w:p>
    <w:p w14:paraId="7B784C43" w14:textId="2C2F6ACE" w:rsidR="10A51E6D" w:rsidRDefault="10A51E6D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4. Nauczyciel na konsultacjach egzaminacyjnych. ( 27 V).</w:t>
      </w:r>
    </w:p>
    <w:p w14:paraId="7F41201C" w14:textId="1F1F91BE" w:rsidR="10A51E6D" w:rsidRDefault="10A51E6D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5. Poznajemy historię Syzyfa. (28 V) Uczeń: zna treść mitu z podstawy programowej ( Jan Parandowski „Syzyf”). Wyszukuje w tekście informacji wyrażonych wprost i bezpośrednio. Wyciąga wnioski wynikające z przesłanek zawartych w tekście. Rozpoznaje w wypowiedzeniach związki frazeologiczne, rozumie ich znaczenie oraz poprawnie stosuje w wypowiedziach.</w:t>
      </w:r>
    </w:p>
    <w:p w14:paraId="3A5B713D" w14:textId="4871E2BA" w:rsidR="1AC79D47" w:rsidRDefault="5BE8EC69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 xml:space="preserve"> Plan zajęć wychowania fizycznego w dn. 25-29.05.2020r.</w:t>
      </w:r>
    </w:p>
    <w:p w14:paraId="661A56BE" w14:textId="57838FC3" w:rsidR="4FF68AAB" w:rsidRDefault="4FF68AAB" w:rsidP="00F17606">
      <w:pPr>
        <w:ind w:right="-46"/>
        <w:rPr>
          <w:rFonts w:eastAsiaTheme="minorEastAsia"/>
          <w:sz w:val="24"/>
          <w:szCs w:val="24"/>
        </w:rPr>
      </w:pPr>
    </w:p>
    <w:p w14:paraId="1E003641" w14:textId="49894DCD" w:rsidR="1AC79D47" w:rsidRDefault="5BE8EC69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V A Chłopcy</w:t>
      </w:r>
    </w:p>
    <w:p w14:paraId="78A853F3" w14:textId="6D60B2D1" w:rsidR="1AC79D47" w:rsidRDefault="5BE8EC69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Treści podstawy programowej - wykonuje i stosuje w grze: prowadzenie piłki nogą prawą i lewą, podanie i przyjęcie różnymi częściami stopy.</w:t>
      </w:r>
    </w:p>
    <w:p w14:paraId="2BA494D8" w14:textId="691A15E0" w:rsidR="1AC79D47" w:rsidRDefault="5BE8EC69" w:rsidP="00F17606">
      <w:pPr>
        <w:ind w:right="-46"/>
        <w:rPr>
          <w:rFonts w:eastAsiaTheme="minorEastAsia"/>
          <w:sz w:val="24"/>
          <w:szCs w:val="24"/>
        </w:rPr>
      </w:pPr>
      <w:r w:rsidRPr="4FF68AAB">
        <w:rPr>
          <w:rFonts w:eastAsiaTheme="minorEastAsia"/>
          <w:sz w:val="24"/>
          <w:szCs w:val="24"/>
        </w:rPr>
        <w:t>Tematy 1-2. Bawimy się piłką nogą lewą, prawą i głową. 26.05, 29.05 - uczeń rozwija zwinność, wytrzymałość, czucie piłki oraz przestrzeni. Uczy się szybkiego reagowania na wydarzenia na boisku. 3-4. Doskonalimy prowadzenie piłki nogą prawą i lewą. 27.05 - uczeń rozwija szybkość i zwinność, doskonali prowadzenie piłki nogą prawą i lewą różnymi częściami stopy.</w:t>
      </w:r>
    </w:p>
    <w:p w14:paraId="29C24AFC" w14:textId="2812AB99" w:rsidR="1AC79D47" w:rsidRDefault="1AC79D47" w:rsidP="00F17606">
      <w:pPr>
        <w:ind w:right="-46"/>
        <w:rPr>
          <w:rFonts w:eastAsiaTheme="minorEastAsia"/>
          <w:sz w:val="24"/>
          <w:szCs w:val="24"/>
        </w:rPr>
      </w:pPr>
    </w:p>
    <w:sectPr w:rsidR="1AC79D47" w:rsidSect="00F1760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2508"/>
    <w:multiLevelType w:val="hybridMultilevel"/>
    <w:tmpl w:val="D396D142"/>
    <w:lvl w:ilvl="0" w:tplc="8C46D7C0">
      <w:start w:val="1"/>
      <w:numFmt w:val="decimal"/>
      <w:lvlText w:val="%1."/>
      <w:lvlJc w:val="left"/>
      <w:pPr>
        <w:ind w:left="720" w:hanging="360"/>
      </w:pPr>
    </w:lvl>
    <w:lvl w:ilvl="1" w:tplc="7FE042AA">
      <w:start w:val="1"/>
      <w:numFmt w:val="lowerLetter"/>
      <w:lvlText w:val="%2."/>
      <w:lvlJc w:val="left"/>
      <w:pPr>
        <w:ind w:left="1440" w:hanging="360"/>
      </w:pPr>
    </w:lvl>
    <w:lvl w:ilvl="2" w:tplc="DF84908E">
      <w:start w:val="1"/>
      <w:numFmt w:val="lowerRoman"/>
      <w:lvlText w:val="%3."/>
      <w:lvlJc w:val="right"/>
      <w:pPr>
        <w:ind w:left="2160" w:hanging="180"/>
      </w:pPr>
    </w:lvl>
    <w:lvl w:ilvl="3" w:tplc="37169C8E">
      <w:start w:val="1"/>
      <w:numFmt w:val="decimal"/>
      <w:lvlText w:val="%4."/>
      <w:lvlJc w:val="left"/>
      <w:pPr>
        <w:ind w:left="2880" w:hanging="360"/>
      </w:pPr>
    </w:lvl>
    <w:lvl w:ilvl="4" w:tplc="89C02044">
      <w:start w:val="1"/>
      <w:numFmt w:val="lowerLetter"/>
      <w:lvlText w:val="%5."/>
      <w:lvlJc w:val="left"/>
      <w:pPr>
        <w:ind w:left="3600" w:hanging="360"/>
      </w:pPr>
    </w:lvl>
    <w:lvl w:ilvl="5" w:tplc="10A0480A">
      <w:start w:val="1"/>
      <w:numFmt w:val="lowerRoman"/>
      <w:lvlText w:val="%6."/>
      <w:lvlJc w:val="right"/>
      <w:pPr>
        <w:ind w:left="4320" w:hanging="180"/>
      </w:pPr>
    </w:lvl>
    <w:lvl w:ilvl="6" w:tplc="113A5F64">
      <w:start w:val="1"/>
      <w:numFmt w:val="decimal"/>
      <w:lvlText w:val="%7."/>
      <w:lvlJc w:val="left"/>
      <w:pPr>
        <w:ind w:left="5040" w:hanging="360"/>
      </w:pPr>
    </w:lvl>
    <w:lvl w:ilvl="7" w:tplc="F95C00AA">
      <w:start w:val="1"/>
      <w:numFmt w:val="lowerLetter"/>
      <w:lvlText w:val="%8."/>
      <w:lvlJc w:val="left"/>
      <w:pPr>
        <w:ind w:left="5760" w:hanging="360"/>
      </w:pPr>
    </w:lvl>
    <w:lvl w:ilvl="8" w:tplc="E41A35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0116"/>
    <w:multiLevelType w:val="hybridMultilevel"/>
    <w:tmpl w:val="A8FC42BC"/>
    <w:lvl w:ilvl="0" w:tplc="A7C258DE">
      <w:start w:val="1"/>
      <w:numFmt w:val="decimal"/>
      <w:lvlText w:val="%1."/>
      <w:lvlJc w:val="left"/>
      <w:pPr>
        <w:ind w:left="720" w:hanging="360"/>
      </w:pPr>
    </w:lvl>
    <w:lvl w:ilvl="1" w:tplc="C01C7C24">
      <w:start w:val="1"/>
      <w:numFmt w:val="lowerLetter"/>
      <w:lvlText w:val="%2."/>
      <w:lvlJc w:val="left"/>
      <w:pPr>
        <w:ind w:left="1440" w:hanging="360"/>
      </w:pPr>
    </w:lvl>
    <w:lvl w:ilvl="2" w:tplc="0A92D17A">
      <w:start w:val="1"/>
      <w:numFmt w:val="lowerRoman"/>
      <w:lvlText w:val="%3."/>
      <w:lvlJc w:val="right"/>
      <w:pPr>
        <w:ind w:left="2160" w:hanging="180"/>
      </w:pPr>
    </w:lvl>
    <w:lvl w:ilvl="3" w:tplc="BE1CE370">
      <w:start w:val="1"/>
      <w:numFmt w:val="decimal"/>
      <w:lvlText w:val="%4."/>
      <w:lvlJc w:val="left"/>
      <w:pPr>
        <w:ind w:left="2880" w:hanging="360"/>
      </w:pPr>
    </w:lvl>
    <w:lvl w:ilvl="4" w:tplc="BC30158A">
      <w:start w:val="1"/>
      <w:numFmt w:val="lowerLetter"/>
      <w:lvlText w:val="%5."/>
      <w:lvlJc w:val="left"/>
      <w:pPr>
        <w:ind w:left="3600" w:hanging="360"/>
      </w:pPr>
    </w:lvl>
    <w:lvl w:ilvl="5" w:tplc="8C24C96E">
      <w:start w:val="1"/>
      <w:numFmt w:val="lowerRoman"/>
      <w:lvlText w:val="%6."/>
      <w:lvlJc w:val="right"/>
      <w:pPr>
        <w:ind w:left="4320" w:hanging="180"/>
      </w:pPr>
    </w:lvl>
    <w:lvl w:ilvl="6" w:tplc="0C0A4554">
      <w:start w:val="1"/>
      <w:numFmt w:val="decimal"/>
      <w:lvlText w:val="%7."/>
      <w:lvlJc w:val="left"/>
      <w:pPr>
        <w:ind w:left="5040" w:hanging="360"/>
      </w:pPr>
    </w:lvl>
    <w:lvl w:ilvl="7" w:tplc="117C42CA">
      <w:start w:val="1"/>
      <w:numFmt w:val="lowerLetter"/>
      <w:lvlText w:val="%8."/>
      <w:lvlJc w:val="left"/>
      <w:pPr>
        <w:ind w:left="5760" w:hanging="360"/>
      </w:pPr>
    </w:lvl>
    <w:lvl w:ilvl="8" w:tplc="A95481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3CE0C2"/>
    <w:rsid w:val="00883C55"/>
    <w:rsid w:val="00F17606"/>
    <w:rsid w:val="043D6683"/>
    <w:rsid w:val="072FE21E"/>
    <w:rsid w:val="07F242F0"/>
    <w:rsid w:val="0982BF21"/>
    <w:rsid w:val="0B7EAB99"/>
    <w:rsid w:val="0F65CE0F"/>
    <w:rsid w:val="10A51E6D"/>
    <w:rsid w:val="1117B948"/>
    <w:rsid w:val="138CB386"/>
    <w:rsid w:val="14060265"/>
    <w:rsid w:val="1434EE34"/>
    <w:rsid w:val="144F24B9"/>
    <w:rsid w:val="15C4BE20"/>
    <w:rsid w:val="1AC79D47"/>
    <w:rsid w:val="1BE79D01"/>
    <w:rsid w:val="1DACF6AC"/>
    <w:rsid w:val="1DDE7C16"/>
    <w:rsid w:val="1E3CE0C2"/>
    <w:rsid w:val="1E9CD48C"/>
    <w:rsid w:val="20A3CEB4"/>
    <w:rsid w:val="213D6726"/>
    <w:rsid w:val="2247F142"/>
    <w:rsid w:val="249260B2"/>
    <w:rsid w:val="258976B3"/>
    <w:rsid w:val="275778F5"/>
    <w:rsid w:val="296CE70D"/>
    <w:rsid w:val="2CC46AFC"/>
    <w:rsid w:val="2DF1FBC9"/>
    <w:rsid w:val="2F2D22AB"/>
    <w:rsid w:val="321DB91D"/>
    <w:rsid w:val="375EE233"/>
    <w:rsid w:val="3806533B"/>
    <w:rsid w:val="3EF7A1CF"/>
    <w:rsid w:val="41B7C868"/>
    <w:rsid w:val="41E570CA"/>
    <w:rsid w:val="425F288F"/>
    <w:rsid w:val="487A8B39"/>
    <w:rsid w:val="48DB218F"/>
    <w:rsid w:val="49E00495"/>
    <w:rsid w:val="4DADF6E4"/>
    <w:rsid w:val="4E95615F"/>
    <w:rsid w:val="4FF68AAB"/>
    <w:rsid w:val="51E6FDA2"/>
    <w:rsid w:val="52ACB7A5"/>
    <w:rsid w:val="52F47CD6"/>
    <w:rsid w:val="566D5B14"/>
    <w:rsid w:val="57F9742A"/>
    <w:rsid w:val="5A970CB4"/>
    <w:rsid w:val="5BE8EC69"/>
    <w:rsid w:val="5F16C813"/>
    <w:rsid w:val="5F4FAF3D"/>
    <w:rsid w:val="6411C35C"/>
    <w:rsid w:val="651EFD28"/>
    <w:rsid w:val="66FFC719"/>
    <w:rsid w:val="68ABE9BC"/>
    <w:rsid w:val="68D1AB22"/>
    <w:rsid w:val="6E0CC8FF"/>
    <w:rsid w:val="6FE77CFE"/>
    <w:rsid w:val="72088A9D"/>
    <w:rsid w:val="722F5DB3"/>
    <w:rsid w:val="73E76CBC"/>
    <w:rsid w:val="742DDB73"/>
    <w:rsid w:val="7570FF07"/>
    <w:rsid w:val="779E8C49"/>
    <w:rsid w:val="7DC6C4C0"/>
    <w:rsid w:val="7F510E07"/>
    <w:rsid w:val="7F9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E0C2"/>
  <w15:chartTrackingRefBased/>
  <w15:docId w15:val="{EAE8F913-1A04-4395-90CB-22546B9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Pędziwiatr</dc:creator>
  <cp:keywords/>
  <dc:description/>
  <cp:lastModifiedBy>Jarosław Szewczyk</cp:lastModifiedBy>
  <cp:revision>2</cp:revision>
  <dcterms:created xsi:type="dcterms:W3CDTF">2020-05-25T01:38:00Z</dcterms:created>
  <dcterms:modified xsi:type="dcterms:W3CDTF">2020-05-25T01:38:00Z</dcterms:modified>
</cp:coreProperties>
</file>