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7" w:rsidRDefault="00595BA7" w:rsidP="00595BA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Plan Pracy Szkoły Podstawowej w Czechach</w:t>
      </w:r>
    </w:p>
    <w:p w:rsidR="00595BA7" w:rsidRDefault="00595BA7" w:rsidP="00595BA7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na rok szkolny 2020/2021</w:t>
      </w:r>
    </w:p>
    <w:p w:rsidR="00595BA7" w:rsidRDefault="00595BA7" w:rsidP="00595BA7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PRAWNA</w:t>
      </w:r>
    </w:p>
    <w:p w:rsidR="00595BA7" w:rsidRDefault="00595BA7" w:rsidP="00595BA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art. 70 ust. 1 pkt 1 i art. 80 ust. 2 pkt 4, art. 82 ust. 2 ustawy – Prawo oświatowe. </w:t>
      </w:r>
    </w:p>
    <w:p w:rsidR="00595BA7" w:rsidRDefault="00595BA7" w:rsidP="00595BA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PLAN OPRACOWANO W OPARCIU O:</w:t>
      </w:r>
    </w:p>
    <w:p w:rsidR="00595BA7" w:rsidRDefault="00595BA7" w:rsidP="00595BA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Podstawowe kierunki realizacji polityki oświatowej państwa na rok szkolny 2020/2021.</w:t>
      </w:r>
    </w:p>
    <w:p w:rsidR="00595BA7" w:rsidRDefault="00595BA7" w:rsidP="00595BA7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2.  Plan nadzoru pedagogicznego Łódzkiego Kuratora Oświaty na rok szkolny 2020/2021.</w:t>
      </w:r>
    </w:p>
    <w:p w:rsidR="00595BA7" w:rsidRDefault="00595BA7" w:rsidP="00595BA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3. Wnioski i zalecenia wynikające z działalności zespołów nauczycielskich, organizacji,  nadzoru dyrektora, organów nadzorującego i prowadzącego za rok 2019/2020.</w:t>
      </w:r>
    </w:p>
    <w:p w:rsidR="00595BA7" w:rsidRDefault="00595BA7" w:rsidP="00595BA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spacing w:after="150" w:line="360" w:lineRule="auto"/>
        <w:ind w:firstLine="708"/>
        <w:rPr>
          <w:rFonts w:ascii="Times New Roman" w:hAnsi="Times New Roman" w:cs="Times New Roman"/>
          <w:b/>
          <w:bCs/>
          <w:color w:val="00000A"/>
          <w:spacing w:val="-15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A"/>
          <w:spacing w:val="-15"/>
          <w:sz w:val="20"/>
          <w:szCs w:val="20"/>
          <w:shd w:val="clear" w:color="auto" w:fill="FFFFFF"/>
        </w:rPr>
        <w:t>PRIORYTETY PRACY SZKOŁY:</w:t>
      </w:r>
    </w:p>
    <w:p w:rsidR="00595BA7" w:rsidRDefault="00595BA7" w:rsidP="00595BA7">
      <w:pPr>
        <w:pStyle w:val="Standard"/>
        <w:spacing w:before="100" w:after="100" w:line="360" w:lineRule="auto"/>
      </w:pPr>
      <w:r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1 .Dbałość o bezpieczeństwo uczniów w szkole i poza szkołą. Bezpieczeństwo i higiena pracy nauczycieli i pracowników szkoły</w:t>
      </w:r>
    </w:p>
    <w:p w:rsidR="00595BA7" w:rsidRDefault="00595BA7" w:rsidP="00595BA7">
      <w:pPr>
        <w:spacing w:after="56" w:line="36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Zapewnienie wysokiej jakości kształcenia oraz wsparcia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– pedagogicznego wszystkim uczniom z uwzględnieniem zróżnicowania ich potrzeb rozwojowych i edukacyjnych.</w:t>
      </w:r>
    </w:p>
    <w:p w:rsidR="00595BA7" w:rsidRDefault="00595BA7" w:rsidP="00595BA7">
      <w:pPr>
        <w:pStyle w:val="Standard"/>
        <w:spacing w:after="56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Wykorzystanie w procesach edukacyjnych narzędzi i zasobów cyfrowych oraz metod kształcenia na odległość. </w:t>
      </w:r>
    </w:p>
    <w:p w:rsidR="00595BA7" w:rsidRDefault="00595BA7" w:rsidP="00595BA7">
      <w:pPr>
        <w:pStyle w:val="Standard"/>
        <w:spacing w:after="56" w:line="36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>4.Bezpieczne i efektywne korzystanie z technologii cyfrowych.</w:t>
      </w:r>
    </w:p>
    <w:p w:rsidR="00595BA7" w:rsidRDefault="00595BA7" w:rsidP="00595BA7">
      <w:pPr>
        <w:pStyle w:val="Standard"/>
        <w:spacing w:before="100" w:after="100" w:line="360" w:lineRule="auto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5.Działania wychowawcze szkoły. Wychowanie do wartości, kształtowanie postaw i respektowanie norm społecznych </w:t>
      </w:r>
      <w:r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 xml:space="preserve"> w szkołach i placówkach oświatowych.</w:t>
      </w:r>
    </w:p>
    <w:p w:rsidR="00595BA7" w:rsidRDefault="00595BA7" w:rsidP="00595BA7">
      <w:pPr>
        <w:pStyle w:val="Standard"/>
        <w:spacing w:before="100" w:after="100" w:line="360" w:lineRule="auto"/>
      </w:pPr>
      <w:r>
        <w:rPr>
          <w:rFonts w:ascii="Times New Roman" w:hAnsi="Times New Roman" w:cs="Times New Roman"/>
          <w:color w:val="1B1B1B"/>
          <w:sz w:val="20"/>
          <w:szCs w:val="20"/>
          <w:shd w:val="clear" w:color="auto" w:fill="FFFFFF"/>
        </w:rPr>
        <w:t>6. Promocja szkoły 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środowisku lokalnym i współpraca z rodzicami.</w:t>
      </w:r>
    </w:p>
    <w:p w:rsidR="00595BA7" w:rsidRDefault="00595BA7" w:rsidP="00595B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5BA7" w:rsidRDefault="00595BA7" w:rsidP="00595B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SPOSOBY  REALIZACJI  PRIORYTETÓW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124"/>
        <w:gridCol w:w="2128"/>
        <w:gridCol w:w="1842"/>
      </w:tblGrid>
      <w:tr w:rsidR="00595BA7" w:rsidTr="00595BA7"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/Priorytety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Dbałość o bezpieczeństwo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uczniów oraz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nauczycieli i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</w:p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nauczycielom i pracownikom szkoły zasad reżimu sanitarnego zalecanego przez GIS i MEN podczas nauki w trybie stacjonarnym.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września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i umieszczenie na stronie internetowej szkoły, procedur bezpieczeństwa sanitarnego obowiązujących na terenie placówki.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września</w:t>
            </w:r>
          </w:p>
        </w:tc>
      </w:tr>
      <w:tr w:rsidR="00595BA7" w:rsidTr="00595BA7">
        <w:trPr>
          <w:trHeight w:val="412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uczniów z przyjętymi w szkole procedurami bezpieczeństwa sanitarnego.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i nauczyciele przedmiotu.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 i w miarę potrzeb.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Zadbanie o bezpieczeństwo uczniów w czasie dowozu oraz podczas pobytu  w szkole.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świetlicy, opiekunowie dowozu,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dyżurujący podczas przerw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Przeprowadzenie na lekcjach przyrody i biologii zajęć nt.:  Co wiemy, a co powinniśmy wiedzieć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Koronawirusie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zasadach postępowania podczas pandemii.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biologii i przyrody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 i w miarę potrzeb.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Przekazanie uczniom,  rodzicom i nauczycielom informacji o sposobie i trybie realizacji zadań (w przypadku zmiany trybu nauczania).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 wychowawcy klas.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okresem zawieszenia zajęć.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Wsparcie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pedagogiczne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wszystkich uczniów  z uwzględnieniem  ich potrzeb rozwojowych i edukacyjnych.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Uwzględnienie potrzeb edukacyjnych i możliwości psychofizycznych uczniów, w tym uczniów o specjalnych  potrzebach edukacyjnych w planowaniu i realizacji zajęć.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pomocy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pedagogicznej zgodnie z rozpoznanymi  indywidualnymi potrzebami uczniów, dostosowanie wymagań, opracowanie indywidualnych programów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terapeutycznych.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 , wychowawcy, logopeda i inni specjaliści.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Systematyczna współpraca z rodzicami i poradnią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koordynowanie współpracy nauczycieli z uczniami i rodzicami.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Pedagodzy, wychowawcy , logopeda i inni specjaliści.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rPr>
          <w:trHeight w:val="269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wybranych programów profilaktycznych:</w:t>
            </w:r>
          </w:p>
          <w:p w:rsidR="00595BA7" w:rsidRDefault="00595B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profilaktyczny „Cukierki” klasa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klasa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profilaktyczny „Przyjaciele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Zipiego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– klasy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BA7" w:rsidRDefault="00595BA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profilaktyczny „Fantastyczne możliwości” klasy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profilaktyczny  „Stop agresji i przemocy w szkole” (elementy) – klasy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 Alicja Kowalska.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Pedagodzy: Alicja Kowalska, Marzena  Budzyńska – Górecka.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Pedagodzy.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Cały rok.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Zapewnienie wysokiej jakości kształcenia.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Udział nauczycieli w doskonaleniu zawodowym oraz  dzielenie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wiedzą i doświadczeniem w zespołach  przedmiotowych.    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Wszyscy nauczyciele, przewodniczący zespołów.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 kompetencji kluczowych oraz  uwzględnienie możliwości realizacji podstawy programowej w różnych trybach nauczania.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rPr>
          <w:trHeight w:val="5423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Kreatywne i twórcze podejście do pracy dydaktycznej poprzez realizację projektów i programów edukacyjnych oraz innowacji pedagogicznych:</w:t>
            </w:r>
          </w:p>
          <w:p w:rsidR="00595BA7" w:rsidRDefault="00595BA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edukacyjny „Mali matematycy. Gdzie kryje się matematyka”.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edukacyjny „Przyroda z klasą. Czy wiesz jak żyje jeż”.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„Kreatywne eksperymenty” – innowacja pedagogiczna.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Edukacji Finansowej w klasach I-VI.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Ogólnopolski „Młodzi Przedsiębiorczy”,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Międzynarodowy projekt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edukacyjny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Erazmus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Wszyscy nauczyciele.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Skrzypczyńska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Skrzypczyńska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Guć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Leśniewska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Jarosław Szewczyk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 Pędziwiatr.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W. Kowalczyk,        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Milczarek,             E. Pędziwiatr,         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Kotowska.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rPr>
          <w:trHeight w:val="1480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Stosowanie różnych oraz atrakcyjnych form i metod aktywizujących uczniów w procesie dydaktycznym:</w:t>
            </w:r>
          </w:p>
          <w:p w:rsidR="00595BA7" w:rsidRDefault="00595B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Tabliczki Mnożenia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Język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Obcych</w:t>
            </w:r>
            <w:proofErr w:type="spellEnd"/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Języka Ojczystego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Podchody geograficzne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Festiwal Nauki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Rajdy rowerowe, wyjazdy do  Aquaparku i na lodowisko.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matematyki.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języka angielskiego.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języka polskiego.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geografii.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chemii i biologii.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wychowania fizycznego.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planem imprez szkolnych  i konkursów.</w:t>
            </w:r>
          </w:p>
        </w:tc>
      </w:tr>
      <w:tr w:rsidR="00595BA7" w:rsidTr="00595BA7">
        <w:trPr>
          <w:trHeight w:val="306"/>
        </w:trPr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zajęć dodatkowych uwzględniających zainteresowania i potrzeby uczniów: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sportowe  -  piłka nożna dla klas I-III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artystyczne - chór , kółko plastyczne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zajęcia matematyczne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Wszyscy nauczyciele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Górzawski</w:t>
            </w:r>
            <w:proofErr w:type="spellEnd"/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Gąsiorowska,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Chwiałkowska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Kwiecień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</w:tc>
      </w:tr>
      <w:tr w:rsidR="00595BA7" w:rsidTr="00595BA7">
        <w:trPr>
          <w:trHeight w:val="2126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Odkrywanie i rozwijanie zainteresowań i uzdolnień uczniów poprzez organizowanie oraz udział w różnorodnych konkursach: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 Konkurs Informatyczny „B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konkursy przedmiotowe EDI, Pingwin, Kangur matematyczny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„Zawodowiec”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kolęd i pastorałek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Konkurs Piosenki Obcojęzycznej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Konkurs Ortografii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Czytelniczy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Konkurs Językowy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Potyczki Matematyczne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Konkurs Chemiczny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konkurs geograficzny „Mapa źródłem informacji”</w:t>
            </w:r>
          </w:p>
          <w:p w:rsidR="00595BA7" w:rsidRDefault="00595BA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Okręgowy Konkurs Fizyczny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informatyki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przedmiotu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wiedzy o społeczeństwie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nauczyciel muzyki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muzyki, nauczyciele języków obcych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języka polskiego (A. Filipowska)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biblioteki, świetlicy.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języka polskiego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matematyki,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chemii.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geografii.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V-ce dyrektor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Mielczarek,           B. Kwiecień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kalendarzem konkursów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kalendarzem zawodów sportowych</w:t>
            </w:r>
          </w:p>
        </w:tc>
      </w:tr>
      <w:tr w:rsidR="00595BA7" w:rsidTr="00595BA7">
        <w:trPr>
          <w:trHeight w:val="1969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zawodach sportowych: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Gminne Zawody Sportowe w różnych dyscyplinach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Wysportowany Miś,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Mikołajkowy Turniej PN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wychowania fizycznego.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i nauczyciele  wychowania fizycznego.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Systematyczne diagnozowanie wyników kształcenia uczniów poprzez: analizę egzaminów w klasie VIII oraz testów kompetencji trzecioklasistów.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Wicedyrektorzy szkoły, wychowawcy, nauczyciele.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Wrzesień, marzec, czerwiec 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Systematyczne badanie, analiza wyników oraz opracowanie raportu w  procesie ewaluacji wewnętrznej.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do spraw ewaluacji.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- czerwiec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Wykorzystanie w procesach edukacyjnych narzędzi i zasobów cyfrowych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oraz metod kształcenia na odległość.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Wykorzystywanie w procesie kształcenia zasobów cyfrowych np. udostępnionych przez wydawnictwa lub portale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edukacyjne oraz tablic multimedialnych i innych (posiadanych przez uczniów) mobilnych urządzeń elektronicznych.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 przedmiotu.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bookmarkStart w:id="0" w:name="Bookmar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uczniów i ich rodziców z możliwościami wykorzystania i zastosowania aplikacji TEAMS w procesie zdalnego nauczania.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informatyki, wychowawcy klas pierwszych.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miarę potrzeb.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klas VI – VII w czasie zajęć z informatyki w kursach e-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learingowych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platformie edukacyjnej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edukacja.pl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informatyki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Doskonalenie, rozwijanie i wykorzystywanie w procesie dydaktycznym zdobytych przez nauczycieli i uczniów kompetencji cyfrowych np. poprzez tworzenie i publikowanie własnych materiałów multimedialnych.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przedmiotów.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Bezpieczne i efektywne korzystanie z technologii cyfrowych.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Zaznajomienie uczniów ze zjawiskami i zagadnieniami charakterystycznymi dla przestrzeni wirtualnej, z którymi mogą się spotykać podczas korzystania z Internetu i mediów społecznościowych. Uwrażliwienie na zagrożenia występujące w przestrzeni wirtualnej.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Wychowawcy, nauczyciele informatyki i świetlicy .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Wskazanie wiarygodnych źródeł informacji dostępnych w sieci oraz sposobów ich identyfikacji.</w:t>
            </w:r>
          </w:p>
        </w:tc>
        <w:tc>
          <w:tcPr>
            <w:tcW w:w="21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informatyki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programów profilaktycznych propagujących bezpieczne korzystanie  z urządzeń i aplikacji mobilnych:</w:t>
            </w:r>
          </w:p>
          <w:p w:rsidR="00595BA7" w:rsidRDefault="00595B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profilaktyczny „Stop Cyberprzemocy” klasy I  - VI.</w:t>
            </w:r>
          </w:p>
          <w:p w:rsidR="00595BA7" w:rsidRDefault="00595B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Dzień Bezpiecznego Internetu  - klasy I – VIII</w:t>
            </w:r>
          </w:p>
          <w:p w:rsidR="00595BA7" w:rsidRDefault="00595BA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Wychowawcy, nauczyciele informatyki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edukacyjne na temat prawa autorskiego i zasad kulturalnego i etycznego funkcjonowania w sieci 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informatyki, wychowawcy.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rPr>
          <w:trHeight w:val="395"/>
        </w:trPr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Wychowanie do wartości, kształtowanie postaw i respektowanie norm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społecznych w szkołach i placówkach oświatowych.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 uczniów w działaniach upamiętniających wydarzenia związane z świętami narodowymi, religijnymi i środowiskowymi.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nauczyciele przedmiotu.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kalendarzem imprez szkolnych.</w:t>
            </w:r>
          </w:p>
        </w:tc>
      </w:tr>
      <w:tr w:rsidR="00595BA7" w:rsidTr="00595BA7">
        <w:trPr>
          <w:trHeight w:val="987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 Patrona Szkoły</w:t>
            </w:r>
          </w:p>
        </w:tc>
        <w:tc>
          <w:tcPr>
            <w:tcW w:w="21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religii, wychowawcy, nauczyciele przedmiotu      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Opieka nad obeliskiem upamiętniającym ofiary wojny we wsi Czechy.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Samorząd Uczniowski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Przeprowadzenie lekcji (w tym do dyspozycji wychowawcy) kształtujących postawy patriotyczne, społeczne, kształtowanie wartości i norm społecznych  powszechnie uznawanych za pozytywne.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 nauczyciel historii, poloniści, nauczyciele świetlicy,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kalendarzem oraz planami wychowawców klas, świetlicy szkolnej.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instytucjami związanymi z pamięcią narodową (np.: Instytut Pamięci Narodowej w Łodzi, Muzeum Historii Miasta w Zduńskiej Woli).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historii, geografii,  poloniści,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uczniów i nauczycieli w akcjach charytatywnych.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religii, wychowawcy.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595BA7" w:rsidTr="00595BA7">
        <w:trPr>
          <w:trHeight w:val="253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konkursach o tematyce patriotycznej, przyrodniczo-środowiskowych:</w:t>
            </w:r>
          </w:p>
          <w:p w:rsidR="00595BA7" w:rsidRDefault="00595BA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„Arsenał Pamięci”</w:t>
            </w:r>
          </w:p>
          <w:p w:rsidR="00595BA7" w:rsidRDefault="00595BA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krajoznawczy „Poznajemy Ojcowiznę”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Ewa. Pędziwiatr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Grabowska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595BA7" w:rsidTr="00595BA7"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Promocja szkoły w środowisku lokalnym i współpraca z rodzicami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Systematyczna aktualizacja strony internetowej szkoły. Prezentacja wydarzeń, osiągnięć i materiałów multimedialnych na szkolnej stronie internetowej oraz w mediach.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Ewelina Kotowska wszyscy nauczyciele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Systematyczne informowanie rodziców o pracy szkoły na spotkaniach z rodzicami, stronie internetowej szkoły i na Facebooku, przekazywanie wzajemnych uwag i przedstawianie swoich oczekiwań związanych z funkcjonowaniem szkoły.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 wychowawcy.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  <w:tr w:rsidR="00595BA7" w:rsidTr="00595BA7"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 pomocy w rozwiązywaniu problemów wychowawczych poprzez spotkania tematyczne z rodzicami, zapraszanie specjalistów na zajęcia z uczniami.</w:t>
            </w:r>
          </w:p>
          <w:p w:rsidR="00595BA7" w:rsidRDefault="00595BA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Nauczyciele, pedagodzy.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rok,   zgodnie z potrzebami.</w:t>
            </w:r>
          </w:p>
        </w:tc>
      </w:tr>
      <w:tr w:rsidR="00595BA7" w:rsidTr="00595BA7">
        <w:trPr>
          <w:trHeight w:val="1528"/>
        </w:trPr>
        <w:tc>
          <w:tcPr>
            <w:tcW w:w="21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95BA7" w:rsidRDefault="00595BA7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Współdziałanie przy organizacji imprez szkolnych np.: wycieczek, Dnia Dziecka.</w:t>
            </w:r>
          </w:p>
          <w:p w:rsidR="00595BA7" w:rsidRDefault="00595B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 we współpracy z nauczycielami, Dyrektorem szkoły.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rok.</w:t>
            </w:r>
          </w:p>
        </w:tc>
      </w:tr>
    </w:tbl>
    <w:p w:rsidR="00595BA7" w:rsidRDefault="00595BA7" w:rsidP="00595BA7">
      <w:pPr>
        <w:pStyle w:val="Standard"/>
        <w:rPr>
          <w:rFonts w:ascii="Times New Roman" w:hAnsi="Times New Roman"/>
          <w:sz w:val="20"/>
          <w:szCs w:val="20"/>
        </w:rPr>
      </w:pPr>
    </w:p>
    <w:p w:rsidR="00595BA7" w:rsidRDefault="00595BA7" w:rsidP="00595BA7">
      <w:pPr>
        <w:pStyle w:val="Standard"/>
        <w:rPr>
          <w:rFonts w:ascii="Times New Roman" w:hAnsi="Times New Roman"/>
          <w:sz w:val="20"/>
          <w:szCs w:val="20"/>
        </w:rPr>
      </w:pPr>
    </w:p>
    <w:p w:rsidR="00595BA7" w:rsidRDefault="00595BA7" w:rsidP="00595BA7">
      <w:pPr>
        <w:pStyle w:val="Standard"/>
        <w:shd w:val="clear" w:color="auto" w:fill="FFFFFF"/>
        <w:spacing w:before="100" w:after="100" w:line="240" w:lineRule="auto"/>
        <w:ind w:left="-12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PLAN PRACY SZKOŁY W GŁÓWNYCH OBSZARACH DZIAŁALNOŚCI SZKOŁY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BA7" w:rsidRDefault="00595BA7" w:rsidP="00595BA7">
      <w:pPr>
        <w:pStyle w:val="Standard"/>
        <w:shd w:val="clear" w:color="auto" w:fill="FFFFFF"/>
        <w:spacing w:before="100" w:after="100" w:line="240" w:lineRule="auto"/>
        <w:ind w:left="-120"/>
        <w:jc w:val="center"/>
        <w:rPr>
          <w:rFonts w:ascii="Times New Roman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ORGANIZACJA I ZARZĄDZANIE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2509"/>
        <w:gridCol w:w="2409"/>
      </w:tblGrid>
      <w:tr w:rsidR="00595BA7" w:rsidTr="00595BA7"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Przydział obowiązków służbowych wszystkim pracownikom.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końca sierpnia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Opracowanie planu pracy szkoły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 rok szkolny 2020/2021.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rada pedagogiczna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Opracowanie 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ozkładów Zajęć/Planów wynikowych na rok szkolny 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/2021.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rada pedagogiczna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rozpoczęciem zajęć do 2 września 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Przegląd szkoły pod kątem zapewnienia bezpiecznych i higienicznych warunków pracy  i nauki.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 rozpoczęciem zajęć.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Przypomnienie obowiązujących zasad BHP w szkole i przydział obowiązków z tym związanych.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 nauczyciele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 września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Opracowanie/ modyfikacja programu wychowawczo-profilaktycznego.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rodziców wraz z przedstawicielami rady pedagogicznej.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połowy października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Kontrola dokumentacji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nauczyciela i wychowawcy klasy.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końca września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Monitorowanie spełniania obowiązku szkolnego 7-  latków oraz rocznego obowiązku przedszkolnego dzieci 6-letnich.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końca września (październik - szczególne przypadki)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Opracowanie planu nadzoru pedagogicznego i zapoznanie z jego treścią rady pedagogicznej.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Sprawowanie nadzoru pedagogicznego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Przedstawianie wniosków ze sprawowanego nadzoru pedagogicznego.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podsumowujące posiedzenia rady pedagogicznej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Organizacja pracy nauczycielskich zespołów przedmiotowych.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 przewodniczący  zespołów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Planowanie oraz nadzorowanie przeprowadzania w szkole prac remontowo- modernizacyjnych zmierzających do doskonalenia warunków pracy i nauki uczniów oraz nauczycieli i pracowników niepedagogicznych szkoły.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(szczególnie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okresy ferii zimowych i letnich)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Promocja szkoły w środowisku lokalnym.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szkoły, nauczyciele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</w:tr>
    </w:tbl>
    <w:p w:rsidR="00595BA7" w:rsidRDefault="00595BA7" w:rsidP="00595BA7">
      <w:pPr>
        <w:pStyle w:val="Standard"/>
        <w:rPr>
          <w:rFonts w:ascii="Times New Roman" w:eastAsia="Calibri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PROCES DYDAKTYCZNY (NAUCZANIE)</w:t>
      </w: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2486"/>
        <w:gridCol w:w="2092"/>
      </w:tblGrid>
      <w:tr w:rsidR="00595BA7" w:rsidTr="00595BA7"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ODPOWIEDZIALNY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Pomoc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- pedagogiczna oraz współpraca z rodzicami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ppp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w celu rozpoznawania indywidualnych potrzeb i możliwości uczniów.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Wychowawcy,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595BA7" w:rsidTr="00595BA7">
        <w:trPr>
          <w:trHeight w:val="1390"/>
        </w:trPr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Rozwijanie zainteresowań i odkrywanie uzdolnień uczniów oraz organizacja i przygotowywanie uczniów do udziału w konkursach szkolnych i pozaszkolnych.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Praca z uczniem słabym i mającym trudności w nauce.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Badanie edukacyjne uczniów.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Dyrektor szkoły, wytypowani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Zgodnie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harmonogramem planu nadzoru pedagogicznego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Analiza wyników nauczania i wykorzystywanie jej w celu wypracowania metod motywujących uczniów do nauki.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Kontrola systematyczności i zgodności oceniania z WZO.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Dwukrotnie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roku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Stosowanie narzędzi i zasobów cyfrowych oraz metod kształcenia na odległość jako sposobu motywowania, aktywizowania i zaangażowania wszystkich uczniów w proces nauki. 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Cały rok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Obserwacje lekcji.</w:t>
            </w:r>
          </w:p>
        </w:tc>
        <w:tc>
          <w:tcPr>
            <w:tcW w:w="2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Dyrektor szkoły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Zgodnie z planem obserwacji</w:t>
            </w:r>
          </w:p>
        </w:tc>
      </w:tr>
    </w:tbl>
    <w:p w:rsidR="00595BA7" w:rsidRDefault="00595BA7" w:rsidP="00595BA7">
      <w:pPr>
        <w:pStyle w:val="Standard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sz w:val="20"/>
          <w:szCs w:val="20"/>
        </w:rPr>
      </w:pP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lastRenderedPageBreak/>
        <w:t>OPIEKA I WYCHOWANIE</w:t>
      </w:r>
    </w:p>
    <w:p w:rsidR="00595BA7" w:rsidRDefault="00595BA7" w:rsidP="00595BA7">
      <w:pPr>
        <w:pStyle w:val="Standard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2509"/>
        <w:gridCol w:w="2092"/>
      </w:tblGrid>
      <w:tr w:rsidR="00595BA7" w:rsidTr="00595BA7"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ODPOWIEDZIALNY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TERMIN REALIZACJI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Realizacja założeń planu wychowawczo-profilaktycznego.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Promocja zdrowego stylu życia poprzez propagowanie dbałości o zdrowie i upowszechnianie nawyków prawidłowego odżywiania oraz krzewienie różnorodnych form kultury fizycznej wśród uczniów i członków ich rodzin.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 w-f, wychowawcy klas, 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Monitorowanie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oraz przeciwdziałanie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zachowaniom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nagannym.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 i pracownicy szkoły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Organizacja opieki pedagogicznej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poprzez współpracę wychowawców z rodzicami uczniów oraz poradnią psychologiczno-pedagogiczną.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 klas,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pedagog szkolny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Organizacja uroczystości,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 imprez i wycieczek szkolnych, wyjazdów do teatru, kina muzeów itp.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szkolny, zgodnie z kalendarzem imprez szkolnych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Kształtowanie samorządności poprzez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pracę samorządu uczniowskiego i Młodzieżowej Rady Gminy.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Opiekunowie samorządu uczniowskiego, wychowawcy klas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Wychowanie do wartości, kształtowanie postaw (proekologicznych) oraz respektowanie norm społecznych.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</w:t>
            </w:r>
          </w:p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Kształtowanie tożsamości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narodowej  i regionalnej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oraz postaw patriotycznych,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funkcjonowanie w środowisku lokalnym.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Bezpieczne i efektywne korzystanie z technologii cyfrowych.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Wszyscy nauczyciele, nauczyciele informatyki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Objęcie opieką świetlicową wszystkich dzieci oczekujących na zajęcia oraz po zakończonych zajęciach lekcyjnych na rodziców lub odwóz autobusem szkolnym.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Dyrektor szkoły, wychowawcy klas, nauczyciele opiekunowie świetlicy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  <w:tr w:rsidR="00595BA7" w:rsidTr="00595BA7"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Organizacja pomocy socjalnej uczniom z rodzin znajdujących się w trudnej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sytuacji rodzinnej i życiowej.</w:t>
            </w:r>
          </w:p>
        </w:tc>
        <w:tc>
          <w:tcPr>
            <w:tcW w:w="2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Dyrektor szkoły, wychowawcy klas przy współpracy z GOPS i MOPS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-Woli,  Pedagodzy </w:t>
            </w: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95BA7" w:rsidRDefault="00595BA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Cały rok szkolny</w:t>
            </w:r>
          </w:p>
        </w:tc>
      </w:tr>
    </w:tbl>
    <w:p w:rsidR="00595BA7" w:rsidRDefault="00595BA7" w:rsidP="00595BA7">
      <w:pPr>
        <w:pStyle w:val="Standard"/>
        <w:rPr>
          <w:rFonts w:ascii="Times New Roman" w:hAnsi="Times New Roman"/>
          <w:sz w:val="20"/>
          <w:szCs w:val="20"/>
        </w:rPr>
      </w:pPr>
    </w:p>
    <w:p w:rsidR="00785DAD" w:rsidRDefault="00785DAD">
      <w:bookmarkStart w:id="1" w:name="_GoBack"/>
      <w:bookmarkEnd w:id="1"/>
    </w:p>
    <w:sectPr w:rsidR="0078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F01"/>
    <w:multiLevelType w:val="multilevel"/>
    <w:tmpl w:val="9C7CBAA6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5BD8271F"/>
    <w:multiLevelType w:val="multilevel"/>
    <w:tmpl w:val="23249A9E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7"/>
    <w:rsid w:val="00595BA7"/>
    <w:rsid w:val="007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FFF5-8808-4BDE-B5F2-6E753C5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A7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5BA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595BA7"/>
    <w:pPr>
      <w:ind w:left="720"/>
    </w:pPr>
  </w:style>
  <w:style w:type="numbering" w:customStyle="1" w:styleId="WWNum2">
    <w:name w:val="WWNum2"/>
    <w:rsid w:val="00595BA7"/>
    <w:pPr>
      <w:numPr>
        <w:numId w:val="1"/>
      </w:numPr>
    </w:pPr>
  </w:style>
  <w:style w:type="numbering" w:customStyle="1" w:styleId="WWNum12">
    <w:name w:val="WWNum12"/>
    <w:rsid w:val="00595BA7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A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2020-09-16T09:07:00Z</cp:lastPrinted>
  <dcterms:created xsi:type="dcterms:W3CDTF">2020-09-16T09:07:00Z</dcterms:created>
  <dcterms:modified xsi:type="dcterms:W3CDTF">2020-09-16T09:09:00Z</dcterms:modified>
</cp:coreProperties>
</file>