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6A" w:rsidRPr="00596533" w:rsidRDefault="005A120A" w:rsidP="005A120A">
      <w:pPr>
        <w:jc w:val="center"/>
        <w:rPr>
          <w:rFonts w:ascii="Broadway" w:hAnsi="Broadway"/>
          <w:b/>
          <w:sz w:val="28"/>
          <w:szCs w:val="28"/>
        </w:rPr>
      </w:pPr>
      <w:r w:rsidRPr="00596533">
        <w:rPr>
          <w:rFonts w:ascii="Broadway" w:hAnsi="Broadway"/>
          <w:b/>
          <w:sz w:val="28"/>
          <w:szCs w:val="28"/>
        </w:rPr>
        <w:t>WIEM, CO JEM</w:t>
      </w:r>
      <w:r w:rsidR="00BA10D5">
        <w:rPr>
          <w:rFonts w:ascii="Broadway" w:hAnsi="Broadway"/>
          <w:b/>
          <w:sz w:val="28"/>
          <w:szCs w:val="28"/>
        </w:rPr>
        <w:t xml:space="preserve">   </w:t>
      </w:r>
      <w:r w:rsidR="00BA10D5" w:rsidRPr="00BA10D5">
        <w:rPr>
          <w:rFonts w:ascii="Broadway" w:hAnsi="Broadway"/>
          <w:b/>
          <w:sz w:val="36"/>
          <w:szCs w:val="36"/>
        </w:rPr>
        <w:sym w:font="Wingdings" w:char="F04A"/>
      </w:r>
    </w:p>
    <w:p w:rsidR="005A120A" w:rsidRPr="00DE4BC6" w:rsidRDefault="00DE4BC6" w:rsidP="00DE4BC6">
      <w:pPr>
        <w:rPr>
          <w:rFonts w:asciiTheme="majorHAnsi" w:hAnsiTheme="majorHAnsi" w:cs="Tahoma"/>
          <w:bCs/>
          <w:color w:val="696969"/>
          <w:sz w:val="24"/>
          <w:szCs w:val="24"/>
          <w:shd w:val="clear" w:color="auto" w:fill="FFFFFF"/>
        </w:rPr>
      </w:pPr>
      <w:r w:rsidRPr="00DE4BC6">
        <w:rPr>
          <w:rStyle w:val="Pogrubienie"/>
          <w:rFonts w:asciiTheme="majorHAnsi" w:hAnsiTheme="majorHAnsi" w:cs="Tahoma"/>
          <w:b w:val="0"/>
          <w:sz w:val="24"/>
          <w:szCs w:val="24"/>
          <w:shd w:val="clear" w:color="auto" w:fill="FFFFFF"/>
        </w:rPr>
        <w:t>W</w:t>
      </w:r>
      <w:r w:rsidR="004311DF">
        <w:rPr>
          <w:rStyle w:val="Pogrubienie"/>
          <w:rFonts w:asciiTheme="majorHAnsi" w:hAnsiTheme="majorHAnsi" w:cs="Tahoma"/>
          <w:b w:val="0"/>
          <w:sz w:val="24"/>
          <w:szCs w:val="24"/>
          <w:shd w:val="clear" w:color="auto" w:fill="FFFFFF"/>
        </w:rPr>
        <w:t>iadomo</w:t>
      </w:r>
      <w:r w:rsidRPr="00DE4BC6">
        <w:rPr>
          <w:rStyle w:val="Pogrubienie"/>
          <w:rFonts w:asciiTheme="majorHAnsi" w:hAnsiTheme="majorHAnsi" w:cs="Tahoma"/>
          <w:b w:val="0"/>
          <w:sz w:val="24"/>
          <w:szCs w:val="24"/>
          <w:shd w:val="clear" w:color="auto" w:fill="FFFFFF"/>
        </w:rPr>
        <w:t xml:space="preserve">, że prawidłowe odżywianie wpływa znacząco na zdrowie, rozwój i wzrost oraz dobre samopoczucie ucznia. </w:t>
      </w:r>
    </w:p>
    <w:p w:rsidR="00BC0C14" w:rsidRPr="00596533" w:rsidRDefault="00BC0C14" w:rsidP="00BC0C14">
      <w:pPr>
        <w:jc w:val="center"/>
        <w:rPr>
          <w:rFonts w:asciiTheme="majorHAnsi" w:eastAsia="Gulim" w:hAnsiTheme="majorHAnsi"/>
          <w:b/>
          <w:sz w:val="24"/>
          <w:szCs w:val="24"/>
        </w:rPr>
      </w:pPr>
      <w:r w:rsidRPr="00596533">
        <w:rPr>
          <w:rFonts w:asciiTheme="majorHAnsi" w:eastAsia="Gulim" w:hAnsiTheme="majorHAnsi"/>
          <w:b/>
          <w:sz w:val="24"/>
          <w:szCs w:val="24"/>
        </w:rPr>
        <w:t xml:space="preserve"> ZASAD</w:t>
      </w:r>
      <w:r w:rsidR="00DE4BC6" w:rsidRPr="00596533">
        <w:rPr>
          <w:rFonts w:asciiTheme="majorHAnsi" w:eastAsia="Gulim" w:hAnsiTheme="majorHAnsi"/>
          <w:b/>
          <w:sz w:val="24"/>
          <w:szCs w:val="24"/>
        </w:rPr>
        <w:t>Y</w:t>
      </w:r>
      <w:r w:rsidRPr="00596533">
        <w:rPr>
          <w:rFonts w:asciiTheme="majorHAnsi" w:eastAsia="Gulim" w:hAnsiTheme="majorHAnsi"/>
          <w:b/>
          <w:sz w:val="24"/>
          <w:szCs w:val="24"/>
        </w:rPr>
        <w:t xml:space="preserve"> ZDROWEGO ŻYWIENIA DZIE</w:t>
      </w:r>
      <w:r w:rsidR="00DE4BC6" w:rsidRPr="00596533">
        <w:rPr>
          <w:rFonts w:asciiTheme="majorHAnsi" w:eastAsia="Gulim" w:hAnsiTheme="majorHAnsi"/>
          <w:b/>
          <w:sz w:val="24"/>
          <w:szCs w:val="24"/>
        </w:rPr>
        <w:t>CI I MŁODZIEŻY W WIEKU SZKOLNYM: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Jedz codziennie różne produkty z każdej grupy uwzględnionej w piramidzie.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Bądź codziennie aktywny fizycznie – ruch korzystnie wpływa na sprawność i prawidłową sylwetkę.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Spożywaj codziennie przynajmniej 3–4 porcje mleka lub produktów mlecznych, takich jak jogurty, kefiry, maślanka, sery.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Jedz codziennie 2 porcje produktów z grupy – mięso, ryby, jaja. Uwzględniaj też nasiona roślin strączkowych.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Każdy posiłek powinien zawierać warzywa lub owoce.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Ograniczaj spożycie tłuszczów, w szczególności zwierzęcych.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Ograniczaj spożycie cukru, słodyczy, słodkich napojów.</w:t>
      </w:r>
    </w:p>
    <w:p w:rsidR="00BC0C14" w:rsidRPr="003060F8" w:rsidRDefault="00BC0C14" w:rsidP="0042067C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Ograniczaj spożycie słonych produktów, odstaw solniczkę.</w:t>
      </w:r>
    </w:p>
    <w:p w:rsidR="0042067C" w:rsidRPr="003060F8" w:rsidRDefault="00BC0C14" w:rsidP="00596533">
      <w:pPr>
        <w:pStyle w:val="Akapitzlist"/>
        <w:numPr>
          <w:ilvl w:val="0"/>
          <w:numId w:val="7"/>
        </w:numPr>
        <w:rPr>
          <w:rFonts w:ascii="Gulim" w:eastAsia="Gulim" w:hAnsi="Gulim"/>
          <w:b/>
        </w:rPr>
      </w:pPr>
      <w:r w:rsidRPr="003060F8">
        <w:rPr>
          <w:rFonts w:ascii="Gulim" w:eastAsia="Gulim" w:hAnsi="Gulim"/>
          <w:b/>
        </w:rPr>
        <w:t>Pij codziennie odpowiednią ilość wody.</w:t>
      </w:r>
    </w:p>
    <w:p w:rsidR="00596533" w:rsidRPr="00596533" w:rsidRDefault="00596533" w:rsidP="00596533">
      <w:pPr>
        <w:pStyle w:val="Akapitzlist"/>
        <w:rPr>
          <w:rFonts w:ascii="Gulim" w:eastAsia="Gulim" w:hAnsi="Gulim"/>
          <w:b/>
          <w:sz w:val="24"/>
          <w:szCs w:val="24"/>
        </w:rPr>
      </w:pPr>
    </w:p>
    <w:p w:rsidR="0042067C" w:rsidRPr="0042067C" w:rsidRDefault="0042067C" w:rsidP="0042067C">
      <w:pPr>
        <w:pStyle w:val="Akapitzlist"/>
        <w:rPr>
          <w:rFonts w:asciiTheme="majorHAnsi" w:eastAsia="Gulim" w:hAnsiTheme="majorHAnsi"/>
          <w:b/>
          <w:sz w:val="24"/>
          <w:szCs w:val="24"/>
        </w:rPr>
      </w:pPr>
      <w:r w:rsidRPr="0042067C">
        <w:rPr>
          <w:rFonts w:asciiTheme="majorHAnsi" w:eastAsia="Gulim" w:hAnsiTheme="majorHAnsi"/>
          <w:b/>
          <w:sz w:val="24"/>
          <w:szCs w:val="24"/>
        </w:rPr>
        <w:t>WARTO WIEDZIEĆ:</w:t>
      </w:r>
    </w:p>
    <w:p w:rsidR="00596533" w:rsidRDefault="00596533" w:rsidP="00596533">
      <w:pPr>
        <w:pStyle w:val="Akapitzlist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96533">
        <w:rPr>
          <w:rFonts w:asciiTheme="majorHAnsi" w:hAnsiTheme="majorHAnsi"/>
          <w:sz w:val="24"/>
          <w:szCs w:val="24"/>
        </w:rPr>
        <w:t>Dostarczając dziecku wraz z pokarmem odpowiednich proporcji witamin i składników mineralnych, dbamy o prawidłowy rozwój kości i zębów oraz chronimy u niego wciąż rozwijające się nerki przed nadmiernym obciążeniem.</w:t>
      </w:r>
    </w:p>
    <w:p w:rsidR="00596533" w:rsidRDefault="00DE4BC6" w:rsidP="00596533">
      <w:pPr>
        <w:pStyle w:val="Akapitzlist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96533">
        <w:rPr>
          <w:rFonts w:asciiTheme="majorHAnsi" w:hAnsiTheme="majorHAnsi"/>
          <w:sz w:val="24"/>
          <w:szCs w:val="24"/>
        </w:rPr>
        <w:t xml:space="preserve">Prawidłowe zwyczaje żywieniowe najmłodszych zmniejszają ryzyko wystąpienia chorób </w:t>
      </w:r>
      <w:proofErr w:type="spellStart"/>
      <w:r w:rsidRPr="00596533">
        <w:rPr>
          <w:rFonts w:asciiTheme="majorHAnsi" w:hAnsiTheme="majorHAnsi"/>
          <w:sz w:val="24"/>
          <w:szCs w:val="24"/>
        </w:rPr>
        <w:t>d</w:t>
      </w:r>
      <w:r w:rsidR="00596533" w:rsidRPr="00596533">
        <w:rPr>
          <w:rFonts w:asciiTheme="majorHAnsi" w:hAnsiTheme="majorHAnsi"/>
          <w:sz w:val="24"/>
          <w:szCs w:val="24"/>
        </w:rPr>
        <w:t>ietozależnych</w:t>
      </w:r>
      <w:proofErr w:type="spellEnd"/>
      <w:r w:rsidRPr="00596533">
        <w:rPr>
          <w:rFonts w:asciiTheme="majorHAnsi" w:hAnsiTheme="majorHAnsi"/>
          <w:sz w:val="24"/>
          <w:szCs w:val="24"/>
        </w:rPr>
        <w:t>.</w:t>
      </w:r>
    </w:p>
    <w:p w:rsidR="00596533" w:rsidRDefault="00DE4BC6" w:rsidP="00596533">
      <w:pPr>
        <w:pStyle w:val="Akapitzlist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96533">
        <w:rPr>
          <w:rFonts w:asciiTheme="majorHAnsi" w:hAnsiTheme="majorHAnsi"/>
          <w:sz w:val="24"/>
          <w:szCs w:val="24"/>
        </w:rPr>
        <w:t>Układając zbilansowaną dietę zmniejszamy ryzyko nadwagi dziecka – zarówno teraz, jak i w dorosłym życiu.</w:t>
      </w:r>
    </w:p>
    <w:p w:rsidR="00596533" w:rsidRPr="00596533" w:rsidRDefault="00DE4BC6" w:rsidP="00596533">
      <w:pPr>
        <w:pStyle w:val="Akapitzlist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96533">
        <w:rPr>
          <w:rFonts w:asciiTheme="majorHAnsi" w:hAnsiTheme="majorHAnsi"/>
          <w:sz w:val="24"/>
          <w:szCs w:val="24"/>
        </w:rPr>
        <w:t>Dostosowując jadłospis dziecięcy do specyﬁcznych dla każdego etapu życia dziecka potrzeb żywieniowych, zapewniamy mu najlepsze warunki do rozwoju.</w:t>
      </w:r>
    </w:p>
    <w:p w:rsidR="00596533" w:rsidRPr="00E13CC7" w:rsidRDefault="00833E00" w:rsidP="00963F09">
      <w:pPr>
        <w:jc w:val="center"/>
        <w:rPr>
          <w:rFonts w:ascii="Arial Black" w:hAnsi="Arial Black"/>
          <w:color w:val="E36C0A" w:themeColor="accent6" w:themeShade="BF"/>
          <w:sz w:val="24"/>
          <w:szCs w:val="24"/>
        </w:rPr>
      </w:pPr>
      <w:r w:rsidRPr="00E13CC7">
        <w:rPr>
          <w:rFonts w:ascii="Arial Black" w:hAnsi="Arial Black" w:cs="Arial"/>
          <w:color w:val="E36C0A" w:themeColor="accent6" w:themeShade="BF"/>
          <w:sz w:val="24"/>
          <w:szCs w:val="24"/>
          <w:shd w:val="clear" w:color="auto" w:fill="FFFFFF"/>
        </w:rPr>
        <w:t>W naszej szkole propagujemy</w:t>
      </w:r>
      <w:r w:rsidR="009B1120" w:rsidRPr="00E13CC7">
        <w:rPr>
          <w:rFonts w:ascii="Arial Black" w:hAnsi="Arial Black" w:cs="Arial"/>
          <w:color w:val="E36C0A" w:themeColor="accent6" w:themeShade="BF"/>
          <w:sz w:val="24"/>
          <w:szCs w:val="24"/>
          <w:shd w:val="clear" w:color="auto" w:fill="FFFFFF"/>
        </w:rPr>
        <w:t xml:space="preserve"> zdrow</w:t>
      </w:r>
      <w:r w:rsidR="004125FC" w:rsidRPr="00E13CC7">
        <w:rPr>
          <w:rFonts w:ascii="Arial Black" w:hAnsi="Arial Black" w:cs="Arial"/>
          <w:color w:val="E36C0A" w:themeColor="accent6" w:themeShade="BF"/>
          <w:sz w:val="24"/>
          <w:szCs w:val="24"/>
          <w:shd w:val="clear" w:color="auto" w:fill="FFFFFF"/>
        </w:rPr>
        <w:t>e od</w:t>
      </w:r>
      <w:r w:rsidR="004125FC" w:rsidRPr="00E13CC7">
        <w:rPr>
          <w:rFonts w:ascii="Arial Black" w:hAnsi="Arial Black" w:cs="Times New Roman"/>
          <w:color w:val="E36C0A" w:themeColor="accent6" w:themeShade="BF"/>
          <w:sz w:val="24"/>
          <w:szCs w:val="24"/>
          <w:shd w:val="clear" w:color="auto" w:fill="FFFFFF"/>
        </w:rPr>
        <w:t>ż</w:t>
      </w:r>
      <w:r w:rsidR="004125FC" w:rsidRPr="00E13CC7">
        <w:rPr>
          <w:rFonts w:ascii="Arial Black" w:hAnsi="Arial Black" w:cs="Arial"/>
          <w:color w:val="E36C0A" w:themeColor="accent6" w:themeShade="BF"/>
          <w:sz w:val="24"/>
          <w:szCs w:val="24"/>
          <w:shd w:val="clear" w:color="auto" w:fill="FFFFFF"/>
        </w:rPr>
        <w:t>ywianie.</w:t>
      </w:r>
    </w:p>
    <w:p w:rsidR="00BC0C14" w:rsidRPr="00596533" w:rsidRDefault="00BC0C14" w:rsidP="00963F09">
      <w:pPr>
        <w:pStyle w:val="Akapitzlist"/>
        <w:ind w:left="1068"/>
        <w:jc w:val="center"/>
        <w:rPr>
          <w:rFonts w:asciiTheme="majorHAnsi" w:hAnsiTheme="majorHAnsi"/>
          <w:b/>
          <w:i/>
          <w:sz w:val="24"/>
          <w:szCs w:val="24"/>
        </w:rPr>
      </w:pPr>
      <w:r w:rsidRPr="00596533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D</w:t>
      </w:r>
      <w:r w:rsidR="00596533" w:rsidRPr="00596533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RUGIE ŚNIADANIE W </w:t>
      </w:r>
      <w:r w:rsidRPr="00596533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SZKOLE</w:t>
      </w:r>
    </w:p>
    <w:p w:rsidR="00596533" w:rsidRPr="009B1120" w:rsidRDefault="00BC0C14" w:rsidP="00596533">
      <w:pPr>
        <w:shd w:val="clear" w:color="auto" w:fill="FFFFFF"/>
        <w:spacing w:before="100" w:beforeAutospacing="1" w:after="390" w:line="225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Drugie śniadanie jest posiłkiem zapewniającym uczniowi sy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stematyczny „dowóz” energii. 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naszej szkole wprowadzony jest zwyczaj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spożywan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ia drugiego śniadania (dzieci z klas I-III spożywają II śniadanie wspólnie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z całą grupą w sali lekcyjnej)</w:t>
      </w:r>
      <w:r w:rsidR="00A0265C">
        <w:rPr>
          <w:rFonts w:asciiTheme="majorHAnsi" w:eastAsia="Times New Roman" w:hAnsiTheme="majorHAnsi" w:cs="Times New Roman"/>
          <w:sz w:val="24"/>
          <w:szCs w:val="24"/>
          <w:lang w:eastAsia="pl-PL"/>
        </w:rPr>
        <w:t>, co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sprzyja kształtowaniu pra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widłowych nawyków żywieniowych. </w:t>
      </w:r>
      <w:r w:rsidR="00596533" w:rsidRPr="009B112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Drugie śniadanie</w:t>
      </w:r>
      <w:r w:rsidRPr="009B112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: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dostarcza organizmowi potrzebną energię i składniki pokarmowe;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wpływa na lepszą koncentrację, zapamiętywanie, zdolność uczenia, lepsze wyniki 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w nauce, rozwój intelektualny (u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czniowie, którzy nie spożywają drugiego śniadania, częściej skarżą się na bóle głowy, złe samopoczucie, rozdrażnienie i konflikty z rówieśnikami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A0265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wpływa na wydolność, 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sprawność, si</w:t>
      </w:r>
      <w:r w:rsidR="00A0265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łę fizyczną i </w:t>
      </w:r>
      <w:r w:rsidR="00596533"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dobre samopoczuc</w:t>
      </w:r>
      <w:r w:rsidR="00A0265C">
        <w:rPr>
          <w:rFonts w:asciiTheme="majorHAnsi" w:eastAsia="Times New Roman" w:hAnsiTheme="majorHAnsi" w:cs="Times New Roman"/>
          <w:sz w:val="24"/>
          <w:szCs w:val="24"/>
          <w:lang w:eastAsia="pl-PL"/>
        </w:rPr>
        <w:t>ie.</w:t>
      </w:r>
    </w:p>
    <w:p w:rsidR="00BC0C14" w:rsidRPr="003060F8" w:rsidRDefault="009B1120" w:rsidP="00BC0C14">
      <w:pPr>
        <w:jc w:val="center"/>
        <w:rPr>
          <w:rFonts w:asciiTheme="majorHAnsi" w:hAnsiTheme="majorHAnsi"/>
          <w:sz w:val="24"/>
          <w:szCs w:val="24"/>
        </w:rPr>
      </w:pPr>
      <w:r w:rsidRPr="003060F8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lastRenderedPageBreak/>
        <w:t>SZKOLNY OBIAD</w:t>
      </w:r>
    </w:p>
    <w:p w:rsidR="009B1120" w:rsidRDefault="009B1120" w:rsidP="009B1120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W szkole</w:t>
      </w:r>
      <w:r w:rsidR="003060F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każdy uczeń może </w:t>
      </w:r>
      <w:r w:rsidR="00D54C5D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codziennie </w:t>
      </w:r>
      <w:r w:rsidR="003060F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skorzystać z obiadu za niewielką opłatą. P</w:t>
      </w:r>
      <w:r w:rsidR="005A776F" w:rsidRPr="00DE4BC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odawane są dania p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ełnowartościowe i urozmaicone. </w:t>
      </w:r>
      <w:r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81E5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Zupy</w:t>
      </w:r>
      <w:r w:rsidR="005A776F" w:rsidRPr="00DE4BC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g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otowane </w:t>
      </w:r>
      <w:r w:rsidR="005A776F" w:rsidRPr="00DE4BC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są</w:t>
      </w:r>
      <w:r w:rsidR="004125FC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n</w:t>
      </w:r>
      <w:r w:rsidR="003060F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a warzywach i </w:t>
      </w:r>
      <w:r w:rsidR="005A776F" w:rsidRPr="00DE4BC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przygotowywane bez użycia</w:t>
      </w:r>
      <w:r w:rsidR="004125FC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konserwantów </w:t>
      </w:r>
      <w:r w:rsidR="005A776F" w:rsidRPr="00DE4BC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spożywczych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r w:rsidR="00981E5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a drugie dania 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wzbogacane w </w:t>
      </w:r>
      <w:r w:rsidR="004125FC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świeże </w:t>
      </w:r>
      <w:r w:rsidR="003060F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warzywa czy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surówki.</w:t>
      </w:r>
    </w:p>
    <w:p w:rsidR="003060F8" w:rsidRDefault="003060F8" w:rsidP="004E2EE9">
      <w:pPr>
        <w:jc w:val="center"/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PROGRAM</w:t>
      </w:r>
      <w:r w:rsidR="002075F8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,,</w:t>
      </w:r>
      <w:r w:rsidR="00242E32" w:rsidRPr="00242E32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 xml:space="preserve"> </w:t>
      </w:r>
      <w:r w:rsidR="00242E32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OWOCE I WARZYWA</w:t>
      </w:r>
      <w:r w:rsidR="002075F8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 xml:space="preserve"> W SZKOLE</w:t>
      </w:r>
      <w:r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”</w:t>
      </w:r>
      <w:r w:rsidR="002075F8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 xml:space="preserve"> </w:t>
      </w:r>
    </w:p>
    <w:p w:rsidR="002075F8" w:rsidRPr="002075F8" w:rsidRDefault="004E2EE9" w:rsidP="002075F8">
      <w:pPr>
        <w:rPr>
          <w:rFonts w:asciiTheme="majorHAnsi" w:hAnsiTheme="majorHAnsi" w:cs="Arial"/>
          <w:color w:val="40404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>Kolejny już rok nasi uczniowie uczestniczą</w:t>
      </w:r>
      <w:r w:rsidR="00966E1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 w tymże programie. G</w:t>
      </w:r>
      <w:r w:rsidR="002075F8" w:rsidRPr="002075F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łównym celem programu Wspólnej Polityki Rolnej „Owoce i warzywa w szkole” jest trwała zmiana nawyków żywieniowych dzieci poprzez zwiększenie udziału owoców i warzyw w ich codziennej diecie oraz propagowanie zdrowego odżywiania poprzez działania towarzyszące o charakterze edukacyjnym. Program finansowany jest ze środków pochodzących z budżetu UE (88%) oraz środków pochodzących z budżetu krajowego (12%). </w:t>
      </w:r>
      <w:r w:rsidR="002075F8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>D</w:t>
      </w:r>
      <w:r w:rsidR="002075F8" w:rsidRPr="002075F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zieciom uczestniczącym w programie udostępnia się 2, 3 razy w tygodniu świeże owoce i warzywa (przygotowane do bezpośredniego spożycia, wystarczająco rozwinięte, dojrzałe, zdrowe) oraz soki. Dzieci otrzymują jabłka, gruszki, truskawki, borówki amerykańskie, marchewkę, słodką paprykę, rzodkiewki, pomidorki i kalarepę oraz soki owocowe i warzywne. Każde dziecko uczestniczące w programie otrzymuje jednorazowo porcję składającą się z jednego produktu owocowego i jednego produktu warzywnego. Owoce, warzywa oraz soki nie mogą zawierać dodatku tłuszczu, soli, cukru lub substancji słodzących. </w:t>
      </w:r>
      <w:r w:rsidR="004F4E0C">
        <w:rPr>
          <w:rFonts w:asciiTheme="majorHAnsi" w:hAnsiTheme="majorHAnsi" w:cs="Arial"/>
          <w:sz w:val="24"/>
          <w:szCs w:val="24"/>
          <w:shd w:val="clear" w:color="auto" w:fill="FFFFFF"/>
        </w:rPr>
        <w:t>Dzieci bardzo chętnie i ze smakiem zajadają się owocami i warzywami.</w:t>
      </w:r>
    </w:p>
    <w:p w:rsidR="002075F8" w:rsidRDefault="002075F8" w:rsidP="002075F8">
      <w:pPr>
        <w:jc w:val="center"/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PROGRAMY  ,,MLEKO W SZKOLE”</w:t>
      </w:r>
    </w:p>
    <w:p w:rsidR="003060F8" w:rsidRPr="004F4E0C" w:rsidRDefault="002075F8" w:rsidP="00E77A14">
      <w:pPr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2075F8">
        <w:rPr>
          <w:rStyle w:val="Pogrubienie"/>
          <w:rFonts w:asciiTheme="majorHAnsi" w:hAnsiTheme="majorHAnsi" w:cs="Arial"/>
          <w:b w:val="0"/>
          <w:sz w:val="24"/>
          <w:szCs w:val="24"/>
          <w:shd w:val="clear" w:color="auto" w:fill="FFFFFF"/>
        </w:rPr>
        <w:t>Celem programu „Mleko w szkole” jest kształtowanie wśród dzieci i młodzieży dobrych nawyków żywieniowych poprzez promowanie spożycia mleka i przetworów mlecznych.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="0025272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Dzieci z klas I-III otrzymują </w:t>
      </w:r>
      <w:r w:rsidR="00242E32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nieodpłatnie </w:t>
      </w:r>
      <w:r w:rsidR="0025272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codziennie taką porcję witamin. </w:t>
      </w:r>
      <w:r w:rsidR="00F8526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>W</w:t>
      </w:r>
      <w:r w:rsidR="005F4FB5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>szyscy chę</w:t>
      </w:r>
      <w:r w:rsidR="00F8526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>tni u</w:t>
      </w:r>
      <w:r w:rsidR="00242E32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czniowie </w:t>
      </w:r>
      <w:r w:rsidR="00F8526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z </w:t>
      </w:r>
      <w:r w:rsidR="003812FB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klas </w:t>
      </w:r>
      <w:r w:rsidR="00F8526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I-VI </w:t>
      </w:r>
      <w:r w:rsidR="00242E32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mają możliwość picia mleka. W ofercie jest łowickie </w:t>
      </w:r>
      <w:r w:rsidR="004F4E0C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mleko naturalne (gratisowe) i </w:t>
      </w:r>
      <w:r w:rsidR="0025272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 smakowe - </w:t>
      </w:r>
      <w:r w:rsidR="009F7DBA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>truskawkowe, czekoladowe i</w:t>
      </w:r>
      <w:r w:rsidR="0025272E"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 waniliowe (za niewielką opłatą).</w:t>
      </w:r>
      <w:r w:rsidRPr="002075F8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 </w:t>
      </w:r>
      <w:r w:rsidRPr="004F4E0C">
        <w:rPr>
          <w:rFonts w:asciiTheme="majorHAnsi" w:hAnsiTheme="majorHAnsi" w:cs="Arial"/>
          <w:sz w:val="24"/>
          <w:szCs w:val="24"/>
          <w:shd w:val="clear" w:color="auto" w:fill="FFFFFF"/>
        </w:rPr>
        <w:t>Program „Mleko w szkole” cieszy się dużym zainteresowaniem wśród naszych uczniów.</w:t>
      </w:r>
    </w:p>
    <w:p w:rsidR="004125FC" w:rsidRPr="00DE4BC6" w:rsidRDefault="004125FC" w:rsidP="004125F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 xml:space="preserve">ZAJĘCIA EDUKACYJNE </w:t>
      </w:r>
      <w:r w:rsidR="0004447D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>KSZTAŁTUJĄCE NAWYKI ŻYWIENIOWE</w:t>
      </w:r>
      <w:r w:rsidRPr="00596533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 xml:space="preserve"> UCZNIÓW</w:t>
      </w:r>
      <w:r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t xml:space="preserve"> </w:t>
      </w:r>
    </w:p>
    <w:p w:rsidR="004125FC" w:rsidRPr="00E77A14" w:rsidRDefault="004125FC" w:rsidP="00E77A14">
      <w:pPr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 xml:space="preserve">Uczniowie </w:t>
      </w:r>
      <w:r w:rsidR="003060F8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>poznają zasady zdrowego odżywia</w:t>
      </w:r>
      <w:r w:rsidR="004613DA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>nia podczas zajęć edukacyjnych oraz</w:t>
      </w:r>
      <w:r w:rsidR="00423132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 xml:space="preserve"> lekcjach</w:t>
      </w:r>
      <w:r w:rsidR="004066C6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 xml:space="preserve"> przyrody</w:t>
      </w:r>
      <w:r w:rsidR="004613DA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 xml:space="preserve"> i techniki</w:t>
      </w:r>
      <w:r w:rsidR="004066C6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>. Dzieci z klas I-III t</w:t>
      </w:r>
      <w:r w:rsidR="003060F8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>worzą wspólnie jadłospis ucznia oraz organizują kącik</w:t>
      </w:r>
      <w:r w:rsidR="00FF4EED" w:rsidRPr="00DE4BC6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 xml:space="preserve"> warzy</w:t>
      </w:r>
      <w:r w:rsidR="003060F8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 xml:space="preserve">wny, gdzie hodują </w:t>
      </w:r>
      <w:r w:rsidR="00FF4EED" w:rsidRPr="00DE4BC6">
        <w:rPr>
          <w:rFonts w:asciiTheme="majorHAnsi" w:hAnsiTheme="majorHAnsi" w:cs="Arial"/>
          <w:color w:val="222222"/>
          <w:sz w:val="24"/>
          <w:szCs w:val="24"/>
          <w:shd w:val="clear" w:color="auto" w:fill="FEFEFE"/>
        </w:rPr>
        <w:t>szczypiorek</w:t>
      </w:r>
      <w:r w:rsidRPr="004125FC">
        <w:rPr>
          <w:rFonts w:asciiTheme="majorHAnsi" w:eastAsia="Times New Roman" w:hAnsiTheme="majorHAnsi" w:cs="Arial"/>
          <w:color w:val="0A0A0A"/>
          <w:sz w:val="24"/>
          <w:szCs w:val="24"/>
          <w:lang w:eastAsia="pl-PL"/>
        </w:rPr>
        <w:t xml:space="preserve"> </w:t>
      </w:r>
      <w:r w:rsidR="00973501">
        <w:rPr>
          <w:rFonts w:asciiTheme="majorHAnsi" w:eastAsia="Times New Roman" w:hAnsiTheme="majorHAnsi" w:cs="Arial"/>
          <w:color w:val="0A0A0A"/>
          <w:sz w:val="24"/>
          <w:szCs w:val="24"/>
          <w:lang w:eastAsia="pl-PL"/>
        </w:rPr>
        <w:t xml:space="preserve">czy natkę pietruszki, a także oglądają filmy edukacyjne. </w:t>
      </w:r>
      <w:r w:rsidR="004E2EE9">
        <w:rPr>
          <w:rFonts w:asciiTheme="majorHAnsi" w:eastAsia="Times New Roman" w:hAnsiTheme="majorHAnsi" w:cs="Arial"/>
          <w:color w:val="0A0A0A"/>
          <w:sz w:val="24"/>
          <w:szCs w:val="24"/>
          <w:lang w:eastAsia="pl-PL"/>
        </w:rPr>
        <w:t xml:space="preserve">W ramach zajęć dzieci </w:t>
      </w:r>
      <w:r w:rsidR="00E77A14">
        <w:rPr>
          <w:rFonts w:asciiTheme="majorHAnsi" w:eastAsia="Times New Roman" w:hAnsiTheme="majorHAnsi" w:cs="Arial"/>
          <w:color w:val="0A0A0A"/>
          <w:sz w:val="24"/>
          <w:szCs w:val="24"/>
          <w:lang w:eastAsia="pl-PL"/>
        </w:rPr>
        <w:t xml:space="preserve">przygotowują </w:t>
      </w:r>
      <w:r w:rsidR="007E5FD9">
        <w:rPr>
          <w:rFonts w:asciiTheme="majorHAnsi" w:eastAsia="Times New Roman" w:hAnsiTheme="majorHAnsi" w:cs="Arial"/>
          <w:color w:val="0A0A0A"/>
          <w:sz w:val="24"/>
          <w:szCs w:val="24"/>
          <w:lang w:eastAsia="pl-PL"/>
        </w:rPr>
        <w:t xml:space="preserve">także zdrowe kanapki, </w:t>
      </w:r>
      <w:bookmarkStart w:id="0" w:name="_GoBack"/>
      <w:bookmarkEnd w:id="0"/>
      <w:r w:rsidR="00E77A14">
        <w:rPr>
          <w:rFonts w:asciiTheme="majorHAnsi" w:eastAsia="Times New Roman" w:hAnsiTheme="majorHAnsi" w:cs="Arial"/>
          <w:color w:val="0A0A0A"/>
          <w:sz w:val="24"/>
          <w:szCs w:val="24"/>
          <w:lang w:eastAsia="pl-PL"/>
        </w:rPr>
        <w:t>sałatki owocowe lub warzywne, samodzielnie komponując zestaw zdrowych składników.</w:t>
      </w:r>
      <w:r w:rsidR="00E204F8" w:rsidRPr="00E204F8">
        <w:rPr>
          <w:rFonts w:asciiTheme="majorHAnsi" w:hAnsiTheme="majorHAnsi"/>
          <w:sz w:val="24"/>
          <w:szCs w:val="24"/>
        </w:rPr>
        <w:t xml:space="preserve"> </w:t>
      </w:r>
      <w:r w:rsidR="00E204F8">
        <w:rPr>
          <w:rFonts w:asciiTheme="majorHAnsi" w:hAnsiTheme="majorHAnsi"/>
          <w:sz w:val="24"/>
          <w:szCs w:val="24"/>
        </w:rPr>
        <w:t>Dostarczanie dzieciom wiedzy z zakresu prawidłowego żywienia wspiera budowanie zdrowych nawyków żywieniowych.</w:t>
      </w:r>
      <w:r w:rsidR="00E204F8" w:rsidRPr="00E204F8">
        <w:rPr>
          <w:rStyle w:val="Pogrubienie"/>
          <w:rFonts w:asciiTheme="majorHAnsi" w:hAnsiTheme="majorHAnsi" w:cs="Tahoma"/>
          <w:b w:val="0"/>
          <w:sz w:val="24"/>
          <w:szCs w:val="24"/>
          <w:shd w:val="clear" w:color="auto" w:fill="FFFFFF"/>
        </w:rPr>
        <w:t xml:space="preserve"> </w:t>
      </w:r>
      <w:r w:rsidR="00423132">
        <w:rPr>
          <w:rStyle w:val="Pogrubienie"/>
          <w:rFonts w:asciiTheme="majorHAnsi" w:hAnsiTheme="majorHAnsi" w:cs="Tahoma"/>
          <w:b w:val="0"/>
          <w:sz w:val="24"/>
          <w:szCs w:val="24"/>
          <w:shd w:val="clear" w:color="auto" w:fill="FFFFFF"/>
        </w:rPr>
        <w:t xml:space="preserve">Na szkolnym korytarzu została przygotowana również gazetka tematyczna pod hasłem: ,,Wiem, co jem”, z wykorzystaniem prac uczniów. </w:t>
      </w:r>
      <w:r w:rsidR="00E204F8" w:rsidRPr="00DE4BC6">
        <w:rPr>
          <w:rStyle w:val="Pogrubienie"/>
          <w:rFonts w:asciiTheme="majorHAnsi" w:hAnsiTheme="majorHAnsi" w:cs="Tahoma"/>
          <w:b w:val="0"/>
          <w:sz w:val="24"/>
          <w:szCs w:val="24"/>
          <w:shd w:val="clear" w:color="auto" w:fill="FFFFFF"/>
        </w:rPr>
        <w:t>Dzieci wiedzą, że g</w:t>
      </w:r>
      <w:r w:rsidR="00E204F8" w:rsidRPr="00DE4BC6">
        <w:rPr>
          <w:rFonts w:asciiTheme="majorHAnsi" w:hAnsiTheme="majorHAnsi"/>
          <w:sz w:val="24"/>
          <w:szCs w:val="24"/>
        </w:rPr>
        <w:t xml:space="preserve">dy </w:t>
      </w:r>
      <w:r w:rsidR="00E204F8">
        <w:rPr>
          <w:rFonts w:asciiTheme="majorHAnsi" w:hAnsiTheme="majorHAnsi"/>
          <w:sz w:val="24"/>
          <w:szCs w:val="24"/>
        </w:rPr>
        <w:t>zdrowo jedzą zdrowo rosną.</w:t>
      </w:r>
    </w:p>
    <w:p w:rsidR="003060F8" w:rsidRPr="00596533" w:rsidRDefault="003060F8" w:rsidP="003060F8">
      <w:pPr>
        <w:shd w:val="clear" w:color="auto" w:fill="FFFFFF"/>
        <w:spacing w:before="100" w:beforeAutospacing="1" w:after="390" w:line="225" w:lineRule="atLeast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  <w:r w:rsidRPr="00596533">
        <w:rPr>
          <w:rFonts w:asciiTheme="majorHAnsi" w:eastAsia="Times New Roman" w:hAnsiTheme="majorHAnsi" w:cs="Times New Roman"/>
          <w:b/>
          <w:i/>
          <w:kern w:val="36"/>
          <w:sz w:val="24"/>
          <w:szCs w:val="24"/>
          <w:lang w:eastAsia="pl-PL"/>
        </w:rPr>
        <w:lastRenderedPageBreak/>
        <w:t>SKLEPIK SZKOLNY A KSZTAŁTOWANIE NAWYKÓW ŻYWIENIOWYCH UCZNIÓW</w:t>
      </w:r>
    </w:p>
    <w:p w:rsidR="003060F8" w:rsidRPr="00DE4BC6" w:rsidRDefault="003060F8" w:rsidP="003060F8">
      <w:pPr>
        <w:shd w:val="clear" w:color="auto" w:fill="FFFFFF"/>
        <w:spacing w:before="100" w:beforeAutospacing="1" w:after="390" w:line="225" w:lineRule="atLeast"/>
        <w:rPr>
          <w:rFonts w:asciiTheme="majorHAnsi" w:eastAsia="Times New Roman" w:hAnsiTheme="majorHAnsi" w:cs="Times New Roman"/>
          <w:color w:val="515151"/>
          <w:sz w:val="24"/>
          <w:szCs w:val="24"/>
          <w:lang w:eastAsia="pl-PL"/>
        </w:rPr>
      </w:pP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Nasz szkolny sklepik promuje produkty zalecane w codziennym żywieniu dzieci, co pozwala uzupełniać potrzeby żywieniowe uczniów.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Tutaj można kupić chrupki kukurydziane, chipsy owocowe,  </w:t>
      </w:r>
      <w:r w:rsidR="0008193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zdrowe </w:t>
      </w:r>
      <w:r w:rsidR="004F4E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batoniki </w:t>
      </w:r>
      <w:proofErr w:type="spellStart"/>
      <w:r w:rsidR="004F4E0C">
        <w:rPr>
          <w:rFonts w:asciiTheme="majorHAnsi" w:eastAsia="Times New Roman" w:hAnsiTheme="majorHAnsi" w:cs="Times New Roman"/>
          <w:sz w:val="24"/>
          <w:szCs w:val="24"/>
          <w:lang w:eastAsia="pl-PL"/>
        </w:rPr>
        <w:t>musli</w:t>
      </w:r>
      <w:proofErr w:type="spellEnd"/>
      <w:r w:rsidR="004F4E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proofErr w:type="spellStart"/>
      <w:r w:rsidR="004F4E0C">
        <w:rPr>
          <w:rFonts w:asciiTheme="majorHAnsi" w:eastAsia="Times New Roman" w:hAnsiTheme="majorHAnsi" w:cs="Times New Roman"/>
          <w:sz w:val="24"/>
          <w:szCs w:val="24"/>
          <w:lang w:eastAsia="pl-PL"/>
        </w:rPr>
        <w:t>sante</w:t>
      </w:r>
      <w:proofErr w:type="spellEnd"/>
      <w:r w:rsidR="004F4E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spellStart"/>
      <w:r w:rsidR="004F4E0C">
        <w:rPr>
          <w:rFonts w:asciiTheme="majorHAnsi" w:eastAsia="Times New Roman" w:hAnsiTheme="majorHAnsi" w:cs="Times New Roman"/>
          <w:sz w:val="24"/>
          <w:szCs w:val="24"/>
          <w:lang w:eastAsia="pl-PL"/>
        </w:rPr>
        <w:t>granola</w:t>
      </w:r>
      <w:proofErr w:type="spellEnd"/>
      <w:r w:rsidR="004F4E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oraz soki owocowe. 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Zmiany wprowadzone na rzecz promowania zdrowia wśród dzieci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młodzieży znacząco wpłynęły na dostęp do </w:t>
      </w:r>
      <w:r w:rsidRPr="009B1120">
        <w:rPr>
          <w:rFonts w:asciiTheme="majorHAnsi" w:eastAsia="Times New Roman" w:hAnsiTheme="majorHAnsi" w:cs="Times New Roman"/>
          <w:sz w:val="24"/>
          <w:szCs w:val="24"/>
          <w:lang w:eastAsia="pl-PL"/>
        </w:rPr>
        <w:t>właściwych pod względem zdrowotnym produktów w szkole.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4125FC" w:rsidRDefault="004125FC" w:rsidP="004125FC">
      <w:pPr>
        <w:shd w:val="clear" w:color="auto" w:fill="FEFEFE"/>
        <w:spacing w:after="0" w:line="240" w:lineRule="auto"/>
        <w:outlineLvl w:val="1"/>
        <w:rPr>
          <w:rFonts w:asciiTheme="majorHAnsi" w:eastAsia="Times New Roman" w:hAnsiTheme="majorHAnsi" w:cs="Arial"/>
          <w:color w:val="0A0A0A"/>
          <w:sz w:val="24"/>
          <w:szCs w:val="24"/>
          <w:lang w:eastAsia="pl-PL"/>
        </w:rPr>
      </w:pPr>
    </w:p>
    <w:p w:rsidR="004125FC" w:rsidRDefault="004125FC" w:rsidP="004125FC">
      <w:pPr>
        <w:shd w:val="clear" w:color="auto" w:fill="FEFEFE"/>
        <w:spacing w:after="0" w:line="240" w:lineRule="auto"/>
        <w:jc w:val="center"/>
        <w:outlineLvl w:val="1"/>
        <w:rPr>
          <w:rFonts w:ascii="Gulim" w:eastAsia="Gulim" w:hAnsi="Gulim" w:cs="Arial"/>
          <w:b/>
          <w:i/>
          <w:sz w:val="24"/>
          <w:szCs w:val="24"/>
          <w:lang w:eastAsia="pl-PL"/>
        </w:rPr>
      </w:pPr>
      <w:r w:rsidRPr="004125FC">
        <w:rPr>
          <w:rFonts w:asciiTheme="majorHAnsi" w:eastAsia="Gulim" w:hAnsiTheme="majorHAnsi" w:cs="Arial"/>
          <w:b/>
          <w:i/>
          <w:sz w:val="24"/>
          <w:szCs w:val="24"/>
          <w:lang w:eastAsia="pl-PL"/>
        </w:rPr>
        <w:t>UCZNIOWIE</w:t>
      </w:r>
      <w:r w:rsidR="007A243A">
        <w:rPr>
          <w:rFonts w:asciiTheme="majorHAnsi" w:eastAsia="Gulim" w:hAnsiTheme="majorHAnsi" w:cs="Arial"/>
          <w:b/>
          <w:i/>
          <w:sz w:val="24"/>
          <w:szCs w:val="24"/>
          <w:lang w:eastAsia="pl-PL"/>
        </w:rPr>
        <w:t>,</w:t>
      </w:r>
      <w:r w:rsidRPr="004125FC">
        <w:rPr>
          <w:rFonts w:asciiTheme="majorHAnsi" w:eastAsia="Gulim" w:hAnsiTheme="majorHAnsi" w:cs="Arial"/>
          <w:b/>
          <w:i/>
          <w:sz w:val="24"/>
          <w:szCs w:val="24"/>
          <w:lang w:eastAsia="pl-PL"/>
        </w:rPr>
        <w:t xml:space="preserve"> </w:t>
      </w:r>
      <w:r>
        <w:rPr>
          <w:rFonts w:asciiTheme="majorHAnsi" w:eastAsia="Gulim" w:hAnsiTheme="majorHAnsi" w:cs="Arial"/>
          <w:b/>
          <w:i/>
          <w:sz w:val="24"/>
          <w:szCs w:val="24"/>
          <w:lang w:eastAsia="pl-PL"/>
        </w:rPr>
        <w:t>PAMIĘ</w:t>
      </w:r>
      <w:r w:rsidRPr="004125FC">
        <w:rPr>
          <w:rFonts w:asciiTheme="majorHAnsi" w:eastAsia="Gulim" w:hAnsiTheme="majorHAnsi" w:cs="Arial"/>
          <w:b/>
          <w:i/>
          <w:sz w:val="24"/>
          <w:szCs w:val="24"/>
          <w:lang w:eastAsia="pl-PL"/>
        </w:rPr>
        <w:t>TAJCIE !</w:t>
      </w:r>
      <w:r>
        <w:rPr>
          <w:rFonts w:ascii="Gulim" w:eastAsia="Gulim" w:hAnsi="Gulim" w:cs="Arial"/>
          <w:b/>
          <w:i/>
          <w:sz w:val="24"/>
          <w:szCs w:val="24"/>
          <w:lang w:eastAsia="pl-PL"/>
        </w:rPr>
        <w:t xml:space="preserve"> R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>ośnie</w:t>
      </w:r>
      <w:r>
        <w:rPr>
          <w:rFonts w:ascii="Gulim" w:eastAsia="Gulim" w:hAnsi="Gulim" w:cs="Arial"/>
          <w:b/>
          <w:i/>
          <w:sz w:val="24"/>
          <w:szCs w:val="24"/>
          <w:lang w:eastAsia="pl-PL"/>
        </w:rPr>
        <w:t>cie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 xml:space="preserve"> jak na drożdżach, poznaje</w:t>
      </w:r>
      <w:r>
        <w:rPr>
          <w:rFonts w:ascii="Gulim" w:eastAsia="Gulim" w:hAnsi="Gulim" w:cs="Arial"/>
          <w:b/>
          <w:i/>
          <w:sz w:val="24"/>
          <w:szCs w:val="24"/>
          <w:lang w:eastAsia="pl-PL"/>
        </w:rPr>
        <w:t>cie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 xml:space="preserve"> ś</w:t>
      </w:r>
      <w:r>
        <w:rPr>
          <w:rFonts w:ascii="Gulim" w:eastAsia="Gulim" w:hAnsi="Gulim" w:cs="Arial"/>
          <w:b/>
          <w:i/>
          <w:sz w:val="24"/>
          <w:szCs w:val="24"/>
          <w:lang w:eastAsia="pl-PL"/>
        </w:rPr>
        <w:t>wiat                       i jesteście bardzo aktywni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>. Potrzebuje</w:t>
      </w:r>
      <w:r>
        <w:rPr>
          <w:rFonts w:ascii="Gulim" w:eastAsia="Gulim" w:hAnsi="Gulim" w:cs="Arial"/>
          <w:b/>
          <w:i/>
          <w:sz w:val="24"/>
          <w:szCs w:val="24"/>
          <w:lang w:eastAsia="pl-PL"/>
        </w:rPr>
        <w:t>cie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 xml:space="preserve"> wię</w:t>
      </w:r>
      <w:r>
        <w:rPr>
          <w:rFonts w:ascii="Gulim" w:eastAsia="Gulim" w:hAnsi="Gulim" w:cs="Arial"/>
          <w:b/>
          <w:i/>
          <w:sz w:val="24"/>
          <w:szCs w:val="24"/>
          <w:lang w:eastAsia="pl-PL"/>
        </w:rPr>
        <w:t>c dobrze skomponowanych i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 xml:space="preserve"> wartościowych posi</w:t>
      </w:r>
      <w:r w:rsidRPr="004125FC">
        <w:rPr>
          <w:rFonts w:ascii="Gulim" w:eastAsia="Gulim" w:hAnsi="Gulim" w:cs="Gadugi"/>
          <w:b/>
          <w:i/>
          <w:sz w:val="24"/>
          <w:szCs w:val="24"/>
          <w:lang w:eastAsia="pl-PL"/>
        </w:rPr>
        <w:t>ł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>k</w:t>
      </w:r>
      <w:r w:rsidRPr="004125FC">
        <w:rPr>
          <w:rFonts w:ascii="Gulim" w:eastAsia="Gulim" w:hAnsi="Gulim" w:cs="Gadugi"/>
          <w:b/>
          <w:i/>
          <w:sz w:val="24"/>
          <w:szCs w:val="24"/>
          <w:lang w:eastAsia="pl-PL"/>
        </w:rPr>
        <w:t>ó</w:t>
      </w:r>
      <w:r w:rsidRPr="004125FC">
        <w:rPr>
          <w:rFonts w:ascii="Gulim" w:eastAsia="Gulim" w:hAnsi="Gulim" w:cs="Arial"/>
          <w:b/>
          <w:i/>
          <w:sz w:val="24"/>
          <w:szCs w:val="24"/>
          <w:lang w:eastAsia="pl-PL"/>
        </w:rPr>
        <w:t>w.</w:t>
      </w:r>
    </w:p>
    <w:p w:rsidR="004125FC" w:rsidRPr="004125FC" w:rsidRDefault="004125FC" w:rsidP="004125FC">
      <w:pPr>
        <w:shd w:val="clear" w:color="auto" w:fill="FEFEFE"/>
        <w:spacing w:after="0" w:line="240" w:lineRule="auto"/>
        <w:jc w:val="right"/>
        <w:outlineLvl w:val="1"/>
        <w:rPr>
          <w:rFonts w:asciiTheme="majorHAnsi" w:eastAsia="Gulim" w:hAnsiTheme="majorHAnsi" w:cs="Arial"/>
          <w:sz w:val="24"/>
          <w:szCs w:val="24"/>
          <w:lang w:eastAsia="pl-PL"/>
        </w:rPr>
      </w:pPr>
      <w:r w:rsidRPr="004125FC">
        <w:rPr>
          <w:rFonts w:asciiTheme="majorHAnsi" w:eastAsia="Gulim" w:hAnsiTheme="majorHAnsi" w:cs="Arial"/>
          <w:sz w:val="24"/>
          <w:szCs w:val="24"/>
          <w:lang w:eastAsia="pl-PL"/>
        </w:rPr>
        <w:t>D.B.</w:t>
      </w:r>
    </w:p>
    <w:p w:rsidR="00FF4EED" w:rsidRPr="00DE4BC6" w:rsidRDefault="00FF4EED" w:rsidP="00BC0C14">
      <w:pPr>
        <w:jc w:val="center"/>
        <w:rPr>
          <w:rFonts w:asciiTheme="majorHAnsi" w:hAnsiTheme="majorHAnsi"/>
          <w:sz w:val="24"/>
          <w:szCs w:val="24"/>
        </w:rPr>
      </w:pPr>
    </w:p>
    <w:sectPr w:rsidR="00FF4EED" w:rsidRPr="00DE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7F6"/>
    <w:multiLevelType w:val="multilevel"/>
    <w:tmpl w:val="7D72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0711"/>
    <w:multiLevelType w:val="hybridMultilevel"/>
    <w:tmpl w:val="35A43E44"/>
    <w:lvl w:ilvl="0" w:tplc="377C1F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403A"/>
    <w:multiLevelType w:val="hybridMultilevel"/>
    <w:tmpl w:val="80769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BA2F87"/>
    <w:multiLevelType w:val="multilevel"/>
    <w:tmpl w:val="37623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D3F20"/>
    <w:multiLevelType w:val="hybridMultilevel"/>
    <w:tmpl w:val="49AE2F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D1900"/>
    <w:multiLevelType w:val="hybridMultilevel"/>
    <w:tmpl w:val="9D56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2497D"/>
    <w:multiLevelType w:val="hybridMultilevel"/>
    <w:tmpl w:val="FC46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0036B"/>
    <w:multiLevelType w:val="multilevel"/>
    <w:tmpl w:val="7F1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30965"/>
    <w:multiLevelType w:val="hybridMultilevel"/>
    <w:tmpl w:val="41583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D"/>
    <w:rsid w:val="0004447D"/>
    <w:rsid w:val="0008193C"/>
    <w:rsid w:val="002075F8"/>
    <w:rsid w:val="00242E32"/>
    <w:rsid w:val="0025272E"/>
    <w:rsid w:val="002A3690"/>
    <w:rsid w:val="003060F8"/>
    <w:rsid w:val="00361B64"/>
    <w:rsid w:val="003812FB"/>
    <w:rsid w:val="004066C6"/>
    <w:rsid w:val="004125FC"/>
    <w:rsid w:val="0042067C"/>
    <w:rsid w:val="00423132"/>
    <w:rsid w:val="004311DF"/>
    <w:rsid w:val="004613DA"/>
    <w:rsid w:val="004E2EE9"/>
    <w:rsid w:val="004F4E0C"/>
    <w:rsid w:val="00596533"/>
    <w:rsid w:val="005A120A"/>
    <w:rsid w:val="005A776F"/>
    <w:rsid w:val="005F4FB5"/>
    <w:rsid w:val="0071036A"/>
    <w:rsid w:val="007A243A"/>
    <w:rsid w:val="007E5FD9"/>
    <w:rsid w:val="00833E00"/>
    <w:rsid w:val="0084121D"/>
    <w:rsid w:val="00963F09"/>
    <w:rsid w:val="00966E18"/>
    <w:rsid w:val="00973501"/>
    <w:rsid w:val="00981E59"/>
    <w:rsid w:val="009B1120"/>
    <w:rsid w:val="009F7DBA"/>
    <w:rsid w:val="00A0265C"/>
    <w:rsid w:val="00BA10D5"/>
    <w:rsid w:val="00BC0C14"/>
    <w:rsid w:val="00C655B0"/>
    <w:rsid w:val="00D54C5D"/>
    <w:rsid w:val="00DE4BC6"/>
    <w:rsid w:val="00E13CC7"/>
    <w:rsid w:val="00E204F8"/>
    <w:rsid w:val="00E77A14"/>
    <w:rsid w:val="00F8526E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A776F"/>
  </w:style>
  <w:style w:type="character" w:styleId="Pogrubienie">
    <w:name w:val="Strong"/>
    <w:basedOn w:val="Domylnaczcionkaakapitu"/>
    <w:uiPriority w:val="22"/>
    <w:qFormat/>
    <w:rsid w:val="00361B64"/>
    <w:rPr>
      <w:b/>
      <w:bCs/>
    </w:rPr>
  </w:style>
  <w:style w:type="paragraph" w:styleId="Akapitzlist">
    <w:name w:val="List Paragraph"/>
    <w:basedOn w:val="Normalny"/>
    <w:uiPriority w:val="34"/>
    <w:qFormat/>
    <w:rsid w:val="00DE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A776F"/>
  </w:style>
  <w:style w:type="character" w:styleId="Pogrubienie">
    <w:name w:val="Strong"/>
    <w:basedOn w:val="Domylnaczcionkaakapitu"/>
    <w:uiPriority w:val="22"/>
    <w:qFormat/>
    <w:rsid w:val="00361B64"/>
    <w:rPr>
      <w:b/>
      <w:bCs/>
    </w:rPr>
  </w:style>
  <w:style w:type="paragraph" w:styleId="Akapitzlist">
    <w:name w:val="List Paragraph"/>
    <w:basedOn w:val="Normalny"/>
    <w:uiPriority w:val="34"/>
    <w:qFormat/>
    <w:rsid w:val="00DE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Dorotka68</dc:creator>
  <cp:keywords/>
  <dc:description/>
  <cp:lastModifiedBy>Dorotka68</cp:lastModifiedBy>
  <cp:revision>64</cp:revision>
  <dcterms:created xsi:type="dcterms:W3CDTF">2017-03-23T21:14:00Z</dcterms:created>
  <dcterms:modified xsi:type="dcterms:W3CDTF">2017-03-28T21:51:00Z</dcterms:modified>
</cp:coreProperties>
</file>