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Imprint MT Shadow" w:hAnsi="Imprint MT Shadow" w:cs="Times New Roman"/>
          <w:b/>
          <w:b/>
          <w:color w:val="C00000"/>
          <w:sz w:val="118"/>
          <w:szCs w:val="28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-2190115</wp:posOffset>
            </wp:positionV>
            <wp:extent cx="11591925" cy="11591925"/>
            <wp:effectExtent l="0" t="0" r="0" b="0"/>
            <wp:wrapNone/>
            <wp:docPr id="1" name="Obraz 11239614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1239614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925" cy="1159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Imprint MT Shadow" w:hAnsi="Imprint MT Shadow"/>
          <w:b/>
          <w:color w:val="C00000"/>
          <w:sz w:val="66"/>
          <w:szCs w:val="28"/>
        </w:rPr>
        <w:t>Konkurs pie</w:t>
      </w:r>
      <w:r>
        <w:rPr>
          <w:rFonts w:cs="Cambria" w:ascii="Cambria" w:hAnsi="Cambria"/>
          <w:b/>
          <w:color w:val="C00000"/>
          <w:sz w:val="60"/>
          <w:szCs w:val="28"/>
        </w:rPr>
        <w:t>ś</w:t>
      </w:r>
      <w:r>
        <w:rPr>
          <w:rFonts w:cs="Times New Roman" w:ascii="Imprint MT Shadow" w:hAnsi="Imprint MT Shadow"/>
          <w:b/>
          <w:color w:val="C00000"/>
          <w:sz w:val="66"/>
          <w:szCs w:val="28"/>
        </w:rPr>
        <w:t>ni patriotycznej</w:t>
      </w:r>
      <w:r>
        <w:rPr>
          <w:rFonts w:eastAsia="" w:eastAsiaTheme="minorEastAsia"/>
          <w:b/>
          <w:bCs/>
          <w:i/>
          <w:iCs/>
          <w:color w:val="C00000"/>
          <w:sz w:val="56"/>
          <w:szCs w:val="56"/>
        </w:rPr>
        <w:t xml:space="preserve"> </w:t>
      </w:r>
      <w:r>
        <w:rPr/>
        <w:br/>
      </w:r>
      <w:r>
        <w:rPr>
          <w:rFonts w:cs="Times New Roman" w:ascii="Imprint MT Shadow" w:hAnsi="Imprint MT Shadow"/>
          <w:b/>
          <w:color w:val="C00000"/>
          <w:sz w:val="118"/>
          <w:szCs w:val="28"/>
        </w:rPr>
        <w:t xml:space="preserve">PÓKI MY </w:t>
      </w:r>
      <w:r>
        <w:rPr>
          <w:rFonts w:cs="Cambria" w:ascii="Cambria" w:hAnsi="Cambria"/>
          <w:b/>
          <w:color w:val="C00000"/>
          <w:sz w:val="126"/>
          <w:szCs w:val="28"/>
        </w:rPr>
        <w:t>Ż</w:t>
      </w:r>
      <w:r>
        <w:rPr>
          <w:rFonts w:cs="Times New Roman" w:ascii="Imprint MT Shadow" w:hAnsi="Imprint MT Shadow"/>
          <w:b/>
          <w:color w:val="C00000"/>
          <w:sz w:val="118"/>
          <w:szCs w:val="28"/>
        </w:rPr>
        <w:t>YJEMY!</w:t>
      </w:r>
    </w:p>
    <w:p>
      <w:pPr>
        <w:pStyle w:val="Normal"/>
        <w:spacing w:lineRule="auto" w:line="360"/>
        <w:ind w:right="-32" w:hanging="0"/>
        <w:jc w:val="center"/>
        <w:rPr>
          <w:rFonts w:ascii="Comic Sans MS" w:hAnsi="Comic Sans MS" w:cs="Times New Roman"/>
          <w:sz w:val="32"/>
          <w:szCs w:val="32"/>
        </w:rPr>
      </w:pPr>
      <w:r>
        <w:rPr>
          <w:rFonts w:cs="Times New Roman" w:ascii="Comic Sans MS" w:hAnsi="Comic Sans MS"/>
          <w:sz w:val="32"/>
          <w:szCs w:val="32"/>
        </w:rPr>
        <w:t xml:space="preserve">Zapraszamy uczniów z </w:t>
      </w:r>
      <w:r>
        <w:rPr>
          <w:rFonts w:cs="Times New Roman" w:ascii="Comic Sans MS" w:hAnsi="Comic Sans MS"/>
          <w:b/>
          <w:color w:val="C00000"/>
          <w:sz w:val="32"/>
          <w:szCs w:val="32"/>
          <w:u w:val="single"/>
        </w:rPr>
        <w:t xml:space="preserve">kl. I – VIII </w:t>
      </w:r>
      <w:r>
        <w:rPr>
          <w:rFonts w:cs="Times New Roman" w:ascii="Comic Sans MS" w:hAnsi="Comic Sans MS"/>
          <w:color w:val="C00000"/>
          <w:sz w:val="32"/>
          <w:szCs w:val="32"/>
        </w:rPr>
        <w:br/>
      </w:r>
      <w:r>
        <w:rPr>
          <w:rFonts w:cs="Times New Roman" w:ascii="Comic Sans MS" w:hAnsi="Comic Sans MS"/>
          <w:sz w:val="32"/>
          <w:szCs w:val="32"/>
        </w:rPr>
        <w:t xml:space="preserve">do udziału w </w:t>
      </w:r>
      <w:r>
        <w:rPr>
          <w:rFonts w:cs="Times New Roman" w:ascii="Comic Sans MS" w:hAnsi="Comic Sans MS"/>
          <w:b/>
          <w:color w:val="000000" w:themeColor="text1"/>
          <w:sz w:val="32"/>
          <w:szCs w:val="32"/>
          <w:u w:val="single"/>
        </w:rPr>
        <w:t>wewnątrzszkolnym konkursie pieśni patriotycznej</w:t>
      </w:r>
      <w:bookmarkStart w:id="0" w:name="_GoBack"/>
      <w:bookmarkEnd w:id="0"/>
      <w:r>
        <w:rPr>
          <w:rFonts w:cs="Times New Roman" w:ascii="Comic Sans MS" w:hAnsi="Comic Sans MS"/>
          <w:b/>
          <w:color w:val="000000" w:themeColor="text1"/>
          <w:sz w:val="32"/>
          <w:szCs w:val="32"/>
          <w:u w:val="single"/>
        </w:rPr>
        <w:t>,</w:t>
        <w:br/>
      </w:r>
      <w:r>
        <w:rPr>
          <w:rFonts w:cs="Times New Roman" w:ascii="Comic Sans MS" w:hAnsi="Comic Sans MS"/>
          <w:sz w:val="32"/>
          <w:szCs w:val="32"/>
        </w:rPr>
        <w:t>zorganizowanym w ramach obchodów Narodowego Święta Niepodległości.</w:t>
      </w:r>
    </w:p>
    <w:p>
      <w:pPr>
        <w:pStyle w:val="Normal"/>
        <w:spacing w:lineRule="auto" w:line="360"/>
        <w:ind w:right="-32" w:hanging="0"/>
        <w:jc w:val="center"/>
        <w:rPr>
          <w:rFonts w:ascii="Comic Sans MS" w:hAnsi="Comic Sans MS" w:cs="Times New Roman"/>
          <w:sz w:val="32"/>
          <w:szCs w:val="32"/>
        </w:rPr>
      </w:pPr>
      <w:r>
        <w:rPr>
          <w:rFonts w:cs="Times New Roman" w:ascii="Comic Sans MS" w:hAnsi="Comic Sans MS"/>
          <w:sz w:val="32"/>
          <w:szCs w:val="32"/>
        </w:rPr>
        <w:t>Każdy uczestnik przygotowuje do prezentacji jeden utwór patriotyczny.</w:t>
      </w:r>
    </w:p>
    <w:p>
      <w:pPr>
        <w:pStyle w:val="Normal"/>
        <w:tabs>
          <w:tab w:val="clear" w:pos="708"/>
          <w:tab w:val="center" w:pos="6647" w:leader="none"/>
        </w:tabs>
        <w:ind w:firstLine="993"/>
        <w:jc w:val="both"/>
        <w:rPr>
          <w:color w:val="FFFFFF"/>
        </w:rPr>
      </w:pPr>
      <w:r>
        <w:rPr>
          <w:rFonts w:cs="Times New Roman" w:ascii="Comic Sans MS" w:hAnsi="Comic Sans MS"/>
          <w:b/>
          <w:color w:val="FFFFFF" w:themeShade="d9"/>
          <w:sz w:val="28"/>
          <w:szCs w:val="28"/>
          <w:u w:val="single"/>
        </w:rPr>
        <w:t>Za utwór patriotyczny uznaje się:</w:t>
      </w:r>
    </w:p>
    <w:p>
      <w:pPr>
        <w:pStyle w:val="Normal"/>
        <w:spacing w:lineRule="auto" w:line="264" w:before="0" w:after="158"/>
        <w:ind w:left="720" w:firstLine="696"/>
        <w:jc w:val="both"/>
        <w:rPr>
          <w:color w:val="FFFFFF"/>
        </w:rPr>
      </w:pPr>
      <w:r>
        <w:rPr>
          <w:rFonts w:cs="Times New Roman" w:ascii="Comic Sans MS" w:hAnsi="Comic Sans MS"/>
          <w:color w:val="FFFFFF" w:themeShade="d9"/>
          <w:sz w:val="28"/>
          <w:szCs w:val="28"/>
        </w:rPr>
        <w:t>- pieśń lub piosenkę, z której tekstu emanuje umiłowanie ojczyzny;</w:t>
      </w:r>
    </w:p>
    <w:p>
      <w:pPr>
        <w:pStyle w:val="Normal"/>
        <w:spacing w:lineRule="auto" w:line="264" w:before="0" w:after="158"/>
        <w:ind w:left="1428" w:hanging="0"/>
        <w:jc w:val="both"/>
        <w:rPr>
          <w:color w:val="FFFFFF"/>
        </w:rPr>
      </w:pPr>
      <w:r>
        <w:rPr>
          <w:rFonts w:cs="Times New Roman" w:ascii="Comic Sans MS" w:hAnsi="Comic Sans MS"/>
          <w:color w:val="FFFFFF" w:themeShade="d9"/>
          <w:sz w:val="28"/>
          <w:szCs w:val="28"/>
        </w:rPr>
        <w:t>- piosenkę kształtującą poczucie tożsamości i przynależności narodowej;</w:t>
      </w:r>
    </w:p>
    <w:p>
      <w:pPr>
        <w:pStyle w:val="Normal"/>
        <w:spacing w:lineRule="auto" w:line="264" w:before="0" w:after="158"/>
        <w:ind w:left="720" w:firstLine="696"/>
        <w:jc w:val="both"/>
        <w:rPr>
          <w:color w:val="FFFFFF"/>
        </w:rPr>
      </w:pPr>
      <w:r>
        <w:rPr>
          <w:rFonts w:cs="Times New Roman" w:ascii="Comic Sans MS" w:hAnsi="Comic Sans MS"/>
          <w:color w:val="FFFFFF" w:themeShade="d9"/>
          <w:sz w:val="28"/>
          <w:szCs w:val="28"/>
        </w:rPr>
        <w:t>- piosenkę upamiętniającą ważne wydarzenia z dziejów Polski lub postać historyczną;</w:t>
      </w:r>
    </w:p>
    <w:p>
      <w:pPr>
        <w:pStyle w:val="Normal"/>
        <w:spacing w:lineRule="auto" w:line="264" w:before="0" w:after="158"/>
        <w:ind w:left="720" w:firstLine="696"/>
        <w:jc w:val="both"/>
        <w:rPr>
          <w:rFonts w:ascii="Comic Sans MS" w:hAnsi="Comic Sans MS" w:cs="Times New Roman"/>
          <w:color w:val="D9D9D9" w:themeColor="background1" w:themeShade="d9"/>
          <w:sz w:val="28"/>
          <w:szCs w:val="28"/>
        </w:rPr>
      </w:pPr>
      <w:r>
        <w:rPr>
          <w:rFonts w:cs="Times New Roman" w:ascii="Comic Sans MS" w:hAnsi="Comic Sans MS"/>
          <w:color w:val="FFFFFF" w:themeShade="d9"/>
          <w:sz w:val="28"/>
          <w:szCs w:val="28"/>
        </w:rPr>
        <w:t>- piosenkę powszechnie uznaną za patriotyczną</w:t>
      </w:r>
      <w:r>
        <w:rPr>
          <w:rFonts w:cs="Times New Roman" w:ascii="Comic Sans MS" w:hAnsi="Comic Sans MS"/>
          <w:color w:val="D9D9D9" w:themeColor="background1" w:themeShade="d9"/>
          <w:sz w:val="28"/>
          <w:szCs w:val="28"/>
        </w:rPr>
        <w:t>.</w:t>
      </w:r>
    </w:p>
    <w:p>
      <w:pPr>
        <w:pStyle w:val="ListParagraph"/>
        <w:spacing w:lineRule="auto" w:line="240" w:before="0" w:after="160"/>
        <w:ind w:left="2046" w:firstLine="78"/>
        <w:contextualSpacing/>
        <w:rPr>
          <w:color w:val="FFFFFF"/>
        </w:rPr>
      </w:pPr>
      <w:r>
        <w:rPr>
          <w:rFonts w:cs="Times New Roman" w:ascii="Comic Sans MS" w:hAnsi="Comic Sans MS"/>
          <w:b/>
          <w:bCs/>
          <w:color w:val="FFFFFF" w:themeShade="d9"/>
          <w:sz w:val="34"/>
          <w:szCs w:val="28"/>
        </w:rPr>
        <w:t xml:space="preserve">Termin konkursu: </w:t>
      </w:r>
    </w:p>
    <w:p>
      <w:pPr>
        <w:pStyle w:val="ListParagraph"/>
        <w:numPr>
          <w:ilvl w:val="0"/>
          <w:numId w:val="1"/>
        </w:numPr>
        <w:spacing w:lineRule="auto" w:line="240"/>
        <w:ind w:left="1985" w:hanging="142"/>
        <w:rPr>
          <w:rFonts w:ascii="Comic Sans MS" w:hAnsi="Comic Sans MS" w:cs="Times New Roman"/>
          <w:sz w:val="26"/>
          <w:szCs w:val="26"/>
          <w:u w:val="single"/>
        </w:rPr>
      </w:pPr>
      <w:r>
        <w:rPr>
          <w:rFonts w:cs="Times New Roman" w:ascii="Comic Sans MS" w:hAnsi="Comic Sans MS"/>
          <w:b/>
          <w:sz w:val="26"/>
          <w:szCs w:val="26"/>
        </w:rPr>
        <w:t>Zg</w:t>
      </w:r>
      <w:r>
        <w:rPr>
          <w:rFonts w:eastAsia="MS Gothic" w:cs="Times New Roman" w:ascii="Comic Sans MS" w:hAnsi="Comic Sans MS"/>
          <w:b/>
          <w:sz w:val="26"/>
          <w:szCs w:val="26"/>
        </w:rPr>
        <w:t>ł</w:t>
      </w:r>
      <w:r>
        <w:rPr>
          <w:rFonts w:cs="Times New Roman" w:ascii="Comic Sans MS" w:hAnsi="Comic Sans MS"/>
          <w:b/>
          <w:sz w:val="26"/>
          <w:szCs w:val="26"/>
        </w:rPr>
        <w:t>oszenie uczestników opiekunom konkursu:</w:t>
      </w:r>
      <w:r>
        <w:rPr>
          <w:rFonts w:cs="Times New Roman" w:ascii="Comic Sans MS" w:hAnsi="Comic Sans MS"/>
          <w:sz w:val="26"/>
          <w:szCs w:val="26"/>
        </w:rPr>
        <w:t xml:space="preserve"> </w:t>
      </w:r>
      <w:r>
        <w:rPr>
          <w:rFonts w:cs="Times New Roman" w:ascii="Comic Sans MS" w:hAnsi="Comic Sans MS"/>
          <w:b/>
          <w:bCs/>
          <w:color w:val="FFFFFF" w:themeShade="d9"/>
          <w:sz w:val="26"/>
          <w:szCs w:val="26"/>
        </w:rPr>
        <w:t xml:space="preserve">do </w:t>
      </w:r>
      <w:r>
        <w:rPr>
          <w:rFonts w:cs="Times New Roman" w:ascii="Comic Sans MS" w:hAnsi="Comic Sans MS"/>
          <w:b/>
          <w:bCs/>
          <w:color w:val="FFFFFF" w:themeShade="d9"/>
          <w:sz w:val="26"/>
          <w:szCs w:val="26"/>
          <w:u w:val="single"/>
        </w:rPr>
        <w:t>4 listopada 2022 r.</w:t>
      </w:r>
    </w:p>
    <w:p>
      <w:pPr>
        <w:pStyle w:val="ListParagraph"/>
        <w:numPr>
          <w:ilvl w:val="0"/>
          <w:numId w:val="1"/>
        </w:numPr>
        <w:spacing w:lineRule="auto" w:line="240"/>
        <w:ind w:left="1985" w:hanging="142"/>
        <w:rPr>
          <w:rFonts w:ascii="Comic Sans MS" w:hAnsi="Comic Sans MS" w:cs="Times New Roman"/>
          <w:sz w:val="26"/>
          <w:szCs w:val="26"/>
          <w:u w:val="single"/>
        </w:rPr>
      </w:pPr>
      <w:r>
        <w:rPr>
          <w:rFonts w:cs="Times New Roman" w:ascii="Comic Sans MS" w:hAnsi="Comic Sans MS"/>
          <w:b/>
          <w:sz w:val="26"/>
          <w:szCs w:val="26"/>
        </w:rPr>
        <w:t>Konkurs:</w:t>
      </w:r>
      <w:r>
        <w:rPr>
          <w:rFonts w:cs="Times New Roman" w:ascii="Comic Sans MS" w:hAnsi="Comic Sans MS"/>
          <w:sz w:val="26"/>
          <w:szCs w:val="26"/>
        </w:rPr>
        <w:t xml:space="preserve"> </w:t>
      </w:r>
      <w:r>
        <w:rPr>
          <w:rFonts w:cs="Times New Roman" w:ascii="Comic Sans MS" w:hAnsi="Comic Sans MS"/>
          <w:b/>
          <w:bCs/>
          <w:color w:val="FFFFFF" w:themeShade="d9"/>
          <w:sz w:val="26"/>
          <w:szCs w:val="26"/>
          <w:u w:val="single"/>
        </w:rPr>
        <w:t>8 listopada 2022 r.</w:t>
      </w:r>
    </w:p>
    <w:p>
      <w:pPr>
        <w:pStyle w:val="ListParagraph"/>
        <w:spacing w:lineRule="auto" w:line="240"/>
        <w:ind w:left="630" w:firstLine="1071"/>
        <w:rPr/>
      </w:pPr>
      <w:r>
        <w:rPr>
          <w:rFonts w:cs="Times New Roman" w:ascii="Comic Sans MS" w:hAnsi="Comic Sans MS"/>
          <w:i/>
          <w:iCs/>
          <w:color w:val="FFFFFF" w:themeColor="background1"/>
          <w:sz w:val="26"/>
          <w:szCs w:val="26"/>
        </w:rPr>
        <w:t>* szczegółowe informacje w regulaminie konkursu na stronie szkoły</w:t>
      </w:r>
      <w:r>
        <w:rPr>
          <w:rFonts w:cs="Times New Roman" w:ascii="Comic Sans MS" w:hAnsi="Comic Sans MS"/>
          <w:i/>
          <w:iCs/>
          <w:color w:val="FFFFFF" w:themeColor="background1"/>
          <w:sz w:val="26"/>
          <w:szCs w:val="26"/>
        </w:rPr>
        <mc:AlternateContent>
          <mc:Choice Requires="wps">
            <w:drawing>
              <wp:inline distT="0" distB="0" distL="0" distR="0" wp14:anchorId="10715B9E">
                <wp:extent cx="304800" cy="304800"/>
                <wp:effectExtent l="0" t="0" r="0" b="0"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1" path="m0,0l-2147483645,0l-2147483645,-2147483646l0,-2147483646xe" stroked="f" o:allowincell="f" style="position:absolute;margin-left:0pt;margin-top:-24.05pt;width:23.95pt;height:23.95pt;mso-wrap-style:none;v-text-anchor:middle;mso-position-vertical:top" wp14:anchorId="10715B9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Imprint MT Shadow">
    <w:charset w:val="ee"/>
    <w:family w:val="roman"/>
    <w:pitch w:val="variable"/>
  </w:font>
  <w:font w:name="Cambria">
    <w:charset w:val="ee"/>
    <w:family w:val="roman"/>
    <w:pitch w:val="variable"/>
  </w:font>
  <w:font w:name="Comic Sans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7e82"/>
    <w:pPr>
      <w:spacing w:lineRule="auto" w:line="264" w:before="0" w:after="158"/>
      <w:ind w:left="720" w:hanging="10"/>
      <w:contextualSpacing/>
    </w:pPr>
    <w:rPr>
      <w:rFonts w:ascii="Calibri" w:hAnsi="Calibri" w:eastAsia="Calibri" w:cs="Calibri"/>
      <w:color w:val="00000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LibreOffice/7.4.0.3$Windows_X86_64 LibreOffice_project/f85e47c08ddd19c015c0114a68350214f7066f5a</Application>
  <AppVersion>15.0000</AppVersion>
  <Pages>1</Pages>
  <Words>101</Words>
  <Characters>664</Characters>
  <CharactersWithSpaces>755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2022-10-25T16:01:00Z</dcterms:created>
  <dc:creator>komp</dc:creator>
  <dc:description/>
  <dc:language>pl-PL</dc:language>
  <cp:lastModifiedBy/>
  <dcterms:modified xsi:type="dcterms:W3CDTF">2022-10-27T14:05:32Z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