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A2B9E" w14:textId="77B27DBD" w:rsidR="002F77D2" w:rsidRDefault="002F77D2" w:rsidP="00DC2151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A0C7648" w14:textId="77777777" w:rsidR="001952BD" w:rsidRDefault="001952BD" w:rsidP="00DC2151">
      <w:pPr>
        <w:spacing w:after="0" w:line="276" w:lineRule="auto"/>
        <w:jc w:val="both"/>
        <w:rPr>
          <w:rFonts w:cstheme="minorHAnsi"/>
          <w:b/>
        </w:rPr>
      </w:pPr>
    </w:p>
    <w:p w14:paraId="57ED1FE0" w14:textId="158EA097" w:rsidR="00972435" w:rsidRDefault="002F77D2" w:rsidP="00DC2151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  <w:b/>
        </w:rPr>
        <w:t>Z</w:t>
      </w:r>
      <w:r w:rsidR="00972435">
        <w:rPr>
          <w:rFonts w:cstheme="minorHAnsi"/>
          <w:b/>
        </w:rPr>
        <w:t>godnie z wymogami określonymi w a</w:t>
      </w:r>
      <w:r w:rsidR="00972435" w:rsidRPr="004F35EC">
        <w:rPr>
          <w:rFonts w:eastAsia="Times New Roman" w:cstheme="minorHAnsi"/>
          <w:b/>
          <w:lang w:eastAsia="pl-PL"/>
        </w:rPr>
        <w:t>rt.  48</w:t>
      </w:r>
      <w:r w:rsidR="00E36FD7">
        <w:rPr>
          <w:rFonts w:eastAsia="Times New Roman" w:cstheme="minorHAnsi"/>
          <w:b/>
          <w:lang w:eastAsia="pl-PL"/>
        </w:rPr>
        <w:t xml:space="preserve"> </w:t>
      </w:r>
      <w:r w:rsidR="00972435">
        <w:rPr>
          <w:rFonts w:eastAsia="Times New Roman" w:cstheme="minorHAnsi"/>
          <w:b/>
          <w:lang w:eastAsia="pl-PL"/>
        </w:rPr>
        <w:t>ustawy o ochronie sygnalistów:</w:t>
      </w:r>
    </w:p>
    <w:p w14:paraId="6E6F5F1E" w14:textId="386949FA" w:rsidR="00C57C8C" w:rsidRPr="006C0726" w:rsidRDefault="00972435" w:rsidP="00DC2151">
      <w:pPr>
        <w:widowControl w:val="0"/>
        <w:suppressAutoHyphens/>
        <w:spacing w:after="0" w:line="276" w:lineRule="auto"/>
        <w:jc w:val="both"/>
        <w:rPr>
          <w:rFonts w:cstheme="minorHAnsi"/>
          <w:i/>
        </w:rPr>
      </w:pPr>
      <w:r w:rsidRPr="00EA6D40">
        <w:rPr>
          <w:rFonts w:cstheme="minorHAnsi"/>
        </w:rPr>
        <w:t xml:space="preserve">Zgłoszenia zewnętrznego naruszenia prawa </w:t>
      </w:r>
      <w:r w:rsidR="00C57C8C" w:rsidRPr="00EA6D40">
        <w:rPr>
          <w:rFonts w:cstheme="minorHAnsi"/>
        </w:rPr>
        <w:t xml:space="preserve">można </w:t>
      </w:r>
      <w:r w:rsidRPr="006C0726">
        <w:rPr>
          <w:rFonts w:cstheme="minorHAnsi"/>
        </w:rPr>
        <w:t>dokonać</w:t>
      </w:r>
      <w:r w:rsidR="00C57C8C" w:rsidRPr="006C0726">
        <w:rPr>
          <w:rFonts w:cstheme="minorHAnsi"/>
        </w:rPr>
        <w:t xml:space="preserve"> do </w:t>
      </w:r>
      <w:r w:rsidR="00D46763">
        <w:rPr>
          <w:rFonts w:cstheme="minorHAnsi"/>
        </w:rPr>
        <w:t>Dyrektora Szkoły Podstawowej w Przerośli</w:t>
      </w:r>
      <w:r w:rsidR="000B2881" w:rsidRPr="006C0726">
        <w:rPr>
          <w:rFonts w:cstheme="minorHAnsi"/>
        </w:rPr>
        <w:t>:</w:t>
      </w:r>
    </w:p>
    <w:p w14:paraId="63DEBD27" w14:textId="0017E96E" w:rsidR="00236999" w:rsidRPr="006C0726" w:rsidRDefault="00C57C8C" w:rsidP="00236999">
      <w:pPr>
        <w:pStyle w:val="Akapitzlist"/>
        <w:numPr>
          <w:ilvl w:val="0"/>
          <w:numId w:val="8"/>
        </w:numPr>
        <w:spacing w:after="0" w:line="276" w:lineRule="auto"/>
        <w:ind w:left="708"/>
        <w:jc w:val="both"/>
        <w:rPr>
          <w:rFonts w:cstheme="minorHAnsi"/>
        </w:rPr>
      </w:pPr>
      <w:r w:rsidRPr="006C0726">
        <w:rPr>
          <w:rFonts w:cstheme="minorHAnsi"/>
        </w:rPr>
        <w:t xml:space="preserve">w formie pisemnej listem adresowanym na adres korespondencyjny: </w:t>
      </w:r>
      <w:r w:rsidR="000E5110">
        <w:rPr>
          <w:rFonts w:cstheme="minorHAnsi"/>
        </w:rPr>
        <w:t xml:space="preserve">Dyrektor Szkoły Podstawowej </w:t>
      </w:r>
      <w:r w:rsidR="000E5110">
        <w:rPr>
          <w:rFonts w:cstheme="minorHAnsi"/>
        </w:rPr>
        <w:br/>
        <w:t>w Przerośli</w:t>
      </w:r>
      <w:r w:rsidR="000B2881" w:rsidRPr="006C0726">
        <w:rPr>
          <w:rFonts w:cstheme="minorHAnsi"/>
        </w:rPr>
        <w:t xml:space="preserve">, </w:t>
      </w:r>
      <w:r w:rsidR="007E1862" w:rsidRPr="006C0726">
        <w:t xml:space="preserve">ul. </w:t>
      </w:r>
      <w:r w:rsidR="000E5110">
        <w:t>Dworna 5</w:t>
      </w:r>
      <w:r w:rsidR="000B2881" w:rsidRPr="006C0726">
        <w:t>,</w:t>
      </w:r>
      <w:r w:rsidR="007E1862" w:rsidRPr="006C0726">
        <w:t xml:space="preserve"> 16</w:t>
      </w:r>
      <w:r w:rsidR="000B2881" w:rsidRPr="006C0726">
        <w:t xml:space="preserve"> -</w:t>
      </w:r>
      <w:r w:rsidR="007E1862" w:rsidRPr="006C0726">
        <w:t xml:space="preserve"> 427</w:t>
      </w:r>
      <w:r w:rsidR="000B2881" w:rsidRPr="006C0726">
        <w:t xml:space="preserve"> </w:t>
      </w:r>
      <w:r w:rsidR="007E1862" w:rsidRPr="006C0726">
        <w:t>Przerośl</w:t>
      </w:r>
      <w:r w:rsidR="000B2881" w:rsidRPr="006C0726">
        <w:t xml:space="preserve"> z</w:t>
      </w:r>
      <w:r w:rsidRPr="006C0726">
        <w:rPr>
          <w:rFonts w:cstheme="minorHAnsi"/>
        </w:rPr>
        <w:t xml:space="preserve"> dopisk</w:t>
      </w:r>
      <w:r w:rsidR="000B2881" w:rsidRPr="006C0726">
        <w:rPr>
          <w:rFonts w:cstheme="minorHAnsi"/>
        </w:rPr>
        <w:t>iem na kopercie</w:t>
      </w:r>
      <w:r w:rsidRPr="006C0726">
        <w:rPr>
          <w:rFonts w:cstheme="minorHAnsi"/>
        </w:rPr>
        <w:t xml:space="preserve"> „Zgłoszenie zewnętrzne, nie otwierać w kancelarii”</w:t>
      </w:r>
      <w:r w:rsidR="00236999" w:rsidRPr="006C0726">
        <w:rPr>
          <w:rFonts w:cstheme="minorHAnsi"/>
        </w:rPr>
        <w:t>,</w:t>
      </w:r>
    </w:p>
    <w:p w14:paraId="2E3E042C" w14:textId="0B383577" w:rsidR="00236999" w:rsidRPr="006C0726" w:rsidRDefault="00236999" w:rsidP="00236999">
      <w:pPr>
        <w:pStyle w:val="Akapitzlist"/>
        <w:numPr>
          <w:ilvl w:val="0"/>
          <w:numId w:val="8"/>
        </w:numPr>
        <w:spacing w:after="0" w:line="276" w:lineRule="auto"/>
        <w:ind w:left="708"/>
        <w:jc w:val="both"/>
        <w:rPr>
          <w:rFonts w:cstheme="minorHAnsi"/>
        </w:rPr>
      </w:pPr>
      <w:r w:rsidRPr="006C0726">
        <w:rPr>
          <w:rFonts w:cstheme="minorHAnsi"/>
        </w:rPr>
        <w:t>p</w:t>
      </w:r>
      <w:r w:rsidRPr="006C0726">
        <w:rPr>
          <w:bCs/>
          <w:color w:val="000000" w:themeColor="text1"/>
        </w:rPr>
        <w:t>oprzez bezpośrednie spotkanie</w:t>
      </w:r>
      <w:r w:rsidRPr="006C0726">
        <w:rPr>
          <w:i/>
          <w:iCs/>
          <w:color w:val="000000" w:themeColor="text1"/>
        </w:rPr>
        <w:t xml:space="preserve">, </w:t>
      </w:r>
      <w:r w:rsidRPr="006C0726">
        <w:rPr>
          <w:color w:val="000000" w:themeColor="text1"/>
        </w:rPr>
        <w:t>po zgłoszeniu takiej potrzeby w</w:t>
      </w:r>
      <w:r w:rsidR="000B2881" w:rsidRPr="006C0726">
        <w:rPr>
          <w:color w:val="000000" w:themeColor="text1"/>
        </w:rPr>
        <w:t xml:space="preserve"> </w:t>
      </w:r>
      <w:r w:rsidR="000E5110">
        <w:rPr>
          <w:color w:val="000000" w:themeColor="text1"/>
        </w:rPr>
        <w:t>Szkole Podstawowej w Przerośli</w:t>
      </w:r>
      <w:r w:rsidR="000B2881" w:rsidRPr="006C0726">
        <w:rPr>
          <w:color w:val="000000" w:themeColor="text1"/>
        </w:rPr>
        <w:t>.</w:t>
      </w:r>
      <w:r w:rsidRPr="006C0726">
        <w:rPr>
          <w:color w:val="000000" w:themeColor="text1"/>
        </w:rPr>
        <w:t xml:space="preserve"> </w:t>
      </w:r>
    </w:p>
    <w:p w14:paraId="48A06EA7" w14:textId="123339E0" w:rsidR="007641B9" w:rsidRPr="006C0726" w:rsidRDefault="007641B9" w:rsidP="00236999">
      <w:pPr>
        <w:spacing w:after="0" w:line="276" w:lineRule="auto"/>
        <w:jc w:val="both"/>
        <w:rPr>
          <w:rFonts w:cstheme="minorHAnsi"/>
        </w:rPr>
      </w:pPr>
      <w:r w:rsidRPr="006C0726">
        <w:rPr>
          <w:rFonts w:cstheme="minorHAnsi"/>
        </w:rPr>
        <w:t>Na podstawie procedury zgłoszeń zewnętrznych nie jest nadawany bieg zgłoszeniom dokonanym anonimowo.</w:t>
      </w:r>
    </w:p>
    <w:p w14:paraId="4AC07A47" w14:textId="77777777" w:rsidR="00EA6D40" w:rsidRPr="006C0726" w:rsidRDefault="00EA6D40" w:rsidP="00DC2151">
      <w:pPr>
        <w:pStyle w:val="Teksttreci20"/>
        <w:shd w:val="clear" w:color="auto" w:fill="auto"/>
        <w:tabs>
          <w:tab w:val="left" w:pos="423"/>
        </w:tabs>
        <w:spacing w:line="276" w:lineRule="auto"/>
        <w:ind w:firstLine="0"/>
        <w:jc w:val="both"/>
        <w:rPr>
          <w:rFonts w:asciiTheme="minorHAnsi" w:eastAsia="NSimSun" w:hAnsiTheme="minorHAnsi" w:cstheme="minorHAnsi"/>
          <w:kern w:val="1"/>
          <w:lang w:eastAsia="zh-CN" w:bidi="hi-IN"/>
        </w:rPr>
      </w:pPr>
    </w:p>
    <w:p w14:paraId="506ED8CB" w14:textId="556ACC3F" w:rsidR="00AE5A62" w:rsidRPr="006C0726" w:rsidRDefault="00AE5A62" w:rsidP="00B5175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</w:rPr>
      </w:pPr>
      <w:r w:rsidRPr="006C0726">
        <w:rPr>
          <w:rFonts w:cstheme="minorHAnsi"/>
        </w:rPr>
        <w:t xml:space="preserve">Sygnalistą jest osoba fizyczna, która zgłasza informację o naruszeniu prawa uzyskaną w kontekście związanym z pracą, określona w art. 4 </w:t>
      </w:r>
      <w:r w:rsidRPr="006C0726">
        <w:rPr>
          <w:rFonts w:eastAsia="NSimSun" w:cstheme="minorHAnsi"/>
          <w:i/>
          <w:iCs/>
          <w:kern w:val="1"/>
          <w:lang w:eastAsia="zh-CN" w:bidi="hi-IN"/>
        </w:rPr>
        <w:t>ustawy z dnia 14 czerwca 2024 r. o ochronie sygnalistów</w:t>
      </w:r>
      <w:r w:rsidRPr="006C0726">
        <w:rPr>
          <w:rFonts w:eastAsia="NSimSun" w:cstheme="minorHAnsi"/>
          <w:kern w:val="1"/>
          <w:lang w:eastAsia="zh-CN" w:bidi="hi-IN"/>
        </w:rPr>
        <w:t xml:space="preserve"> (Dz. U. 2024 r., poz. 928)</w:t>
      </w:r>
      <w:r w:rsidR="00B51752" w:rsidRPr="006C0726">
        <w:rPr>
          <w:rFonts w:eastAsia="NSimSun" w:cstheme="minorHAnsi"/>
          <w:kern w:val="1"/>
          <w:lang w:eastAsia="zh-CN" w:bidi="hi-IN"/>
        </w:rPr>
        <w:t xml:space="preserve">. </w:t>
      </w:r>
      <w:r w:rsidR="00B51752" w:rsidRPr="006C0726">
        <w:rPr>
          <w:rFonts w:eastAsia="Times New Roman" w:cstheme="minorHAnsi"/>
          <w:lang w:eastAsia="pl-PL"/>
        </w:rPr>
        <w:t xml:space="preserve">Treść ustawy jest zamieszczona w Internetowym Systemie Aktów Prawnych pod linkiem: </w:t>
      </w:r>
      <w:hyperlink r:id="rId9" w:history="1">
        <w:r w:rsidR="00B51752" w:rsidRPr="006C0726">
          <w:rPr>
            <w:rStyle w:val="Hipercze"/>
            <w:rFonts w:eastAsia="Times New Roman" w:cstheme="minorHAnsi"/>
            <w:lang w:eastAsia="pl-PL"/>
          </w:rPr>
          <w:t>https://isap.sejm.gov.pl/isap.nsf/DocDetails.xsp?id=WDU20240000928</w:t>
        </w:r>
      </w:hyperlink>
      <w:r w:rsidR="00B51752" w:rsidRPr="006C0726">
        <w:rPr>
          <w:rFonts w:eastAsia="Times New Roman" w:cstheme="minorHAnsi"/>
          <w:lang w:eastAsia="pl-PL"/>
        </w:rPr>
        <w:t>.</w:t>
      </w:r>
    </w:p>
    <w:p w14:paraId="631FD711" w14:textId="0667C716" w:rsidR="00972435" w:rsidRPr="006C0726" w:rsidRDefault="009D5666" w:rsidP="00DC2151">
      <w:pPr>
        <w:pStyle w:val="Teksttreci20"/>
        <w:shd w:val="clear" w:color="auto" w:fill="auto"/>
        <w:tabs>
          <w:tab w:val="left" w:pos="423"/>
        </w:tabs>
        <w:spacing w:line="276" w:lineRule="auto"/>
        <w:ind w:firstLine="0"/>
        <w:jc w:val="both"/>
        <w:rPr>
          <w:rFonts w:asciiTheme="minorHAnsi" w:eastAsia="NSimSun" w:hAnsiTheme="minorHAnsi" w:cstheme="minorHAnsi"/>
          <w:kern w:val="1"/>
          <w:lang w:eastAsia="zh-CN" w:bidi="hi-IN"/>
        </w:rPr>
      </w:pPr>
      <w:r w:rsidRPr="006C0726">
        <w:rPr>
          <w:rFonts w:asciiTheme="minorHAnsi" w:eastAsia="NSimSun" w:hAnsiTheme="minorHAnsi" w:cstheme="minorHAnsi"/>
          <w:kern w:val="1"/>
          <w:lang w:eastAsia="zh-CN" w:bidi="hi-IN"/>
        </w:rPr>
        <w:t xml:space="preserve">Warunki objęcia sygnalisty ochroną zostały określone w </w:t>
      </w:r>
      <w:r w:rsidR="007A0991" w:rsidRPr="006C0726">
        <w:rPr>
          <w:rFonts w:asciiTheme="minorHAnsi" w:eastAsia="NSimSun" w:hAnsiTheme="minorHAnsi" w:cstheme="minorHAnsi"/>
          <w:kern w:val="1"/>
          <w:lang w:eastAsia="zh-CN" w:bidi="hi-IN"/>
        </w:rPr>
        <w:t xml:space="preserve">art. 6 </w:t>
      </w:r>
      <w:r w:rsidR="00972435" w:rsidRPr="006C0726">
        <w:rPr>
          <w:rFonts w:asciiTheme="minorHAnsi" w:eastAsia="NSimSun" w:hAnsiTheme="minorHAnsi" w:cstheme="minorHAnsi"/>
          <w:i/>
          <w:iCs/>
          <w:kern w:val="1"/>
          <w:lang w:eastAsia="zh-CN" w:bidi="hi-IN"/>
        </w:rPr>
        <w:t>ustawy z dnia 14 czerwca 2024 r. o ochronie sygnalistów</w:t>
      </w:r>
      <w:r w:rsidR="00972435" w:rsidRPr="006C0726">
        <w:rPr>
          <w:rFonts w:asciiTheme="minorHAnsi" w:eastAsia="NSimSun" w:hAnsiTheme="minorHAnsi" w:cstheme="minorHAnsi"/>
          <w:kern w:val="1"/>
          <w:lang w:eastAsia="zh-CN" w:bidi="hi-IN"/>
        </w:rPr>
        <w:t xml:space="preserve"> (Dz. U. 2024 r., poz. 928)</w:t>
      </w:r>
      <w:r w:rsidRPr="006C0726">
        <w:rPr>
          <w:rFonts w:asciiTheme="minorHAnsi" w:eastAsia="NSimSun" w:hAnsiTheme="minorHAnsi" w:cstheme="minorHAnsi"/>
          <w:kern w:val="1"/>
          <w:lang w:eastAsia="zh-CN" w:bidi="hi-IN"/>
        </w:rPr>
        <w:t>, zgodnie z którym s</w:t>
      </w:r>
      <w:r w:rsidR="007A0991" w:rsidRPr="006C0726">
        <w:rPr>
          <w:rFonts w:eastAsia="NSimSun"/>
          <w:kern w:val="1"/>
          <w:lang w:eastAsia="zh-CN" w:bidi="hi-IN"/>
        </w:rPr>
        <w:t>ygnalista</w:t>
      </w:r>
      <w:r w:rsidR="007A0991" w:rsidRPr="006C0726">
        <w:rPr>
          <w:rFonts w:asciiTheme="minorHAnsi" w:eastAsia="NSimSun" w:hAnsiTheme="minorHAnsi" w:cstheme="minorHAnsi"/>
          <w:kern w:val="1"/>
          <w:lang w:eastAsia="zh-CN" w:bidi="hi-IN"/>
        </w:rPr>
        <w:t xml:space="preserve"> podlega ochronie określonej w przepisach rozdziału 2 </w:t>
      </w:r>
      <w:r w:rsidRPr="006C0726">
        <w:rPr>
          <w:rFonts w:asciiTheme="minorHAnsi" w:eastAsia="NSimSun" w:hAnsiTheme="minorHAnsi" w:cstheme="minorHAnsi"/>
          <w:kern w:val="1"/>
          <w:lang w:eastAsia="zh-CN" w:bidi="hi-IN"/>
        </w:rPr>
        <w:t xml:space="preserve">powołanej ustawy </w:t>
      </w:r>
      <w:r w:rsidR="007A0991" w:rsidRPr="006C0726">
        <w:rPr>
          <w:rFonts w:asciiTheme="minorHAnsi" w:eastAsia="NSimSun" w:hAnsiTheme="minorHAnsi" w:cstheme="minorHAnsi"/>
          <w:kern w:val="1"/>
          <w:lang w:eastAsia="zh-CN" w:bidi="hi-IN"/>
        </w:rPr>
        <w:t>od chwili dokonania zgłoszenia lub</w:t>
      </w:r>
      <w:r w:rsidR="007A0991" w:rsidRPr="006C0726">
        <w:rPr>
          <w:rFonts w:asciiTheme="minorHAnsi" w:hAnsiTheme="minorHAnsi" w:cstheme="minorHAnsi"/>
          <w:color w:val="333333"/>
          <w:shd w:val="clear" w:color="auto" w:fill="FFFFFF"/>
        </w:rPr>
        <w:t xml:space="preserve"> ujawnienia publicznego, pod warunkiem że miał uzasadnione podstawy sądzić, że informacja będąca przedmiotem zgłoszenia lub ujawnienia publicznego jest prawdziwa w momencie dokonywania zgłoszenia lub ujawnienia publicznego i że stanowi informację </w:t>
      </w:r>
      <w:r w:rsidR="000E5110">
        <w:rPr>
          <w:rFonts w:asciiTheme="minorHAnsi" w:hAnsiTheme="minorHAnsi" w:cstheme="minorHAnsi"/>
          <w:color w:val="333333"/>
          <w:shd w:val="clear" w:color="auto" w:fill="FFFFFF"/>
        </w:rPr>
        <w:br/>
      </w:r>
      <w:r w:rsidR="007A0991" w:rsidRPr="006C0726">
        <w:rPr>
          <w:rFonts w:asciiTheme="minorHAnsi" w:hAnsiTheme="minorHAnsi" w:cstheme="minorHAnsi"/>
          <w:color w:val="333333"/>
          <w:shd w:val="clear" w:color="auto" w:fill="FFFFFF"/>
        </w:rPr>
        <w:t>o naruszeniu prawa.</w:t>
      </w:r>
    </w:p>
    <w:p w14:paraId="4B788654" w14:textId="74B3598A" w:rsidR="00AF3051" w:rsidRPr="006C0726" w:rsidRDefault="00207737" w:rsidP="00DC2151">
      <w:pPr>
        <w:spacing w:after="0" w:line="276" w:lineRule="auto"/>
        <w:jc w:val="both"/>
        <w:rPr>
          <w:rFonts w:cstheme="minorHAnsi"/>
        </w:rPr>
      </w:pPr>
      <w:r w:rsidRPr="006C0726">
        <w:rPr>
          <w:rFonts w:eastAsia="Times New Roman" w:cstheme="minorHAnsi"/>
          <w:lang w:eastAsia="pl-PL"/>
        </w:rPr>
        <w:t>T</w:t>
      </w:r>
      <w:r w:rsidR="00972435" w:rsidRPr="006C0726">
        <w:rPr>
          <w:rFonts w:eastAsia="Times New Roman" w:cstheme="minorHAnsi"/>
          <w:lang w:eastAsia="pl-PL"/>
        </w:rPr>
        <w:t xml:space="preserve">ryb postępowania w przypadku zgłoszenia zewnętrznego naruszenia prawa regulowany jest ustawą o ochronie sygnalistów oraz „Procedurą zgłoszeń </w:t>
      </w:r>
      <w:r w:rsidR="009D5666" w:rsidRPr="006C0726">
        <w:rPr>
          <w:rFonts w:eastAsia="Times New Roman" w:cstheme="minorHAnsi"/>
          <w:lang w:eastAsia="pl-PL"/>
        </w:rPr>
        <w:t>zewnętrznych</w:t>
      </w:r>
      <w:r w:rsidRPr="006C0726">
        <w:rPr>
          <w:rFonts w:eastAsia="Times New Roman" w:cstheme="minorHAnsi"/>
          <w:lang w:eastAsia="pl-PL"/>
        </w:rPr>
        <w:t xml:space="preserve"> </w:t>
      </w:r>
      <w:r w:rsidR="000E5110">
        <w:rPr>
          <w:rFonts w:eastAsia="Times New Roman" w:cstheme="minorHAnsi"/>
          <w:lang w:eastAsia="pl-PL"/>
        </w:rPr>
        <w:t>Dyrektora Szkoły Podstawowej w Przerośli</w:t>
      </w:r>
      <w:r w:rsidR="00972435" w:rsidRPr="006C0726">
        <w:rPr>
          <w:rFonts w:eastAsia="Times New Roman" w:cstheme="minorHAnsi"/>
          <w:lang w:eastAsia="pl-PL"/>
        </w:rPr>
        <w:t>”, wprowadzoną Zarządzeniem</w:t>
      </w:r>
      <w:r w:rsidR="00DF5F00" w:rsidRPr="006C0726">
        <w:rPr>
          <w:rFonts w:eastAsia="Times New Roman" w:cstheme="minorHAnsi"/>
          <w:lang w:eastAsia="pl-PL"/>
        </w:rPr>
        <w:t xml:space="preserve"> </w:t>
      </w:r>
      <w:r w:rsidR="000E5110">
        <w:rPr>
          <w:rFonts w:eastAsia="Times New Roman" w:cstheme="minorHAnsi"/>
          <w:lang w:eastAsia="pl-PL"/>
        </w:rPr>
        <w:t>Dyrektora Szkoły Podstawowej w Przerośli</w:t>
      </w:r>
      <w:r w:rsidR="00DF5F00" w:rsidRPr="006C0726">
        <w:rPr>
          <w:rFonts w:eastAsia="Times New Roman" w:cstheme="minorHAnsi"/>
          <w:lang w:eastAsia="pl-PL"/>
        </w:rPr>
        <w:t xml:space="preserve"> </w:t>
      </w:r>
      <w:r w:rsidR="00972435" w:rsidRPr="006C0726">
        <w:rPr>
          <w:rFonts w:eastAsia="Times New Roman" w:cstheme="minorHAnsi"/>
          <w:lang w:eastAsia="pl-PL"/>
        </w:rPr>
        <w:t xml:space="preserve"> Nr </w:t>
      </w:r>
      <w:r w:rsidR="000E5110">
        <w:rPr>
          <w:rFonts w:eastAsia="Times New Roman" w:cstheme="minorHAnsi"/>
          <w:lang w:eastAsia="pl-PL"/>
        </w:rPr>
        <w:t>2</w:t>
      </w:r>
      <w:r w:rsidR="00972435" w:rsidRPr="006C0726">
        <w:rPr>
          <w:rFonts w:eastAsia="Times New Roman" w:cstheme="minorHAnsi"/>
          <w:lang w:eastAsia="pl-PL"/>
        </w:rPr>
        <w:t>/202</w:t>
      </w:r>
      <w:r w:rsidR="000E5110">
        <w:rPr>
          <w:rFonts w:eastAsia="Times New Roman" w:cstheme="minorHAnsi"/>
          <w:lang w:eastAsia="pl-PL"/>
        </w:rPr>
        <w:t>5</w:t>
      </w:r>
      <w:r w:rsidR="00972435" w:rsidRPr="006C0726">
        <w:rPr>
          <w:rFonts w:eastAsia="Times New Roman" w:cstheme="minorHAnsi"/>
          <w:lang w:eastAsia="pl-PL"/>
        </w:rPr>
        <w:t xml:space="preserve"> </w:t>
      </w:r>
      <w:r w:rsidRPr="006C0726">
        <w:rPr>
          <w:rFonts w:eastAsia="Times New Roman" w:cstheme="minorHAnsi"/>
          <w:lang w:eastAsia="pl-PL"/>
        </w:rPr>
        <w:t xml:space="preserve"> </w:t>
      </w:r>
      <w:r w:rsidR="00972435" w:rsidRPr="006C0726">
        <w:rPr>
          <w:rFonts w:eastAsia="Times New Roman" w:cstheme="minorHAnsi"/>
          <w:lang w:eastAsia="pl-PL"/>
        </w:rPr>
        <w:t xml:space="preserve">z dnia </w:t>
      </w:r>
      <w:r w:rsidR="00DF5F00" w:rsidRPr="006C0726">
        <w:rPr>
          <w:rFonts w:eastAsia="Times New Roman" w:cstheme="minorHAnsi"/>
          <w:lang w:eastAsia="pl-PL"/>
        </w:rPr>
        <w:t>2</w:t>
      </w:r>
      <w:r w:rsidR="000E5110">
        <w:rPr>
          <w:rFonts w:eastAsia="Times New Roman" w:cstheme="minorHAnsi"/>
          <w:lang w:eastAsia="pl-PL"/>
        </w:rPr>
        <w:t>1</w:t>
      </w:r>
      <w:r w:rsidR="00972435" w:rsidRPr="006C0726">
        <w:rPr>
          <w:rFonts w:eastAsia="Times New Roman" w:cstheme="minorHAnsi"/>
          <w:lang w:eastAsia="pl-PL"/>
        </w:rPr>
        <w:t xml:space="preserve"> </w:t>
      </w:r>
      <w:r w:rsidR="000E5110">
        <w:rPr>
          <w:rFonts w:eastAsia="Times New Roman" w:cstheme="minorHAnsi"/>
          <w:lang w:eastAsia="pl-PL"/>
        </w:rPr>
        <w:t>stycznia</w:t>
      </w:r>
      <w:r w:rsidR="00972435" w:rsidRPr="006C0726">
        <w:rPr>
          <w:rFonts w:eastAsia="Times New Roman" w:cstheme="minorHAnsi"/>
          <w:lang w:eastAsia="pl-PL"/>
        </w:rPr>
        <w:t xml:space="preserve"> 202</w:t>
      </w:r>
      <w:r w:rsidR="000E5110">
        <w:rPr>
          <w:rFonts w:eastAsia="Times New Roman" w:cstheme="minorHAnsi"/>
          <w:lang w:eastAsia="pl-PL"/>
        </w:rPr>
        <w:t>5</w:t>
      </w:r>
      <w:r w:rsidR="00972435" w:rsidRPr="006C0726">
        <w:rPr>
          <w:rFonts w:eastAsia="Times New Roman" w:cstheme="minorHAnsi"/>
          <w:lang w:eastAsia="pl-PL"/>
        </w:rPr>
        <w:t xml:space="preserve"> roku”.</w:t>
      </w:r>
      <w:r w:rsidR="009D5666" w:rsidRPr="006C0726">
        <w:rPr>
          <w:rFonts w:eastAsia="Times New Roman" w:cstheme="minorHAnsi"/>
          <w:lang w:eastAsia="pl-PL"/>
        </w:rPr>
        <w:t xml:space="preserve"> </w:t>
      </w:r>
    </w:p>
    <w:p w14:paraId="66162333" w14:textId="78AB8195" w:rsidR="009D5666" w:rsidRPr="006C0726" w:rsidRDefault="009078E2" w:rsidP="00DC21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C0726">
        <w:rPr>
          <w:rFonts w:eastAsia="Times New Roman" w:cstheme="minorHAnsi"/>
          <w:lang w:eastAsia="pl-PL"/>
        </w:rPr>
        <w:t>Z</w:t>
      </w:r>
      <w:r w:rsidRPr="006C0726">
        <w:rPr>
          <w:rFonts w:cstheme="minorHAnsi"/>
        </w:rPr>
        <w:t xml:space="preserve">adania związane z </w:t>
      </w:r>
      <w:r w:rsidR="009D5666" w:rsidRPr="006C0726">
        <w:rPr>
          <w:rFonts w:cstheme="minorHAnsi"/>
        </w:rPr>
        <w:t xml:space="preserve">przyjmowaniem </w:t>
      </w:r>
      <w:bookmarkStart w:id="0" w:name="_Hlk180744580"/>
      <w:r w:rsidR="009D5666" w:rsidRPr="006C0726">
        <w:rPr>
          <w:rFonts w:cstheme="minorHAnsi"/>
        </w:rPr>
        <w:t>zgłoszeń zewnętrznych</w:t>
      </w:r>
      <w:bookmarkEnd w:id="0"/>
      <w:r w:rsidR="009D5666" w:rsidRPr="006C0726">
        <w:rPr>
          <w:rFonts w:cstheme="minorHAnsi"/>
        </w:rPr>
        <w:t>, ich wstępną weryfikacją,</w:t>
      </w:r>
      <w:r w:rsidRPr="006C0726">
        <w:rPr>
          <w:rFonts w:cstheme="minorHAnsi"/>
        </w:rPr>
        <w:t xml:space="preserve"> </w:t>
      </w:r>
      <w:r w:rsidR="009D5666" w:rsidRPr="006C0726">
        <w:rPr>
          <w:rFonts w:cstheme="minorHAnsi"/>
        </w:rPr>
        <w:t>podejmowaniem działań następczych, prowadzeniem rejestru zgłoszeń zewnętrznych, komunikacją z sygnalistą, w tym przekazywaniem informacji zwrotnej,</w:t>
      </w:r>
      <w:r w:rsidRPr="006C0726">
        <w:rPr>
          <w:rFonts w:cstheme="minorHAnsi"/>
        </w:rPr>
        <w:t xml:space="preserve"> </w:t>
      </w:r>
      <w:r w:rsidR="009D5666" w:rsidRPr="006C0726">
        <w:rPr>
          <w:rFonts w:cstheme="minorHAnsi"/>
        </w:rPr>
        <w:t xml:space="preserve">koordynacją innych działań związanych ze zgłoszeniami zewnętrznymi wynikających z ustawy </w:t>
      </w:r>
      <w:r w:rsidRPr="006C0726">
        <w:rPr>
          <w:rFonts w:cstheme="minorHAnsi"/>
        </w:rPr>
        <w:t xml:space="preserve">zostały powierzone </w:t>
      </w:r>
      <w:r w:rsidR="000E5110">
        <w:rPr>
          <w:rFonts w:cstheme="minorHAnsi"/>
        </w:rPr>
        <w:t>Wicedyrektorowi</w:t>
      </w:r>
      <w:r w:rsidR="002F77D2" w:rsidRPr="006C0726">
        <w:rPr>
          <w:rFonts w:cstheme="minorHAnsi"/>
        </w:rPr>
        <w:t xml:space="preserve"> </w:t>
      </w:r>
      <w:r w:rsidR="000E5110">
        <w:rPr>
          <w:rFonts w:cstheme="minorHAnsi"/>
        </w:rPr>
        <w:t>Szkoły</w:t>
      </w:r>
      <w:r w:rsidR="009D5666" w:rsidRPr="006C0726">
        <w:rPr>
          <w:rFonts w:cstheme="minorHAnsi"/>
        </w:rPr>
        <w:t>”</w:t>
      </w:r>
      <w:r w:rsidRPr="006C0726">
        <w:rPr>
          <w:rFonts w:eastAsia="Times New Roman" w:cstheme="minorHAnsi"/>
          <w:lang w:eastAsia="pl-PL"/>
        </w:rPr>
        <w:t xml:space="preserve">. </w:t>
      </w:r>
    </w:p>
    <w:p w14:paraId="30536CE4" w14:textId="688246D7" w:rsidR="00EA6D40" w:rsidRPr="006C0726" w:rsidRDefault="00207737" w:rsidP="00DC21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C0726">
        <w:rPr>
          <w:rFonts w:cstheme="minorHAnsi"/>
        </w:rPr>
        <w:t xml:space="preserve">WYZNACZONA OSOBA  </w:t>
      </w:r>
      <w:r w:rsidR="009078E2" w:rsidRPr="006C0726">
        <w:rPr>
          <w:rFonts w:cstheme="minorHAnsi"/>
        </w:rPr>
        <w:t>dokonuje wstępnej weryfikacji zgłoszenia zewnętrznego polegającej na ustaleniu, czy zgłoszenie dotyczy informacji o naruszeniu prawa</w:t>
      </w:r>
      <w:r w:rsidR="00BF1C8D" w:rsidRPr="006C0726">
        <w:rPr>
          <w:rFonts w:cstheme="minorHAnsi"/>
        </w:rPr>
        <w:t xml:space="preserve"> (w tym</w:t>
      </w:r>
      <w:r w:rsidR="00F71949" w:rsidRPr="006C0726">
        <w:rPr>
          <w:rFonts w:cstheme="minorHAnsi"/>
        </w:rPr>
        <w:t>,</w:t>
      </w:r>
      <w:r w:rsidR="00BF1C8D" w:rsidRPr="006C0726">
        <w:rPr>
          <w:rFonts w:cstheme="minorHAnsi"/>
        </w:rPr>
        <w:t xml:space="preserve"> </w:t>
      </w:r>
      <w:r w:rsidR="00F71949" w:rsidRPr="006C0726">
        <w:rPr>
          <w:rFonts w:cstheme="minorHAnsi"/>
        </w:rPr>
        <w:t>czy pochodzi od sygnalisty w rozumieniu ustawy</w:t>
      </w:r>
      <w:r w:rsidR="00BF1C8D" w:rsidRPr="006C0726">
        <w:rPr>
          <w:rFonts w:cstheme="minorHAnsi"/>
        </w:rPr>
        <w:t>)</w:t>
      </w:r>
      <w:r w:rsidR="009078E2" w:rsidRPr="006C0726">
        <w:rPr>
          <w:rFonts w:cstheme="minorHAnsi"/>
        </w:rPr>
        <w:t>, oraz na ustaleniu, czy zgłoszenie dotyczy naruszeń prawa w dziedzinie należącej do zakresu działania</w:t>
      </w:r>
      <w:r w:rsidR="000B2881" w:rsidRPr="006C0726">
        <w:rPr>
          <w:rFonts w:cstheme="minorHAnsi"/>
        </w:rPr>
        <w:t xml:space="preserve"> </w:t>
      </w:r>
      <w:r w:rsidR="00D46763">
        <w:rPr>
          <w:rFonts w:cstheme="minorHAnsi"/>
        </w:rPr>
        <w:t>Dyrektora Szkoły Podstawowej w Przerośli</w:t>
      </w:r>
      <w:r w:rsidR="009078E2" w:rsidRPr="006C0726">
        <w:rPr>
          <w:rFonts w:cstheme="minorHAnsi"/>
        </w:rPr>
        <w:t xml:space="preserve">, a jeżeli nie należy – na ustaleniu </w:t>
      </w:r>
      <w:r w:rsidR="000E5110">
        <w:rPr>
          <w:rFonts w:cstheme="minorHAnsi"/>
        </w:rPr>
        <w:t>jednostki</w:t>
      </w:r>
      <w:r w:rsidR="009078E2" w:rsidRPr="006C0726">
        <w:rPr>
          <w:rFonts w:cstheme="minorHAnsi"/>
        </w:rPr>
        <w:t xml:space="preserve"> publiczne</w:t>
      </w:r>
      <w:r w:rsidR="000E5110">
        <w:rPr>
          <w:rFonts w:cstheme="minorHAnsi"/>
        </w:rPr>
        <w:t>j</w:t>
      </w:r>
      <w:r w:rsidR="009078E2" w:rsidRPr="006C0726">
        <w:rPr>
          <w:rFonts w:cstheme="minorHAnsi"/>
        </w:rPr>
        <w:t xml:space="preserve"> właściwe</w:t>
      </w:r>
      <w:r w:rsidR="000E5110">
        <w:rPr>
          <w:rFonts w:cstheme="minorHAnsi"/>
        </w:rPr>
        <w:t>j</w:t>
      </w:r>
      <w:r w:rsidR="009078E2" w:rsidRPr="006C0726">
        <w:rPr>
          <w:rFonts w:cstheme="minorHAnsi"/>
        </w:rPr>
        <w:t xml:space="preserve"> do podjęcia działań następczych. </w:t>
      </w:r>
    </w:p>
    <w:p w14:paraId="2533DBCC" w14:textId="1AA0FA14" w:rsidR="00EA6D40" w:rsidRPr="006C0726" w:rsidRDefault="009078E2" w:rsidP="00DC21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C0726">
        <w:rPr>
          <w:rFonts w:cstheme="minorHAnsi"/>
        </w:rPr>
        <w:t xml:space="preserve">Jeżeli wstępna weryfikacja zgłoszenia zewnętrznego wykaże, że zgłoszenie podlega rozpatrzeniu przez </w:t>
      </w:r>
      <w:r w:rsidR="000E5110">
        <w:rPr>
          <w:rFonts w:cstheme="minorHAnsi"/>
        </w:rPr>
        <w:t>Dyrektora Szkoły Podstawowej w Przerośli,</w:t>
      </w:r>
      <w:r w:rsidR="007E1862" w:rsidRPr="006C0726">
        <w:rPr>
          <w:rFonts w:cstheme="minorHAnsi"/>
        </w:rPr>
        <w:t xml:space="preserve"> </w:t>
      </w:r>
      <w:r w:rsidR="00207737" w:rsidRPr="006C0726">
        <w:rPr>
          <w:rFonts w:cstheme="minorHAnsi"/>
        </w:rPr>
        <w:t xml:space="preserve">wówczas WYZNACZONA OSOBA  </w:t>
      </w:r>
      <w:r w:rsidRPr="006C0726">
        <w:rPr>
          <w:rFonts w:cstheme="minorHAnsi"/>
        </w:rPr>
        <w:t xml:space="preserve">przesyła sygnaliście potwierdzenie przyjęcia zgłoszenia w terminie 7 dni od dnia jego przyjęcia, chyba że sygnalista wystąpił wyraźnie z odmiennym wnioskiem w tym zakresie lub istnieją uzasadnione podstawy by sądzić, że potwierdzenie przyjęcia zgłoszenia zagroziłoby ochronie </w:t>
      </w:r>
      <w:r w:rsidR="00EA6D40" w:rsidRPr="006C0726">
        <w:rPr>
          <w:rFonts w:cstheme="minorHAnsi"/>
        </w:rPr>
        <w:t>poufności tożsamości sygnalisty.</w:t>
      </w:r>
    </w:p>
    <w:p w14:paraId="523FE464" w14:textId="3D60D3B6" w:rsidR="00EA6D40" w:rsidRPr="006C0726" w:rsidRDefault="009078E2" w:rsidP="00DC21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C0726">
        <w:rPr>
          <w:rFonts w:cstheme="minorHAnsi"/>
        </w:rPr>
        <w:t xml:space="preserve">W przypadku, gdy wstępna weryfikacja zgłoszenia zewnętrznego wykaże, że dla </w:t>
      </w:r>
      <w:r w:rsidR="00DE2CF7">
        <w:rPr>
          <w:rFonts w:cstheme="minorHAnsi"/>
        </w:rPr>
        <w:t>rozpatrzenia zgłoszenia właściwa</w:t>
      </w:r>
      <w:r w:rsidRPr="006C0726">
        <w:rPr>
          <w:rFonts w:cstheme="minorHAnsi"/>
        </w:rPr>
        <w:t xml:space="preserve"> jest inn</w:t>
      </w:r>
      <w:r w:rsidR="00DE2CF7">
        <w:rPr>
          <w:rFonts w:cstheme="minorHAnsi"/>
        </w:rPr>
        <w:t>a jednostka</w:t>
      </w:r>
      <w:r w:rsidRPr="006C0726">
        <w:rPr>
          <w:rFonts w:cstheme="minorHAnsi"/>
        </w:rPr>
        <w:t xml:space="preserve"> publiczn</w:t>
      </w:r>
      <w:r w:rsidR="00DE2CF7">
        <w:rPr>
          <w:rFonts w:cstheme="minorHAnsi"/>
        </w:rPr>
        <w:t>a</w:t>
      </w:r>
      <w:r w:rsidRPr="006C0726">
        <w:rPr>
          <w:rFonts w:cstheme="minorHAnsi"/>
        </w:rPr>
        <w:t xml:space="preserve">, </w:t>
      </w:r>
      <w:r w:rsidR="00207737" w:rsidRPr="006C0726">
        <w:rPr>
          <w:rFonts w:cstheme="minorHAnsi"/>
        </w:rPr>
        <w:t xml:space="preserve">WYZNACZONA OSOBA  </w:t>
      </w:r>
      <w:r w:rsidRPr="006C0726">
        <w:rPr>
          <w:rFonts w:cstheme="minorHAnsi"/>
        </w:rPr>
        <w:t xml:space="preserve">występuje do </w:t>
      </w:r>
      <w:r w:rsidR="000E5110">
        <w:rPr>
          <w:rFonts w:cstheme="minorHAnsi"/>
        </w:rPr>
        <w:t xml:space="preserve">Dyrektora Szkoły Podstawowej w Przerośli </w:t>
      </w:r>
      <w:r w:rsidRPr="006C0726">
        <w:rPr>
          <w:rFonts w:cstheme="minorHAnsi"/>
        </w:rPr>
        <w:t>o przekazanie zgłoszenia do</w:t>
      </w:r>
      <w:r w:rsidRPr="006C0726">
        <w:rPr>
          <w:rFonts w:cstheme="minorHAnsi"/>
          <w:color w:val="333333"/>
          <w:shd w:val="clear" w:color="auto" w:fill="FFFFFF"/>
        </w:rPr>
        <w:t xml:space="preserve"> </w:t>
      </w:r>
      <w:r w:rsidR="000E5110">
        <w:rPr>
          <w:rFonts w:cstheme="minorHAnsi"/>
        </w:rPr>
        <w:t>jednostki</w:t>
      </w:r>
      <w:r w:rsidRPr="006C0726">
        <w:rPr>
          <w:rFonts w:cstheme="minorHAnsi"/>
        </w:rPr>
        <w:t xml:space="preserve"> publiczne</w:t>
      </w:r>
      <w:r w:rsidR="000E5110">
        <w:rPr>
          <w:rFonts w:cstheme="minorHAnsi"/>
        </w:rPr>
        <w:t>j</w:t>
      </w:r>
      <w:r w:rsidRPr="006C0726">
        <w:rPr>
          <w:rFonts w:cstheme="minorHAnsi"/>
        </w:rPr>
        <w:t xml:space="preserve"> właściwe</w:t>
      </w:r>
      <w:r w:rsidR="000E5110">
        <w:rPr>
          <w:rFonts w:cstheme="minorHAnsi"/>
        </w:rPr>
        <w:t>j</w:t>
      </w:r>
      <w:r w:rsidRPr="006C0726">
        <w:rPr>
          <w:rFonts w:cstheme="minorHAnsi"/>
        </w:rPr>
        <w:t xml:space="preserve"> do podjęcia działań następczych. Przekazanie zgłoszenia następuje</w:t>
      </w:r>
      <w:r w:rsidRPr="006C0726">
        <w:rPr>
          <w:rFonts w:cstheme="minorHAnsi"/>
          <w:color w:val="333333"/>
          <w:shd w:val="clear" w:color="auto" w:fill="FFFFFF"/>
        </w:rPr>
        <w:t xml:space="preserve"> </w:t>
      </w:r>
      <w:r w:rsidRPr="006C0726">
        <w:rPr>
          <w:rFonts w:cstheme="minorHAnsi"/>
        </w:rPr>
        <w:t xml:space="preserve">niezwłocznie, nie później jednak niż w terminie 14 dni od dnia dokonania zgłoszenia, a w uzasadnionych przypadkach - nie później niż w terminie 30 dni. O przekazaniu zgłoszenia informuje się sygnalistę. </w:t>
      </w:r>
    </w:p>
    <w:p w14:paraId="687E3A9E" w14:textId="4145AB52" w:rsidR="009078E2" w:rsidRPr="002F782A" w:rsidRDefault="00EA6D40" w:rsidP="00DC2151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 w:rsidRPr="006C0726">
        <w:rPr>
          <w:rFonts w:cstheme="minorHAnsi"/>
        </w:rPr>
        <w:t>Jeżeli </w:t>
      </w:r>
      <w:r w:rsidR="009078E2" w:rsidRPr="006C0726">
        <w:rPr>
          <w:rFonts w:cstheme="minorHAnsi"/>
        </w:rPr>
        <w:t>wstępna weryfikacja zgłoszenia zewnętrznego wykaże, że zgłoszenie nie dotyczy informacji</w:t>
      </w:r>
      <w:r w:rsidR="000B2881" w:rsidRPr="006C0726">
        <w:rPr>
          <w:rFonts w:cstheme="minorHAnsi"/>
        </w:rPr>
        <w:br/>
      </w:r>
      <w:r w:rsidR="009078E2" w:rsidRPr="006C0726">
        <w:rPr>
          <w:rFonts w:cstheme="minorHAnsi"/>
        </w:rPr>
        <w:t xml:space="preserve">o naruszeniu prawa </w:t>
      </w:r>
      <w:r w:rsidR="008A43C0" w:rsidRPr="006C0726">
        <w:rPr>
          <w:rFonts w:cstheme="minorHAnsi"/>
        </w:rPr>
        <w:t xml:space="preserve">WYZNACZONA OSOBA  </w:t>
      </w:r>
      <w:r w:rsidR="009078E2" w:rsidRPr="006C0726">
        <w:rPr>
          <w:rFonts w:cstheme="minorHAnsi"/>
        </w:rPr>
        <w:t>występuje do</w:t>
      </w:r>
      <w:r w:rsidR="000E5110">
        <w:rPr>
          <w:rFonts w:cstheme="minorHAnsi"/>
        </w:rPr>
        <w:t xml:space="preserve"> Dyrektora Szkoły Podstawowej w Przerośli</w:t>
      </w:r>
      <w:r w:rsidR="0023578D" w:rsidRPr="006C0726">
        <w:rPr>
          <w:rFonts w:cstheme="minorHAnsi"/>
        </w:rPr>
        <w:t xml:space="preserve"> </w:t>
      </w:r>
      <w:r w:rsidR="000E5110">
        <w:rPr>
          <w:rFonts w:cstheme="minorHAnsi"/>
        </w:rPr>
        <w:br/>
      </w:r>
      <w:r w:rsidR="009078E2" w:rsidRPr="006C0726">
        <w:rPr>
          <w:rFonts w:cstheme="minorHAnsi"/>
        </w:rPr>
        <w:t>o poinformowanie sygnalisty, że informacja objęta zgłoszeniem nie podlega rozpatrzeniu w trybie przewidzianym</w:t>
      </w:r>
      <w:r w:rsidR="00EA5BE5" w:rsidRPr="006C0726">
        <w:rPr>
          <w:rFonts w:cstheme="minorHAnsi"/>
        </w:rPr>
        <w:t xml:space="preserve"> </w:t>
      </w:r>
      <w:r w:rsidR="009078E2" w:rsidRPr="006C0726">
        <w:rPr>
          <w:rFonts w:cstheme="minorHAnsi"/>
        </w:rPr>
        <w:t>ustawą,</w:t>
      </w:r>
      <w:r w:rsidR="00EA5BE5" w:rsidRPr="006C0726">
        <w:rPr>
          <w:rFonts w:cstheme="minorHAnsi"/>
        </w:rPr>
        <w:t xml:space="preserve"> </w:t>
      </w:r>
      <w:r w:rsidR="009078E2" w:rsidRPr="006C0726">
        <w:rPr>
          <w:rFonts w:cstheme="minorHAnsi"/>
        </w:rPr>
        <w:t xml:space="preserve">z podaniem ustaleń ze wstępnej weryfikacji zgłoszenia. Przekazanie informacji następuje w terminie, </w:t>
      </w:r>
      <w:r w:rsidRPr="006C0726">
        <w:rPr>
          <w:rFonts w:cstheme="minorHAnsi"/>
        </w:rPr>
        <w:t xml:space="preserve">14 dni od dnia dokonania zgłoszenia, a w uzasadnionych przypadkach - nie później </w:t>
      </w:r>
      <w:r w:rsidRPr="006C0726">
        <w:rPr>
          <w:rFonts w:cstheme="minorHAnsi"/>
        </w:rPr>
        <w:lastRenderedPageBreak/>
        <w:t>niż w terminie 30 dni.</w:t>
      </w:r>
      <w:r w:rsidR="00EA5BE5" w:rsidRPr="006C0726">
        <w:rPr>
          <w:rFonts w:cstheme="minorHAnsi"/>
        </w:rPr>
        <w:t xml:space="preserve"> </w:t>
      </w:r>
      <w:r w:rsidRPr="006C0726">
        <w:rPr>
          <w:rFonts w:cstheme="minorHAnsi"/>
        </w:rPr>
        <w:t>O przekazaniu zgłoszenia informuje się sygnalistę</w:t>
      </w:r>
      <w:r w:rsidR="009078E2" w:rsidRPr="006C0726">
        <w:rPr>
          <w:rFonts w:cstheme="minorHAnsi"/>
        </w:rPr>
        <w:t>.</w:t>
      </w:r>
      <w:r w:rsidRPr="006C0726">
        <w:rPr>
          <w:rFonts w:cstheme="minorHAnsi"/>
        </w:rPr>
        <w:t xml:space="preserve"> </w:t>
      </w:r>
      <w:r w:rsidR="000E5110">
        <w:rPr>
          <w:rFonts w:cstheme="minorHAnsi"/>
        </w:rPr>
        <w:t xml:space="preserve">Dyrektor Szkoły Podstawowej </w:t>
      </w:r>
      <w:r w:rsidR="000E5110">
        <w:rPr>
          <w:rFonts w:cstheme="minorHAnsi"/>
        </w:rPr>
        <w:br/>
        <w:t>w Przerośli</w:t>
      </w:r>
      <w:r w:rsidR="00E73905" w:rsidRPr="006C0726">
        <w:rPr>
          <w:rFonts w:eastAsia="Times New Roman" w:cstheme="minorHAnsi"/>
          <w:color w:val="000000"/>
        </w:rPr>
        <w:t xml:space="preserve"> </w:t>
      </w:r>
      <w:r w:rsidR="009078E2" w:rsidRPr="006C0726">
        <w:rPr>
          <w:rFonts w:cstheme="minorHAnsi"/>
        </w:rPr>
        <w:t xml:space="preserve">może </w:t>
      </w:r>
      <w:r w:rsidRPr="006C0726">
        <w:rPr>
          <w:rFonts w:cstheme="minorHAnsi"/>
        </w:rPr>
        <w:t>również</w:t>
      </w:r>
      <w:r w:rsidRPr="00AF3051">
        <w:rPr>
          <w:rFonts w:cstheme="minorHAnsi"/>
        </w:rPr>
        <w:t xml:space="preserve"> </w:t>
      </w:r>
      <w:r w:rsidR="009078E2" w:rsidRPr="00AF3051">
        <w:rPr>
          <w:rFonts w:cstheme="minorHAnsi"/>
        </w:rPr>
        <w:t>poinformować zgłaszającego, że informacja objęta zgłoszeniem podlega rozpatrzeniu w trybie przewidzianym w przepisach odrębnych,</w:t>
      </w:r>
      <w:r w:rsidR="009078E2" w:rsidRPr="00AF3051">
        <w:rPr>
          <w:rFonts w:cstheme="minorHAnsi"/>
          <w:color w:val="333333"/>
          <w:shd w:val="clear" w:color="auto" w:fill="FFFFFF"/>
        </w:rPr>
        <w:t xml:space="preserve"> </w:t>
      </w:r>
      <w:r w:rsidR="009078E2" w:rsidRPr="00AF3051">
        <w:rPr>
          <w:rFonts w:cstheme="minorHAnsi"/>
        </w:rPr>
        <w:t xml:space="preserve">lub może zostać przedstawiona właściwym </w:t>
      </w:r>
      <w:r w:rsidR="000E5110">
        <w:rPr>
          <w:rFonts w:cstheme="minorHAnsi"/>
        </w:rPr>
        <w:t>jednostkom</w:t>
      </w:r>
      <w:r w:rsidR="009078E2" w:rsidRPr="00AF3051">
        <w:rPr>
          <w:rFonts w:cstheme="minorHAnsi"/>
        </w:rPr>
        <w:t xml:space="preserve"> do rozpatrzenia w innym trybie. Poinformowanie sygnalisty nie wpływa w szczególności</w:t>
      </w:r>
      <w:r w:rsidR="00051369">
        <w:rPr>
          <w:rFonts w:cstheme="minorHAnsi"/>
        </w:rPr>
        <w:br/>
      </w:r>
      <w:r w:rsidR="009078E2" w:rsidRPr="00AF3051">
        <w:rPr>
          <w:rFonts w:cstheme="minorHAnsi"/>
        </w:rPr>
        <w:t xml:space="preserve"> na dopuszczalność wniesionego później środka prawnego, na bieg terminów ani na treść rozstrzygnięcia lub sposób zakończenia postępowania. Informacja </w:t>
      </w:r>
      <w:r w:rsidR="009078E2" w:rsidRPr="002F782A">
        <w:rPr>
          <w:rFonts w:cstheme="minorHAnsi"/>
        </w:rPr>
        <w:t>przekazana sygnaliście zawiera pouczenie w tym zakresie.</w:t>
      </w:r>
    </w:p>
    <w:p w14:paraId="511A5187" w14:textId="28CA4DDE" w:rsidR="00AF3051" w:rsidRPr="006C0726" w:rsidRDefault="009078E2" w:rsidP="00DB24F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EA5BE5">
        <w:rPr>
          <w:rFonts w:cstheme="minorHAnsi"/>
        </w:rPr>
        <w:t xml:space="preserve">Jeżeli wstępna weryfikacja zgłoszenia zewnętrznego wykaże, że zawiera ono informacje, które na mocy odrębnych przepisów podlegają przekazaniu do właściwych instytucji lub jednostek </w:t>
      </w:r>
      <w:r w:rsidRPr="006C0726">
        <w:rPr>
          <w:rFonts w:cstheme="minorHAnsi"/>
        </w:rPr>
        <w:t xml:space="preserve">w celu prowadzenia działań następczych w trybie stosowanym przez takie instytucje lub jednostki, </w:t>
      </w:r>
      <w:r w:rsidR="008A43C0" w:rsidRPr="006C0726">
        <w:rPr>
          <w:rFonts w:cstheme="minorHAnsi"/>
        </w:rPr>
        <w:t xml:space="preserve">WYZNACZONA OSOBA  występuje do </w:t>
      </w:r>
      <w:r w:rsidR="000E5110">
        <w:rPr>
          <w:rFonts w:cstheme="minorHAnsi"/>
        </w:rPr>
        <w:t>Dyrektora Szkoły Podstawowej w Przerośli</w:t>
      </w:r>
      <w:r w:rsidR="00EA5BE5" w:rsidRPr="006C0726">
        <w:rPr>
          <w:rFonts w:cstheme="minorHAnsi"/>
        </w:rPr>
        <w:t xml:space="preserve"> </w:t>
      </w:r>
      <w:r w:rsidRPr="006C0726">
        <w:rPr>
          <w:rFonts w:cstheme="minorHAnsi"/>
        </w:rPr>
        <w:t>o przekazanie takich informacji zawartych</w:t>
      </w:r>
      <w:r w:rsidR="00051369">
        <w:rPr>
          <w:rFonts w:cstheme="minorHAnsi"/>
        </w:rPr>
        <w:br/>
      </w:r>
      <w:r w:rsidRPr="006C0726">
        <w:rPr>
          <w:rFonts w:cstheme="minorHAnsi"/>
        </w:rPr>
        <w:t xml:space="preserve"> w zgłoszeniu zewnętrznym.</w:t>
      </w:r>
    </w:p>
    <w:p w14:paraId="3801E21C" w14:textId="75C98CB7" w:rsidR="009078E2" w:rsidRPr="006C0726" w:rsidRDefault="008A43C0" w:rsidP="00DC21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C0726">
        <w:rPr>
          <w:rFonts w:cstheme="minorHAnsi"/>
        </w:rPr>
        <w:t xml:space="preserve">WYZNACZONA OSOBA  </w:t>
      </w:r>
      <w:r w:rsidR="00AF3051" w:rsidRPr="006C0726">
        <w:rPr>
          <w:rFonts w:cstheme="minorHAnsi"/>
        </w:rPr>
        <w:t>zapewnia podjęcie, z zachowaniem należytej staranności, działań następczych wobec każdego zgłoszenia zewnętrznego przyjętego do rozpatrzenia</w:t>
      </w:r>
      <w:r w:rsidR="00406013" w:rsidRPr="006C0726">
        <w:rPr>
          <w:rFonts w:cstheme="minorHAnsi"/>
        </w:rPr>
        <w:t xml:space="preserve"> przez </w:t>
      </w:r>
      <w:r w:rsidR="00051369">
        <w:rPr>
          <w:rFonts w:cstheme="minorHAnsi"/>
        </w:rPr>
        <w:t>Dyrektora Szkoły Podstawowej w Przerośli</w:t>
      </w:r>
      <w:r w:rsidR="00F444C4" w:rsidRPr="006C0726">
        <w:rPr>
          <w:rFonts w:cstheme="minorHAnsi"/>
        </w:rPr>
        <w:t>, poprzez przeprowadzenie postępo</w:t>
      </w:r>
      <w:r w:rsidR="00020999" w:rsidRPr="006C0726">
        <w:rPr>
          <w:rFonts w:cstheme="minorHAnsi"/>
        </w:rPr>
        <w:t xml:space="preserve">wania wyjaśniającego </w:t>
      </w:r>
      <w:r w:rsidR="00F444C4" w:rsidRPr="006C0726">
        <w:rPr>
          <w:rFonts w:cstheme="minorHAnsi"/>
        </w:rPr>
        <w:t>lub kontrolnego</w:t>
      </w:r>
      <w:r w:rsidRPr="006C0726">
        <w:rPr>
          <w:rFonts w:cstheme="minorHAnsi"/>
        </w:rPr>
        <w:t xml:space="preserve">, </w:t>
      </w:r>
      <w:r w:rsidR="00F444C4" w:rsidRPr="006C0726">
        <w:rPr>
          <w:rFonts w:cstheme="minorHAnsi"/>
        </w:rPr>
        <w:t xml:space="preserve">zgodnie </w:t>
      </w:r>
      <w:r w:rsidR="00051369">
        <w:rPr>
          <w:rFonts w:cstheme="minorHAnsi"/>
        </w:rPr>
        <w:br/>
      </w:r>
      <w:r w:rsidR="00F444C4" w:rsidRPr="006C0726">
        <w:rPr>
          <w:rFonts w:cstheme="minorHAnsi"/>
        </w:rPr>
        <w:t xml:space="preserve">z </w:t>
      </w:r>
      <w:r w:rsidR="00D41B44">
        <w:rPr>
          <w:rFonts w:cstheme="minorHAnsi"/>
        </w:rPr>
        <w:t xml:space="preserve">aktami prawnymi regulującymi </w:t>
      </w:r>
      <w:r w:rsidRPr="006C0726">
        <w:rPr>
          <w:rFonts w:cstheme="minorHAnsi"/>
        </w:rPr>
        <w:t>działalność</w:t>
      </w:r>
      <w:r w:rsidR="00051369">
        <w:rPr>
          <w:rFonts w:cstheme="minorHAnsi"/>
        </w:rPr>
        <w:t xml:space="preserve"> Dyrektora Szkoły Podstawowej w Przerośli</w:t>
      </w:r>
      <w:r w:rsidR="00E73905" w:rsidRPr="006C0726">
        <w:rPr>
          <w:rFonts w:eastAsia="Times New Roman" w:cstheme="minorHAnsi"/>
          <w:color w:val="000000"/>
        </w:rPr>
        <w:t>.</w:t>
      </w:r>
    </w:p>
    <w:p w14:paraId="368FCEB7" w14:textId="68E48470" w:rsidR="00AF3051" w:rsidRPr="006C0726" w:rsidRDefault="008A43C0" w:rsidP="00DC21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C0726">
        <w:rPr>
          <w:rFonts w:cstheme="minorHAnsi"/>
        </w:rPr>
        <w:t xml:space="preserve">WYZNACZONA OSOBA występuje do </w:t>
      </w:r>
      <w:r w:rsidR="00051369">
        <w:rPr>
          <w:rFonts w:cstheme="minorHAnsi"/>
        </w:rPr>
        <w:t>Dyrektora Szkoły Podstawowej w Przerośli</w:t>
      </w:r>
      <w:r w:rsidR="00A17551" w:rsidRPr="006C0726">
        <w:rPr>
          <w:rFonts w:cstheme="minorHAnsi"/>
        </w:rPr>
        <w:t xml:space="preserve"> </w:t>
      </w:r>
      <w:r w:rsidR="00AF3051" w:rsidRPr="006C0726">
        <w:rPr>
          <w:rFonts w:cstheme="minorHAnsi"/>
        </w:rPr>
        <w:t>może nie podjąć działań następczych w przypadku, gdy w zgłoszeniu zewnętrznym dotyczącym sprawy będącej już przedmiotem wcześniejszego zgłoszenia przez tego samego lub innego sygnalistę nie zawarto istotnych nowych informacji na temat naruszeń prawa w porównaniu z wcześniejszy</w:t>
      </w:r>
      <w:r w:rsidR="002D4258" w:rsidRPr="006C0726">
        <w:rPr>
          <w:rFonts w:cstheme="minorHAnsi"/>
        </w:rPr>
        <w:t xml:space="preserve">m zgłoszeniem zewnętrznym. </w:t>
      </w:r>
      <w:r w:rsidR="00051369">
        <w:rPr>
          <w:rFonts w:cstheme="minorHAnsi"/>
        </w:rPr>
        <w:t xml:space="preserve">Dyrektor Szkoły Podstawowej w Przerośli </w:t>
      </w:r>
      <w:r w:rsidR="00AF3051" w:rsidRPr="006C0726">
        <w:rPr>
          <w:rFonts w:cstheme="minorHAnsi"/>
        </w:rPr>
        <w:t>informuje sygnalistę o niepodjęciu działań następczych, podając uzasadnienie, a w razie kolejnego zgłoszenia - pozostawia je bez rozpoznania i nie informuje o tym sygnalisty.</w:t>
      </w:r>
    </w:p>
    <w:p w14:paraId="36FD3750" w14:textId="72D2A083" w:rsidR="004C638D" w:rsidRPr="006C0726" w:rsidRDefault="00051369" w:rsidP="004E4CA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NSimSun" w:cstheme="minorHAnsi"/>
          <w:kern w:val="1"/>
          <w:lang w:eastAsia="zh-CN" w:bidi="hi-IN"/>
        </w:rPr>
      </w:pPr>
      <w:r>
        <w:rPr>
          <w:rFonts w:cstheme="minorHAnsi"/>
        </w:rPr>
        <w:t xml:space="preserve">Dyrektor Szkoły Podstawowej w Przerośli </w:t>
      </w:r>
      <w:r w:rsidR="00E73905" w:rsidRPr="006C0726">
        <w:rPr>
          <w:rFonts w:eastAsia="Times New Roman" w:cstheme="minorHAnsi"/>
          <w:color w:val="000000"/>
        </w:rPr>
        <w:t xml:space="preserve"> </w:t>
      </w:r>
      <w:r w:rsidR="0021081B" w:rsidRPr="006C0726">
        <w:rPr>
          <w:rFonts w:eastAsia="NSimSun" w:cstheme="minorHAnsi"/>
          <w:kern w:val="1"/>
          <w:lang w:eastAsia="zh-CN" w:bidi="hi-IN"/>
        </w:rPr>
        <w:t>może zwrócić się do sygnalisty, na podany przez niego adres do kontaktu, o wyjaśnienia lub dodatkowe informacje dotyczące zgłoszenia. W szczególności żądane wyjaśnienia lub dodatkowe informacje mogą dotyczyć kontekstu związanego z pracą oraz działań lub zaniechań stanowiących naruszenie prawa.</w:t>
      </w:r>
    </w:p>
    <w:p w14:paraId="4E0D4988" w14:textId="77777777" w:rsidR="00DB24F6" w:rsidRPr="006C0726" w:rsidRDefault="00DB24F6" w:rsidP="00DC215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NSimSun" w:cstheme="minorHAnsi"/>
          <w:kern w:val="1"/>
          <w:lang w:eastAsia="zh-CN" w:bidi="hi-IN"/>
        </w:rPr>
      </w:pPr>
    </w:p>
    <w:p w14:paraId="3AAB148B" w14:textId="4E4197FD" w:rsidR="00972435" w:rsidRPr="006C0726" w:rsidRDefault="00051369" w:rsidP="00DC215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eastAsia="NSimSun" w:cstheme="minorHAnsi"/>
          <w:kern w:val="1"/>
          <w:lang w:eastAsia="zh-CN" w:bidi="hi-IN"/>
        </w:rPr>
        <w:t>Dyrektor Szkoły Podstawowej w Przerośli</w:t>
      </w:r>
      <w:r w:rsidR="00E73905" w:rsidRPr="006C0726">
        <w:rPr>
          <w:rFonts w:eastAsia="NSimSun" w:cstheme="minorHAnsi"/>
          <w:kern w:val="1"/>
          <w:lang w:eastAsia="zh-CN" w:bidi="hi-IN"/>
        </w:rPr>
        <w:t xml:space="preserve"> </w:t>
      </w:r>
      <w:r w:rsidR="00A17551" w:rsidRPr="006C0726">
        <w:rPr>
          <w:rFonts w:eastAsia="NSimSun" w:cstheme="minorHAnsi"/>
          <w:kern w:val="1"/>
          <w:lang w:eastAsia="zh-CN" w:bidi="hi-IN"/>
        </w:rPr>
        <w:t xml:space="preserve"> </w:t>
      </w:r>
      <w:r w:rsidR="00972435" w:rsidRPr="006C0726">
        <w:rPr>
          <w:rFonts w:eastAsia="NSimSun" w:cstheme="minorHAnsi"/>
          <w:bCs/>
          <w:kern w:val="1"/>
          <w:lang w:eastAsia="zh-CN" w:bidi="hi-IN"/>
        </w:rPr>
        <w:t>przekazuje informację zwrotną w terminie nieprzekraczającym 3</w:t>
      </w:r>
      <w:r w:rsidR="0003312C" w:rsidRPr="006C0726">
        <w:rPr>
          <w:rFonts w:eastAsia="NSimSun" w:cstheme="minorHAnsi"/>
          <w:bCs/>
          <w:kern w:val="1"/>
          <w:lang w:eastAsia="zh-CN" w:bidi="hi-IN"/>
        </w:rPr>
        <w:t> </w:t>
      </w:r>
      <w:r w:rsidR="00972435" w:rsidRPr="006C0726">
        <w:rPr>
          <w:rFonts w:eastAsia="NSimSun" w:cstheme="minorHAnsi"/>
          <w:bCs/>
          <w:kern w:val="1"/>
          <w:lang w:eastAsia="zh-CN" w:bidi="hi-IN"/>
        </w:rPr>
        <w:t>miesięcy od dnia przyjęcia zgłoszenia, a w uzasadnionych przypadkach w terminie nieprzekraczającym 6</w:t>
      </w:r>
      <w:r w:rsidR="0003312C" w:rsidRPr="006C0726">
        <w:rPr>
          <w:rFonts w:eastAsia="NSimSun" w:cstheme="minorHAnsi"/>
          <w:bCs/>
          <w:kern w:val="1"/>
          <w:lang w:eastAsia="zh-CN" w:bidi="hi-IN"/>
        </w:rPr>
        <w:t> </w:t>
      </w:r>
      <w:r w:rsidR="00972435" w:rsidRPr="006C0726">
        <w:rPr>
          <w:rFonts w:eastAsia="NSimSun" w:cstheme="minorHAnsi"/>
          <w:bCs/>
          <w:kern w:val="1"/>
          <w:lang w:eastAsia="zh-CN" w:bidi="hi-IN"/>
        </w:rPr>
        <w:t>miesięcy od dnia przyjęcia zgłoszenia, o czym informowany jest sygnalista. I</w:t>
      </w:r>
      <w:r w:rsidR="00972435" w:rsidRPr="006C0726">
        <w:t xml:space="preserve">nformacja zwrotna obejmuje informacje na temat planowanych lub podjętych działań </w:t>
      </w:r>
      <w:r w:rsidR="00972435" w:rsidRPr="006C0726">
        <w:rPr>
          <w:rFonts w:cstheme="minorHAnsi"/>
        </w:rPr>
        <w:t xml:space="preserve">następczych oraz powodów takich działań, w tym zrealizowanych lub zaplanowanych w przyszłości działań </w:t>
      </w:r>
      <w:r w:rsidR="00DB2F02" w:rsidRPr="006C0726">
        <w:rPr>
          <w:rFonts w:cstheme="minorHAnsi"/>
        </w:rPr>
        <w:t>wyjaśniających, nadzorczych lub kontrolny</w:t>
      </w:r>
      <w:r w:rsidR="00D41B44">
        <w:rPr>
          <w:rFonts w:cstheme="minorHAnsi"/>
        </w:rPr>
        <w:t>ch, zgodnie z aktami prawnymi regulującymi</w:t>
      </w:r>
      <w:r w:rsidR="002D4258" w:rsidRPr="006C0726">
        <w:rPr>
          <w:rFonts w:cstheme="minorHAnsi"/>
        </w:rPr>
        <w:t xml:space="preserve"> działalność </w:t>
      </w:r>
      <w:r>
        <w:rPr>
          <w:rFonts w:cstheme="minorHAnsi"/>
        </w:rPr>
        <w:t>Dyrektora Szkoły</w:t>
      </w:r>
      <w:r w:rsidR="00DB2F02" w:rsidRPr="006C0726">
        <w:rPr>
          <w:rFonts w:cstheme="minorHAnsi"/>
        </w:rPr>
        <w:t xml:space="preserve">, </w:t>
      </w:r>
      <w:r w:rsidR="00972435" w:rsidRPr="006C0726">
        <w:rPr>
          <w:rFonts w:cstheme="minorHAnsi"/>
        </w:rPr>
        <w:t>a obejmujących zgłoszone naruszenie prawa.</w:t>
      </w:r>
    </w:p>
    <w:p w14:paraId="4B4E5EDD" w14:textId="77777777" w:rsidR="00DB2F02" w:rsidRPr="006C0726" w:rsidRDefault="00DB2F02" w:rsidP="00DC215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NSimSun" w:cstheme="minorHAnsi"/>
          <w:kern w:val="1"/>
          <w:lang w:eastAsia="zh-CN" w:bidi="hi-IN"/>
        </w:rPr>
      </w:pPr>
    </w:p>
    <w:p w14:paraId="503FF9E7" w14:textId="391D4B89" w:rsidR="00972435" w:rsidRPr="006C0726" w:rsidRDefault="00972435" w:rsidP="00DC2151">
      <w:pPr>
        <w:tabs>
          <w:tab w:val="left" w:pos="423"/>
        </w:tabs>
        <w:suppressAutoHyphens/>
        <w:autoSpaceDE w:val="0"/>
        <w:autoSpaceDN w:val="0"/>
        <w:adjustRightInd w:val="0"/>
        <w:spacing w:after="0" w:line="276" w:lineRule="auto"/>
        <w:jc w:val="both"/>
      </w:pPr>
      <w:r w:rsidRPr="006C0726">
        <w:rPr>
          <w:rFonts w:cstheme="minorHAnsi"/>
        </w:rPr>
        <w:t xml:space="preserve">Realizacja czynności obejmujących prowadzone przez </w:t>
      </w:r>
      <w:r w:rsidR="00051369">
        <w:rPr>
          <w:rFonts w:cstheme="minorHAnsi"/>
        </w:rPr>
        <w:t xml:space="preserve">Dyrektora Szkoły Podstawowej w Przerośli </w:t>
      </w:r>
      <w:r w:rsidR="00A17551" w:rsidRPr="006C0726">
        <w:rPr>
          <w:rFonts w:cstheme="minorHAnsi"/>
        </w:rPr>
        <w:t xml:space="preserve"> </w:t>
      </w:r>
      <w:r w:rsidRPr="006C0726">
        <w:rPr>
          <w:rFonts w:cstheme="minorHAnsi"/>
        </w:rPr>
        <w:t>postępowanie w zakresie zewnętrznych zgłoszeń naruszeń prawa w trybie ustawy o </w:t>
      </w:r>
      <w:r w:rsidR="00D46763">
        <w:rPr>
          <w:rFonts w:cstheme="minorHAnsi"/>
        </w:rPr>
        <w:t xml:space="preserve">ochronie sygnalistów dokonywana </w:t>
      </w:r>
      <w:r w:rsidRPr="006C0726">
        <w:rPr>
          <w:rFonts w:cstheme="minorHAnsi"/>
        </w:rPr>
        <w:t>jest z dołożeniem najwyższej staranności w celu ochrony danych osobowych sygnalisty oraz ochrony poufności informacji, na podstawie których byłoby możliwe bezpośrednie lub pośrednie zidentyfikowanie tożsamości sygnalisty oraz innych osób powiązanych ze zgłoszeniem. P</w:t>
      </w:r>
      <w:r w:rsidRPr="006C0726">
        <w:rPr>
          <w:rFonts w:eastAsia="Times New Roman" w:cstheme="minorHAnsi"/>
          <w:lang w:eastAsia="pl-PL"/>
        </w:rPr>
        <w:t>rocedura przyjmowania zgłoszeń zewnętrznych oraz związane z przyjmowaniem zgłoszeń przetwarzanie</w:t>
      </w:r>
      <w:r w:rsidR="00592B86" w:rsidRPr="006C0726">
        <w:rPr>
          <w:rFonts w:eastAsia="Times New Roman" w:cstheme="minorHAnsi"/>
          <w:lang w:eastAsia="pl-PL"/>
        </w:rPr>
        <w:t xml:space="preserve"> </w:t>
      </w:r>
      <w:r w:rsidRPr="006C0726">
        <w:rPr>
          <w:rFonts w:eastAsia="Times New Roman" w:cstheme="minorHAnsi"/>
          <w:lang w:eastAsia="pl-PL"/>
        </w:rPr>
        <w:t xml:space="preserve">danych osobowych przewidują ochronę przed uzyskaniem nieuprawnionego dostępu do informacji objętych zgłoszeniem nieupoważnionym osobom, przewidują ochronę poufności tożsamości sygnalisty oraz osoby, której dotyczy zgłoszenie, a także informacji, na podstawie których można bezpośrednio lub pośrednio zidentyfikować tożsamość sygnalisty oraz osoby, której dotyczy zgłoszenie. Dostęp do informacji dotyczących zgłoszeń zewnętrznych posiadają wyłącznie upoważnieni pracownicy </w:t>
      </w:r>
      <w:r w:rsidR="00051369">
        <w:rPr>
          <w:rFonts w:eastAsia="Times New Roman" w:cstheme="minorHAnsi"/>
          <w:lang w:eastAsia="pl-PL"/>
        </w:rPr>
        <w:t>Szkoły Podstawowej w Przerośli,</w:t>
      </w:r>
      <w:r w:rsidRPr="006C0726">
        <w:rPr>
          <w:rFonts w:eastAsia="Times New Roman" w:cstheme="minorHAnsi"/>
          <w:lang w:eastAsia="pl-PL"/>
        </w:rPr>
        <w:t xml:space="preserve"> którzy złożyli stosowne oświadczenia związane z zapewnieniem tajemnicy i</w:t>
      </w:r>
      <w:r w:rsidR="004A13E7" w:rsidRPr="006C0726">
        <w:rPr>
          <w:rFonts w:eastAsia="Times New Roman" w:cstheme="minorHAnsi"/>
          <w:lang w:eastAsia="pl-PL"/>
        </w:rPr>
        <w:t> </w:t>
      </w:r>
      <w:r w:rsidRPr="006C0726">
        <w:rPr>
          <w:rFonts w:eastAsia="Times New Roman" w:cstheme="minorHAnsi"/>
          <w:lang w:eastAsia="pl-PL"/>
        </w:rPr>
        <w:t>poufności</w:t>
      </w:r>
      <w:r w:rsidRPr="006C0726">
        <w:rPr>
          <w:rFonts w:cstheme="minorHAnsi"/>
        </w:rPr>
        <w:t xml:space="preserve"> informacji oraz danych</w:t>
      </w:r>
      <w:r w:rsidR="006037BB" w:rsidRPr="006C0726">
        <w:rPr>
          <w:rFonts w:cstheme="minorHAnsi"/>
        </w:rPr>
        <w:t xml:space="preserve"> osobowych objętych zgłoszeniem</w:t>
      </w:r>
      <w:r w:rsidRPr="006C0726">
        <w:t>.</w:t>
      </w:r>
    </w:p>
    <w:p w14:paraId="3E00C6F1" w14:textId="77777777" w:rsidR="003E00BE" w:rsidRPr="006C0726" w:rsidRDefault="003E00BE" w:rsidP="00DC2151">
      <w:pPr>
        <w:tabs>
          <w:tab w:val="left" w:pos="42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8CCBC2D" w14:textId="771CA2AD" w:rsidR="00CE45D6" w:rsidRPr="00CE45D6" w:rsidRDefault="00051369" w:rsidP="00DC215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Dyrektor Szkoły Podstawowej w Przerośli</w:t>
      </w:r>
      <w:r w:rsidR="00A17551" w:rsidRPr="006C0726">
        <w:rPr>
          <w:rFonts w:cstheme="minorHAnsi"/>
        </w:rPr>
        <w:t xml:space="preserve"> </w:t>
      </w:r>
      <w:r w:rsidR="008A43C0" w:rsidRPr="006C0726">
        <w:rPr>
          <w:rFonts w:eastAsia="NSimSun" w:cstheme="minorHAnsi"/>
          <w:kern w:val="1"/>
          <w:lang w:eastAsia="zh-CN" w:bidi="hi-IN"/>
        </w:rPr>
        <w:t>wdrożył</w:t>
      </w:r>
      <w:r w:rsidR="00972435" w:rsidRPr="006C0726">
        <w:rPr>
          <w:rFonts w:eastAsia="NSimSun" w:cstheme="minorHAnsi"/>
          <w:kern w:val="1"/>
          <w:lang w:eastAsia="zh-CN" w:bidi="hi-IN"/>
        </w:rPr>
        <w:t xml:space="preserve"> zasady, o których mowa </w:t>
      </w:r>
      <w:r w:rsidR="00972435" w:rsidRPr="006C0726">
        <w:rPr>
          <w:rFonts w:eastAsia="Times New Roman" w:cstheme="minorHAnsi"/>
          <w:lang w:eastAsia="pl-PL"/>
        </w:rPr>
        <w:t xml:space="preserve">w art. 5 i art. 8 </w:t>
      </w:r>
      <w:r w:rsidR="00972435" w:rsidRPr="006C0726">
        <w:rPr>
          <w:rFonts w:cstheme="minorHAnsi"/>
        </w:rPr>
        <w:t>Rozporządzenia Parlamentu Europejskiego i Rady (UE) 2016/679 z dnia 27 kwietnia 2016 r. w sprawie</w:t>
      </w:r>
      <w:r w:rsidR="00972435" w:rsidRPr="00CE45D6">
        <w:rPr>
          <w:rFonts w:cstheme="minorHAnsi"/>
        </w:rPr>
        <w:t xml:space="preserve"> ochrony osób fizycznych w związku z przetwarzaniem danych osobowych i w sprawie swobodnego przepływu takich danych oraz uchylenia dyrektywy 95/46/WE (ogólne rozporządzenie o ochronie danych) (Dz. Urz. UE. L Nr 119, str. 1, ze zm.)</w:t>
      </w:r>
      <w:r w:rsidR="00CE45D6" w:rsidRPr="00CE45D6">
        <w:rPr>
          <w:rFonts w:cstheme="minorHAnsi"/>
        </w:rPr>
        <w:t xml:space="preserve"> (dalej RODO)</w:t>
      </w:r>
      <w:r w:rsidR="00972435" w:rsidRPr="00CE45D6">
        <w:rPr>
          <w:rFonts w:cstheme="minorHAnsi"/>
        </w:rPr>
        <w:t xml:space="preserve">. Przetwarzanie danych osobowych </w:t>
      </w:r>
      <w:r w:rsidR="00972435" w:rsidRPr="00CE45D6">
        <w:rPr>
          <w:rFonts w:eastAsia="Times New Roman" w:cstheme="minorHAnsi"/>
          <w:lang w:eastAsia="pl-PL"/>
        </w:rPr>
        <w:t xml:space="preserve">oraz informacji podawanych w zgłoszeniu oparte jest o </w:t>
      </w:r>
      <w:r w:rsidR="00972435" w:rsidRPr="00CE45D6">
        <w:rPr>
          <w:rFonts w:cstheme="minorHAnsi"/>
        </w:rPr>
        <w:t xml:space="preserve">zasady </w:t>
      </w:r>
      <w:r w:rsidR="00972435" w:rsidRPr="00CE45D6">
        <w:rPr>
          <w:rFonts w:eastAsia="Times New Roman" w:cstheme="minorHAnsi"/>
          <w:bCs/>
          <w:lang w:eastAsia="pl-PL"/>
        </w:rPr>
        <w:t xml:space="preserve">zgodności z prawem, rzetelności i przejrzystości, ograniczenia przechowywania, </w:t>
      </w:r>
      <w:r w:rsidR="00972435" w:rsidRPr="00CE45D6">
        <w:rPr>
          <w:rFonts w:eastAsia="Times New Roman" w:cstheme="minorHAnsi"/>
          <w:lang w:eastAsia="pl-PL"/>
        </w:rPr>
        <w:t xml:space="preserve">rozliczalności, integralności, poufności, ograniczenia celu przetwarzania do czynność określonych w ustawie o ochronie sygnalistów, minimalizacji danych oraz prawidłowości opartej na danych wskazanych w zgłoszeniu jako źródle informacji. </w:t>
      </w:r>
    </w:p>
    <w:p w14:paraId="4162F1DA" w14:textId="3F63F0BA" w:rsidR="00972435" w:rsidRPr="006C0726" w:rsidRDefault="00CE45D6" w:rsidP="00DC215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E45D6">
        <w:rPr>
          <w:rFonts w:eastAsia="Times New Roman" w:cstheme="minorHAnsi"/>
          <w:lang w:eastAsia="pl-PL"/>
        </w:rPr>
        <w:t>D</w:t>
      </w:r>
      <w:r w:rsidRPr="00CE45D6">
        <w:rPr>
          <w:rFonts w:eastAsia="Times New Roman" w:cstheme="minorHAnsi"/>
          <w:color w:val="000000"/>
        </w:rPr>
        <w:t xml:space="preserve">ane osobowe, które pozwalają na ustalenie tożsamości sygnalisty, </w:t>
      </w:r>
      <w:r w:rsidRPr="00CE45D6">
        <w:rPr>
          <w:rFonts w:eastAsia="Times New Roman" w:cstheme="minorHAnsi"/>
          <w:lang w:eastAsia="pl-PL"/>
        </w:rPr>
        <w:t>osoby, której dotyczy zgłoszenie</w:t>
      </w:r>
      <w:r w:rsidRPr="00CE45D6">
        <w:rPr>
          <w:rFonts w:eastAsia="Times New Roman" w:cstheme="minorHAnsi"/>
          <w:color w:val="000000"/>
        </w:rPr>
        <w:t xml:space="preserve"> oraz osób powiązanych ze zgłoszeniem, nie będą ujawnione nieupoważnionym osobom, a do przetwarzania tych danych osobowych będą dopuszczone wyłącznie osoby </w:t>
      </w:r>
      <w:r w:rsidRPr="006C0726">
        <w:rPr>
          <w:rFonts w:eastAsia="Times New Roman" w:cstheme="minorHAnsi"/>
          <w:color w:val="000000"/>
        </w:rPr>
        <w:t xml:space="preserve">posiadające stosowne upoważnienie do przetwarzania danych osobowych, wynikające z art. 29 i art. 32 ust. 4 RODO. </w:t>
      </w:r>
      <w:r w:rsidR="00051369">
        <w:rPr>
          <w:rFonts w:eastAsia="Times New Roman" w:cstheme="minorHAnsi"/>
          <w:color w:val="000000"/>
        </w:rPr>
        <w:t>Dyrektor Szkoły Podstawowej w Przerośli</w:t>
      </w:r>
      <w:r w:rsidR="00A17551" w:rsidRPr="006C0726">
        <w:rPr>
          <w:rFonts w:eastAsia="Times New Roman" w:cstheme="minorHAnsi"/>
          <w:color w:val="000000"/>
        </w:rPr>
        <w:t xml:space="preserve"> </w:t>
      </w:r>
      <w:r w:rsidRPr="006C0726">
        <w:rPr>
          <w:rFonts w:eastAsia="Times New Roman" w:cstheme="minorHAnsi"/>
          <w:color w:val="000000"/>
        </w:rPr>
        <w:t xml:space="preserve">będzie przetwarzać dane osobowe sygnalisty, </w:t>
      </w:r>
      <w:r w:rsidRPr="006C0726">
        <w:rPr>
          <w:rFonts w:eastAsia="Times New Roman" w:cstheme="minorHAnsi"/>
          <w:lang w:eastAsia="pl-PL"/>
        </w:rPr>
        <w:t>osoby, której dotyczy zgłoszenie</w:t>
      </w:r>
      <w:r w:rsidRPr="006C0726">
        <w:rPr>
          <w:rFonts w:eastAsia="Times New Roman" w:cstheme="minorHAnsi"/>
          <w:color w:val="000000"/>
        </w:rPr>
        <w:t xml:space="preserve"> oraz osób powiązanych ze zgłoszeniem tylko w zakresie koniecznym do przyjęcia zgłoszenia, jego weryfikacji oraz podjęcia działania następczego. </w:t>
      </w:r>
      <w:r w:rsidR="00972435" w:rsidRPr="006C0726">
        <w:rPr>
          <w:rFonts w:eastAsia="Times New Roman" w:cstheme="minorHAnsi"/>
          <w:lang w:eastAsia="pl-PL"/>
        </w:rPr>
        <w:t xml:space="preserve">Informacje dotyczące przetwarzania danych osobowych wynikające z art. 13 ogólnego rozporządzenia </w:t>
      </w:r>
      <w:r w:rsidR="00051369">
        <w:rPr>
          <w:rFonts w:eastAsia="Times New Roman" w:cstheme="minorHAnsi"/>
          <w:lang w:eastAsia="pl-PL"/>
        </w:rPr>
        <w:br/>
      </w:r>
      <w:r w:rsidR="00972435" w:rsidRPr="006C0726">
        <w:rPr>
          <w:rFonts w:eastAsia="Times New Roman" w:cstheme="minorHAnsi"/>
          <w:lang w:eastAsia="pl-PL"/>
        </w:rPr>
        <w:t xml:space="preserve">o ochronie danych dotyczące zewnętrznych zgłoszeń naruszeń prawa na gruncie ustawy o ochronie sygnalistów, znajdują się w załączniku. </w:t>
      </w:r>
    </w:p>
    <w:p w14:paraId="17BE3B55" w14:textId="77777777" w:rsidR="00CE45D6" w:rsidRPr="006C0726" w:rsidRDefault="00CE45D6" w:rsidP="00DC2151">
      <w:pPr>
        <w:pStyle w:val="Akapitzlist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1D52A2F5" w14:textId="5561F79F" w:rsidR="0051177C" w:rsidRPr="006C0726" w:rsidRDefault="00972435" w:rsidP="00DC2151">
      <w:pPr>
        <w:spacing w:after="0" w:line="276" w:lineRule="auto"/>
        <w:jc w:val="both"/>
        <w:rPr>
          <w:rFonts w:cstheme="minorHAnsi"/>
        </w:rPr>
      </w:pPr>
      <w:r w:rsidRPr="006C0726">
        <w:rPr>
          <w:rFonts w:cstheme="minorHAnsi"/>
        </w:rPr>
        <w:t xml:space="preserve">Działania następcze </w:t>
      </w:r>
      <w:r w:rsidR="0051177C" w:rsidRPr="006C0726">
        <w:rPr>
          <w:rFonts w:cstheme="minorHAnsi"/>
        </w:rPr>
        <w:t xml:space="preserve">podejmowane są przez </w:t>
      </w:r>
      <w:bookmarkStart w:id="1" w:name="_Hlk186185385"/>
      <w:r w:rsidR="00051369">
        <w:rPr>
          <w:rFonts w:eastAsia="Times New Roman" w:cstheme="minorHAnsi"/>
          <w:color w:val="000000"/>
        </w:rPr>
        <w:t>Dyrektora Szkoły Podstawowej w Przerośli</w:t>
      </w:r>
      <w:r w:rsidR="00E73905" w:rsidRPr="006C0726">
        <w:rPr>
          <w:rFonts w:eastAsia="Times New Roman" w:cstheme="minorHAnsi"/>
          <w:color w:val="000000"/>
        </w:rPr>
        <w:t xml:space="preserve"> </w:t>
      </w:r>
      <w:bookmarkEnd w:id="1"/>
      <w:r w:rsidR="0051177C" w:rsidRPr="006C0726">
        <w:rPr>
          <w:rFonts w:cstheme="minorHAnsi"/>
        </w:rPr>
        <w:t xml:space="preserve">z zachowaniem należytej staranności. Działania następcze wobec każdego zgłoszenia zewnętrznego przyjętego do rozpatrzenia, polegają na przeprowadzeniu postępowania wyjaśniającego, nadzorczego lub kontrolnego, zgodnie z kompetencjami określonymi w </w:t>
      </w:r>
      <w:r w:rsidR="00D41B44">
        <w:rPr>
          <w:rFonts w:cstheme="minorHAnsi"/>
        </w:rPr>
        <w:t xml:space="preserve"> aktach prawnych</w:t>
      </w:r>
      <w:r w:rsidR="0051177C" w:rsidRPr="006C0726">
        <w:rPr>
          <w:rFonts w:cstheme="minorHAnsi"/>
        </w:rPr>
        <w:t xml:space="preserve"> </w:t>
      </w:r>
      <w:r w:rsidR="00D41B44">
        <w:rPr>
          <w:rFonts w:cstheme="minorHAnsi"/>
        </w:rPr>
        <w:t>regulujących</w:t>
      </w:r>
      <w:r w:rsidR="00DC7267" w:rsidRPr="006C0726">
        <w:rPr>
          <w:rFonts w:cstheme="minorHAnsi"/>
        </w:rPr>
        <w:t xml:space="preserve"> działalność </w:t>
      </w:r>
      <w:r w:rsidR="00051369">
        <w:rPr>
          <w:rFonts w:eastAsia="Times New Roman" w:cstheme="minorHAnsi"/>
          <w:color w:val="000000"/>
        </w:rPr>
        <w:t>Dyrektora Szkoły Podstawowej w Przerośli.</w:t>
      </w:r>
      <w:r w:rsidR="00E73905" w:rsidRPr="006C0726">
        <w:rPr>
          <w:rFonts w:eastAsia="Times New Roman" w:cstheme="minorHAnsi"/>
          <w:color w:val="000000"/>
        </w:rPr>
        <w:t xml:space="preserve"> </w:t>
      </w:r>
      <w:r w:rsidR="004E29DF" w:rsidRPr="006C0726">
        <w:rPr>
          <w:rFonts w:cstheme="minorHAnsi"/>
        </w:rPr>
        <w:t xml:space="preserve"> Działania następcze w szczególności polegają na</w:t>
      </w:r>
      <w:r w:rsidR="00065C53" w:rsidRPr="006C0726">
        <w:rPr>
          <w:rFonts w:cstheme="minorHAnsi"/>
        </w:rPr>
        <w:t>:</w:t>
      </w:r>
    </w:p>
    <w:p w14:paraId="59811348" w14:textId="4F397422" w:rsidR="0051177C" w:rsidRPr="006C0726" w:rsidRDefault="00065C53" w:rsidP="00DC215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C0726">
        <w:rPr>
          <w:rFonts w:cstheme="minorHAnsi"/>
        </w:rPr>
        <w:t>przeprowadzeniu</w:t>
      </w:r>
      <w:r w:rsidR="0051177C" w:rsidRPr="006C0726">
        <w:rPr>
          <w:rFonts w:cstheme="minorHAnsi"/>
        </w:rPr>
        <w:t xml:space="preserve"> postępowania wyjaśniającego umożliwiającego sporządzenie informacji zwrotnej, w tym dotyczącej zamknięcia procedury, jeżeli ocena prawdziwości informacji zawartych w zgłoszeniu nie wymaga przeprowadzenia kontroli;</w:t>
      </w:r>
    </w:p>
    <w:p w14:paraId="38AE6452" w14:textId="7BBD8799" w:rsidR="0051177C" w:rsidRPr="001323E2" w:rsidRDefault="00065C53" w:rsidP="00DC215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C0726">
        <w:rPr>
          <w:rFonts w:cstheme="minorHAnsi"/>
        </w:rPr>
        <w:t>sporządzeniu</w:t>
      </w:r>
      <w:r w:rsidR="0051177C" w:rsidRPr="006C0726">
        <w:rPr>
          <w:rFonts w:cstheme="minorHAnsi"/>
        </w:rPr>
        <w:t xml:space="preserve"> zawiadomień i innych pism, które należy skierować do właściwych </w:t>
      </w:r>
      <w:r w:rsidR="00051369">
        <w:rPr>
          <w:rFonts w:cstheme="minorHAnsi"/>
        </w:rPr>
        <w:t>jednostek</w:t>
      </w:r>
      <w:r w:rsidR="0051177C" w:rsidRPr="006C0726">
        <w:rPr>
          <w:rFonts w:cstheme="minorHAnsi"/>
        </w:rPr>
        <w:t xml:space="preserve"> na podstawie wyników kontroli prawdziwości informacji o naruszeniu prawa</w:t>
      </w:r>
      <w:r w:rsidR="00052A1C" w:rsidRPr="006C0726">
        <w:rPr>
          <w:rFonts w:cstheme="minorHAnsi"/>
        </w:rPr>
        <w:t>,</w:t>
      </w:r>
    </w:p>
    <w:p w14:paraId="4B8EEF93" w14:textId="77777777" w:rsidR="0051177C" w:rsidRPr="006C0726" w:rsidRDefault="0051177C" w:rsidP="00DC215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90DAA5" w14:textId="1B066AC0" w:rsidR="00695D3A" w:rsidRPr="006C0726" w:rsidRDefault="008B7689" w:rsidP="00DC2151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6C0726">
        <w:rPr>
          <w:rFonts w:eastAsia="Times New Roman" w:cstheme="minorHAnsi"/>
          <w:lang w:eastAsia="pl-PL"/>
        </w:rPr>
        <w:t xml:space="preserve">Ustawa </w:t>
      </w:r>
      <w:r w:rsidR="00972435" w:rsidRPr="006C0726">
        <w:rPr>
          <w:rFonts w:eastAsia="Times New Roman" w:cstheme="minorHAnsi"/>
          <w:lang w:eastAsia="pl-PL"/>
        </w:rPr>
        <w:t>o ochronie sygnalistów w rozdziale 2 wprowadza śr</w:t>
      </w:r>
      <w:r w:rsidRPr="006C0726">
        <w:rPr>
          <w:rFonts w:eastAsia="Times New Roman" w:cstheme="minorHAnsi"/>
          <w:lang w:eastAsia="pl-PL"/>
        </w:rPr>
        <w:t>odki ochrony prawnej sygnalisty. Sygnalista podlega tej ochronie od chwili dokonania zgłoszenia, pod warunkiem że miał uzasadnione podstawy sądzić, że informacja będąca przedmiotem zgłoszenia jest prawdziwa w momencie dokonywania zgłoszenia i że stanowi informację o naruszeniu prawa.</w:t>
      </w:r>
      <w:r w:rsidR="009B5819" w:rsidRPr="006C0726">
        <w:rPr>
          <w:rFonts w:eastAsia="Times New Roman" w:cstheme="minorHAnsi"/>
          <w:lang w:eastAsia="pl-PL"/>
        </w:rPr>
        <w:t xml:space="preserve"> Ochrona </w:t>
      </w:r>
      <w:r w:rsidR="00D07029" w:rsidRPr="006C0726">
        <w:rPr>
          <w:rFonts w:eastAsia="Times New Roman" w:cstheme="minorHAnsi"/>
          <w:lang w:eastAsia="pl-PL"/>
        </w:rPr>
        <w:t xml:space="preserve">sygnalisty polega </w:t>
      </w:r>
      <w:r w:rsidRPr="006C0726">
        <w:rPr>
          <w:rFonts w:eastAsia="Times New Roman" w:cstheme="minorHAnsi"/>
          <w:lang w:eastAsia="pl-PL"/>
        </w:rPr>
        <w:t xml:space="preserve">na </w:t>
      </w:r>
      <w:r w:rsidR="0033447D" w:rsidRPr="006C0726">
        <w:rPr>
          <w:rFonts w:eastAsia="Times New Roman" w:cstheme="minorHAnsi"/>
          <w:lang w:eastAsia="pl-PL"/>
        </w:rPr>
        <w:t xml:space="preserve">zakazie </w:t>
      </w:r>
      <w:r w:rsidR="00972435" w:rsidRPr="006C0726">
        <w:rPr>
          <w:rFonts w:eastAsia="Times New Roman" w:cstheme="minorHAnsi"/>
          <w:lang w:eastAsia="pl-PL"/>
        </w:rPr>
        <w:t>podejmowania działań odwetowych</w:t>
      </w:r>
      <w:r w:rsidR="0033447D" w:rsidRPr="006C0726">
        <w:rPr>
          <w:rFonts w:eastAsia="Times New Roman" w:cstheme="minorHAnsi"/>
          <w:lang w:eastAsia="pl-PL"/>
        </w:rPr>
        <w:t>,</w:t>
      </w:r>
      <w:r w:rsidR="00924286" w:rsidRPr="006C0726">
        <w:rPr>
          <w:rFonts w:eastAsia="Times New Roman" w:cstheme="minorHAnsi"/>
          <w:lang w:eastAsia="pl-PL"/>
        </w:rPr>
        <w:br/>
      </w:r>
      <w:r w:rsidRPr="006C0726">
        <w:rPr>
          <w:rFonts w:eastAsia="Times New Roman" w:cstheme="minorHAnsi"/>
          <w:lang w:eastAsia="pl-PL"/>
        </w:rPr>
        <w:t xml:space="preserve">a w przypadku zaistnienia takich działań </w:t>
      </w:r>
      <w:r w:rsidR="00D07029" w:rsidRPr="006C0726">
        <w:rPr>
          <w:rFonts w:eastAsia="Times New Roman" w:cstheme="minorHAnsi"/>
          <w:lang w:eastAsia="pl-PL"/>
        </w:rPr>
        <w:t xml:space="preserve">na prawie </w:t>
      </w:r>
      <w:r w:rsidR="0033447D" w:rsidRPr="006C0726">
        <w:rPr>
          <w:rFonts w:eastAsia="Times New Roman" w:cstheme="minorHAnsi"/>
          <w:lang w:eastAsia="pl-PL"/>
        </w:rPr>
        <w:t>dochodzenia przez sygnalistę odszkodowania</w:t>
      </w:r>
      <w:r w:rsidR="00972435" w:rsidRPr="006C0726">
        <w:rPr>
          <w:rFonts w:eastAsia="Times New Roman" w:cstheme="minorHAnsi"/>
          <w:lang w:eastAsia="pl-PL"/>
        </w:rPr>
        <w:t xml:space="preserve">. </w:t>
      </w:r>
    </w:p>
    <w:p w14:paraId="5BEC0E73" w14:textId="182BBCBE" w:rsidR="00D72FED" w:rsidRPr="006C0726" w:rsidRDefault="00D72FED" w:rsidP="00D72FED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6C0726">
        <w:rPr>
          <w:rFonts w:eastAsia="Times New Roman" w:cstheme="minorHAnsi"/>
          <w:lang w:eastAsia="pl-PL"/>
        </w:rPr>
        <w:t>Zgodnie z art. 4</w:t>
      </w:r>
      <w:r w:rsidRPr="006C0726">
        <w:rPr>
          <w:rFonts w:eastAsia="Times New Roman" w:cstheme="minorHAnsi"/>
          <w:vertAlign w:val="superscript"/>
          <w:lang w:eastAsia="pl-PL"/>
        </w:rPr>
        <w:t>1</w:t>
      </w:r>
      <w:r w:rsidRPr="006C0726">
        <w:rPr>
          <w:rFonts w:eastAsia="Times New Roman" w:cstheme="minorHAnsi"/>
          <w:lang w:eastAsia="pl-PL"/>
        </w:rPr>
        <w:t xml:space="preserve"> ustawy z dnia </w:t>
      </w:r>
      <w:r w:rsidRPr="006C0726">
        <w:rPr>
          <w:rFonts w:cstheme="minorHAnsi"/>
        </w:rPr>
        <w:t>5 sierpnia 2015 r. o nieodpłatnej pomocy prawnej, nieodpłatnym poradnictwie obywatelskim oraz edukacji prawnej (Dz. U. z 2024 r., poz. 1534) osobie chcącej dokonać zgłoszenia naruszenia prawa w rozumieniu ustawy o ochronie sygnalistów przysługuje nieodpłatna pomoc prawna i nieodpłatne poradnictwo obywatelskie</w:t>
      </w:r>
      <w:r w:rsidRPr="006C0726">
        <w:rPr>
          <w:rFonts w:eastAsia="Times New Roman" w:cstheme="minorHAnsi"/>
          <w:lang w:eastAsia="pl-PL"/>
        </w:rPr>
        <w:t>.</w:t>
      </w:r>
    </w:p>
    <w:p w14:paraId="60991F1F" w14:textId="77777777" w:rsidR="00FF0A92" w:rsidRPr="006C0726" w:rsidRDefault="00972435" w:rsidP="00DC2151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</w:rPr>
      </w:pPr>
      <w:r w:rsidRPr="006C0726">
        <w:rPr>
          <w:rFonts w:eastAsia="Times New Roman" w:cstheme="minorHAnsi"/>
          <w:lang w:eastAsia="pl-PL"/>
        </w:rPr>
        <w:t>W</w:t>
      </w:r>
      <w:r w:rsidRPr="006C0726">
        <w:rPr>
          <w:rFonts w:cstheme="minorHAnsi"/>
        </w:rPr>
        <w:t xml:space="preserve">ięcej informacji dostępnych pod linkiem </w:t>
      </w:r>
      <w:hyperlink r:id="rId10" w:history="1">
        <w:r w:rsidRPr="006C0726">
          <w:rPr>
            <w:rStyle w:val="Hipercze"/>
            <w:rFonts w:cstheme="minorHAnsi"/>
          </w:rPr>
          <w:t>https://www.gov.pl/web/nieodplatna-pomoc</w:t>
        </w:r>
      </w:hyperlink>
      <w:r w:rsidRPr="006C0726">
        <w:rPr>
          <w:rFonts w:cstheme="minorHAnsi"/>
        </w:rPr>
        <w:t xml:space="preserve">. </w:t>
      </w:r>
    </w:p>
    <w:p w14:paraId="023EB92E" w14:textId="500F2E26" w:rsidR="00972435" w:rsidRPr="006C0726" w:rsidRDefault="00972435" w:rsidP="00DC2151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NSimSun" w:cstheme="minorHAnsi"/>
          <w:kern w:val="1"/>
          <w:lang w:eastAsia="zh-CN" w:bidi="hi-IN"/>
        </w:rPr>
      </w:pPr>
      <w:r w:rsidRPr="006C0726">
        <w:rPr>
          <w:rFonts w:eastAsia="NSimSun" w:cstheme="minorHAnsi"/>
          <w:kern w:val="1"/>
          <w:lang w:eastAsia="zh-CN" w:bidi="hi-IN"/>
        </w:rPr>
        <w:t xml:space="preserve">Na żądanie </w:t>
      </w:r>
      <w:r w:rsidR="00051369">
        <w:rPr>
          <w:rFonts w:eastAsia="NSimSun" w:cstheme="minorHAnsi"/>
          <w:kern w:val="1"/>
          <w:lang w:eastAsia="zh-CN" w:bidi="hi-IN"/>
        </w:rPr>
        <w:t>Dyrektor Szkoły Podstawowej w Przerośli</w:t>
      </w:r>
      <w:r w:rsidR="00DE2CF7">
        <w:rPr>
          <w:rFonts w:eastAsia="NSimSun" w:cstheme="minorHAnsi"/>
          <w:kern w:val="1"/>
          <w:lang w:eastAsia="zh-CN" w:bidi="hi-IN"/>
        </w:rPr>
        <w:t>, w przypadku gdy jest właściwy</w:t>
      </w:r>
      <w:r w:rsidR="00A10EB1" w:rsidRPr="006C0726">
        <w:rPr>
          <w:rFonts w:eastAsia="NSimSun" w:cstheme="minorHAnsi"/>
          <w:kern w:val="1"/>
          <w:lang w:eastAsia="zh-CN" w:bidi="hi-IN"/>
        </w:rPr>
        <w:t xml:space="preserve"> do podjęcia działań następczych, </w:t>
      </w:r>
      <w:r w:rsidRPr="006C0726">
        <w:rPr>
          <w:rFonts w:eastAsia="NSimSun" w:cstheme="minorHAnsi"/>
          <w:kern w:val="1"/>
          <w:lang w:eastAsia="zh-CN" w:bidi="hi-IN"/>
        </w:rPr>
        <w:t>wyda w terminie miesiąca od jego otrzymania, zaświadczenie potwierdzające, że sygnalista podlega ochronie przed dzia</w:t>
      </w:r>
      <w:r w:rsidR="006A6876" w:rsidRPr="006C0726">
        <w:rPr>
          <w:rFonts w:eastAsia="NSimSun" w:cstheme="minorHAnsi"/>
          <w:kern w:val="1"/>
          <w:lang w:eastAsia="zh-CN" w:bidi="hi-IN"/>
        </w:rPr>
        <w:t>łaniami odwetowymi przewidzianej</w:t>
      </w:r>
      <w:r w:rsidRPr="006C0726">
        <w:rPr>
          <w:rFonts w:eastAsia="NSimSun" w:cstheme="minorHAnsi"/>
          <w:kern w:val="1"/>
          <w:lang w:eastAsia="zh-CN" w:bidi="hi-IN"/>
        </w:rPr>
        <w:t xml:space="preserve"> w ustawie o ochronie sygnalistów</w:t>
      </w:r>
      <w:r w:rsidR="00A10EB1" w:rsidRPr="006C0726">
        <w:rPr>
          <w:rFonts w:eastAsia="NSimSun" w:cstheme="minorHAnsi"/>
          <w:kern w:val="1"/>
          <w:lang w:eastAsia="zh-CN" w:bidi="hi-IN"/>
        </w:rPr>
        <w:t xml:space="preserve">. </w:t>
      </w:r>
      <w:r w:rsidR="00E45439" w:rsidRPr="006C0726">
        <w:rPr>
          <w:rFonts w:eastAsia="NSimSun" w:cstheme="minorHAnsi"/>
          <w:kern w:val="1"/>
          <w:lang w:eastAsia="zh-CN" w:bidi="hi-IN"/>
        </w:rPr>
        <w:t>Zaświadczenie takie może być wydane wyłącznie osobie fizycznej, która jest sygnalistą w rozumieniu art. 4 ustawy o ochronie sygnalistów</w:t>
      </w:r>
      <w:r w:rsidRPr="006C0726">
        <w:rPr>
          <w:rFonts w:eastAsia="NSimSun" w:cstheme="minorHAnsi"/>
          <w:kern w:val="1"/>
          <w:lang w:eastAsia="zh-CN" w:bidi="hi-IN"/>
        </w:rPr>
        <w:t xml:space="preserve">. </w:t>
      </w:r>
    </w:p>
    <w:p w14:paraId="4A1A1229" w14:textId="77777777" w:rsidR="006A157E" w:rsidRDefault="006A157E" w:rsidP="00DC2151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NSimSun" w:cstheme="minorHAnsi"/>
          <w:kern w:val="1"/>
          <w:lang w:eastAsia="zh-CN" w:bidi="hi-IN"/>
        </w:rPr>
      </w:pPr>
    </w:p>
    <w:p w14:paraId="716A35CD" w14:textId="77777777" w:rsidR="00DE2CF7" w:rsidRDefault="00DE2CF7" w:rsidP="00DC2151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NSimSun" w:cstheme="minorHAnsi"/>
          <w:kern w:val="1"/>
          <w:lang w:eastAsia="zh-CN" w:bidi="hi-IN"/>
        </w:rPr>
      </w:pPr>
    </w:p>
    <w:p w14:paraId="129EFD0D" w14:textId="77777777" w:rsidR="00DE2CF7" w:rsidRPr="006C0726" w:rsidRDefault="00DE2CF7" w:rsidP="00DC2151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NSimSun" w:cstheme="minorHAnsi"/>
          <w:kern w:val="1"/>
          <w:lang w:eastAsia="zh-CN" w:bidi="hi-IN"/>
        </w:rPr>
      </w:pPr>
      <w:bookmarkStart w:id="2" w:name="_GoBack"/>
      <w:bookmarkEnd w:id="2"/>
    </w:p>
    <w:p w14:paraId="3B52DC2C" w14:textId="7BF840CE" w:rsidR="00972435" w:rsidRPr="006C0726" w:rsidRDefault="006A6876" w:rsidP="00DC215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C0726">
        <w:rPr>
          <w:rFonts w:eastAsia="Times New Roman" w:cstheme="minorHAnsi"/>
          <w:lang w:eastAsia="pl-PL"/>
        </w:rPr>
        <w:lastRenderedPageBreak/>
        <w:t>Zgodnie z</w:t>
      </w:r>
      <w:r w:rsidR="00972435" w:rsidRPr="006C0726">
        <w:rPr>
          <w:rFonts w:eastAsia="Times New Roman" w:cstheme="minorHAnsi"/>
          <w:lang w:eastAsia="pl-PL"/>
        </w:rPr>
        <w:t xml:space="preserve"> art. 16 ustawy o ochronie sygnalistów</w:t>
      </w:r>
      <w:r w:rsidRPr="006C0726">
        <w:rPr>
          <w:rFonts w:eastAsia="Times New Roman" w:cstheme="minorHAnsi"/>
          <w:lang w:eastAsia="pl-PL"/>
        </w:rPr>
        <w:t>:</w:t>
      </w:r>
    </w:p>
    <w:p w14:paraId="3926E8B3" w14:textId="24D4EFA7" w:rsidR="00972435" w:rsidRPr="006C0726" w:rsidRDefault="00972435" w:rsidP="00DC215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6C0726">
        <w:rPr>
          <w:rFonts w:eastAsia="Times New Roman" w:cstheme="minorHAnsi"/>
          <w:i/>
          <w:lang w:eastAsia="pl-PL"/>
        </w:rPr>
        <w:t>Dokonanie zgłoszenia lub ujawnienia publicznego nie może stanowić podstawy odpowiedzialności,</w:t>
      </w:r>
      <w:r w:rsidR="00924286" w:rsidRPr="006C0726">
        <w:rPr>
          <w:rFonts w:eastAsia="Times New Roman" w:cstheme="minorHAnsi"/>
          <w:i/>
          <w:lang w:eastAsia="pl-PL"/>
        </w:rPr>
        <w:br/>
      </w:r>
      <w:r w:rsidRPr="006C0726">
        <w:rPr>
          <w:rFonts w:eastAsia="Times New Roman" w:cstheme="minorHAnsi"/>
          <w:i/>
          <w:lang w:eastAsia="pl-PL"/>
        </w:rPr>
        <w:t>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z uwzględnieniem art. 5, pod warunkiem że sygnalista miał uzasadnione podstawy sądzić, że zgłoszenie lub ujawnienie publiczne jest niezbędne do ujawnienia naruszenia prawa zgodnie z ustawą.</w:t>
      </w:r>
    </w:p>
    <w:p w14:paraId="24B9DE64" w14:textId="7A572519" w:rsidR="00972435" w:rsidRPr="006C0726" w:rsidRDefault="00972435" w:rsidP="00DC215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6C0726">
        <w:rPr>
          <w:rFonts w:eastAsia="Times New Roman" w:cstheme="minorHAnsi"/>
          <w:i/>
          <w:lang w:eastAsia="pl-PL"/>
        </w:rPr>
        <w:t>W przypadku wszczęcia postępowania prawnego dotyczącego odpowiedzialności, o której mowa</w:t>
      </w:r>
      <w:r w:rsidR="00D46763">
        <w:rPr>
          <w:rFonts w:eastAsia="Times New Roman" w:cstheme="minorHAnsi"/>
          <w:i/>
          <w:lang w:eastAsia="pl-PL"/>
        </w:rPr>
        <w:t xml:space="preserve">       </w:t>
      </w:r>
      <w:r w:rsidRPr="006C0726">
        <w:rPr>
          <w:rFonts w:eastAsia="Times New Roman" w:cstheme="minorHAnsi"/>
          <w:i/>
          <w:lang w:eastAsia="pl-PL"/>
        </w:rPr>
        <w:t xml:space="preserve"> w ust. 1, sygnalista może wystąpić o umorzenie takiego postępowania.</w:t>
      </w:r>
    </w:p>
    <w:p w14:paraId="5C476EB9" w14:textId="77777777" w:rsidR="00051369" w:rsidRPr="00051369" w:rsidRDefault="00972435" w:rsidP="00A639A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C0726">
        <w:rPr>
          <w:rFonts w:eastAsia="Times New Roman" w:cstheme="minorHAnsi"/>
          <w:i/>
          <w:lang w:eastAsia="pl-PL"/>
        </w:rPr>
        <w:t>Uzyskanie informacji będących przedmiotem zgłoszenia lub ujawnienia publicznego lub dostęp do takich informacji nie mogą stanowić podstawy odpowiedzialności, pod warunkiem że takie uzyskanie lub taki dostęp nie stanowią czynu zabronionego.”</w:t>
      </w:r>
    </w:p>
    <w:p w14:paraId="41F1D722" w14:textId="77777777" w:rsidR="00051369" w:rsidRDefault="00051369" w:rsidP="00051369">
      <w:pPr>
        <w:pStyle w:val="Akapitzlist"/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42BB9DFB" w14:textId="3B40D625" w:rsidR="00972435" w:rsidRPr="00051369" w:rsidRDefault="00D4032A" w:rsidP="00051369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Style w:val="kx21rb"/>
        </w:rPr>
        <w:t xml:space="preserve">Dyrektor Szkoły Podstawowej w Przerośli </w:t>
      </w:r>
      <w:r w:rsidR="00972435" w:rsidRPr="006C0726">
        <w:rPr>
          <w:rStyle w:val="kx21rb"/>
        </w:rPr>
        <w:t xml:space="preserve">zachęca </w:t>
      </w:r>
      <w:r w:rsidR="00972435" w:rsidRPr="00051369">
        <w:rPr>
          <w:rFonts w:eastAsia="Times New Roman" w:cstheme="minorHAnsi"/>
          <w:lang w:eastAsia="pl-PL"/>
        </w:rPr>
        <w:t>do korzystania z procedury zgłoszeń wewnętrznych podmiotu prawnego</w:t>
      </w:r>
      <w:r w:rsidR="00364C12" w:rsidRPr="00051369">
        <w:rPr>
          <w:rFonts w:eastAsia="Times New Roman" w:cstheme="minorHAnsi"/>
          <w:lang w:eastAsia="pl-PL"/>
        </w:rPr>
        <w:t>, z którym sygnalista pozostaje w kontekście związanym z pracą</w:t>
      </w:r>
      <w:r w:rsidR="00A639A5" w:rsidRPr="00051369">
        <w:rPr>
          <w:rFonts w:eastAsia="Times New Roman" w:cstheme="minorHAnsi"/>
          <w:lang w:eastAsia="pl-PL"/>
        </w:rPr>
        <w:t>. Zgłoszenie wewnętrzne może stanowić środek służący skutecznemu i szybkiemu przeciwdziałaniu naruszeniu prawa w ramach struktury organizacyjnej te</w:t>
      </w:r>
      <w:r>
        <w:rPr>
          <w:rFonts w:eastAsia="Times New Roman" w:cstheme="minorHAnsi"/>
          <w:lang w:eastAsia="pl-PL"/>
        </w:rPr>
        <w:t>j jednostki</w:t>
      </w:r>
      <w:r w:rsidR="00A639A5" w:rsidRPr="00051369">
        <w:rPr>
          <w:rFonts w:eastAsia="Times New Roman" w:cstheme="minorHAnsi"/>
          <w:lang w:eastAsia="pl-PL"/>
        </w:rPr>
        <w:t xml:space="preserve">. </w:t>
      </w:r>
      <w:r w:rsidR="009E68B3" w:rsidRPr="00051369">
        <w:rPr>
          <w:rFonts w:eastAsia="Times New Roman" w:cstheme="minorHAnsi"/>
          <w:lang w:eastAsia="pl-PL"/>
        </w:rPr>
        <w:t>Poza tym z</w:t>
      </w:r>
      <w:r w:rsidR="00A639A5" w:rsidRPr="00051369">
        <w:rPr>
          <w:rFonts w:eastAsia="Times New Roman" w:cstheme="minorHAnsi"/>
          <w:lang w:eastAsia="pl-PL"/>
        </w:rPr>
        <w:t>głoszenie wewnętrzne może być dokonane</w:t>
      </w:r>
      <w:r w:rsidR="006B476E" w:rsidRPr="00051369">
        <w:rPr>
          <w:rFonts w:eastAsia="Times New Roman" w:cstheme="minorHAnsi"/>
          <w:lang w:eastAsia="pl-PL"/>
        </w:rPr>
        <w:t xml:space="preserve">, </w:t>
      </w:r>
      <w:r w:rsidR="00A639A5" w:rsidRPr="00051369">
        <w:rPr>
          <w:rFonts w:eastAsia="Times New Roman" w:cstheme="minorHAnsi"/>
          <w:lang w:eastAsia="pl-PL"/>
        </w:rPr>
        <w:t xml:space="preserve">jeżeli </w:t>
      </w:r>
      <w:r w:rsidR="006B476E" w:rsidRPr="00051369">
        <w:rPr>
          <w:rFonts w:eastAsia="Times New Roman" w:cstheme="minorHAnsi"/>
          <w:lang w:eastAsia="pl-PL"/>
        </w:rPr>
        <w:t xml:space="preserve">sygnalista uważa, że </w:t>
      </w:r>
      <w:r w:rsidR="00A639A5" w:rsidRPr="00051369">
        <w:rPr>
          <w:rFonts w:eastAsia="Times New Roman" w:cstheme="minorHAnsi"/>
          <w:lang w:eastAsia="pl-PL"/>
        </w:rPr>
        <w:t xml:space="preserve">nie zachodzi ryzyko </w:t>
      </w:r>
      <w:r w:rsidR="00972435" w:rsidRPr="00051369">
        <w:rPr>
          <w:rFonts w:eastAsia="Times New Roman" w:cstheme="minorHAnsi"/>
          <w:lang w:eastAsia="pl-PL"/>
        </w:rPr>
        <w:t>działań odwetowych.</w:t>
      </w:r>
      <w:r w:rsidR="003802EF" w:rsidRPr="00051369">
        <w:rPr>
          <w:rFonts w:eastAsia="Times New Roman" w:cstheme="minorHAnsi"/>
          <w:lang w:eastAsia="pl-PL"/>
        </w:rPr>
        <w:t xml:space="preserve"> Korzystani</w:t>
      </w:r>
      <w:r w:rsidR="00BB450A" w:rsidRPr="00051369">
        <w:rPr>
          <w:rFonts w:eastAsia="Times New Roman" w:cstheme="minorHAnsi"/>
          <w:lang w:eastAsia="pl-PL"/>
        </w:rPr>
        <w:t>e</w:t>
      </w:r>
      <w:r w:rsidR="003802EF" w:rsidRPr="00051369">
        <w:rPr>
          <w:rFonts w:eastAsia="Times New Roman" w:cstheme="minorHAnsi"/>
          <w:lang w:eastAsia="pl-PL"/>
        </w:rPr>
        <w:t xml:space="preserve"> </w:t>
      </w:r>
      <w:r w:rsidR="00D46763">
        <w:rPr>
          <w:rFonts w:eastAsia="Times New Roman" w:cstheme="minorHAnsi"/>
          <w:lang w:eastAsia="pl-PL"/>
        </w:rPr>
        <w:t xml:space="preserve">                   </w:t>
      </w:r>
      <w:r w:rsidR="003802EF" w:rsidRPr="00051369">
        <w:rPr>
          <w:rFonts w:eastAsia="Times New Roman" w:cstheme="minorHAnsi"/>
          <w:lang w:eastAsia="pl-PL"/>
        </w:rPr>
        <w:t xml:space="preserve">z procedury zgłoszeń wewnętrznych podmiotu prawnego </w:t>
      </w:r>
      <w:r w:rsidR="00972435" w:rsidRPr="00051369">
        <w:rPr>
          <w:rFonts w:eastAsia="Times New Roman" w:cstheme="minorHAnsi"/>
          <w:lang w:eastAsia="pl-PL"/>
        </w:rPr>
        <w:t xml:space="preserve">należy uznać za zgodne z założeniami </w:t>
      </w:r>
      <w:r w:rsidR="00972435" w:rsidRPr="00051369">
        <w:rPr>
          <w:rFonts w:cstheme="minorHAnsi"/>
        </w:rPr>
        <w:t xml:space="preserve">dyrektywy Parlamentu Europejskiego i Rady (UE) 2019/1937 z dnia 23 października 2019 r. w sprawie ochrony osób zgłaszających naruszenia prawa Unii (Dz. Urz. UE L 305 z 26.11.2019, str. 17, z </w:t>
      </w:r>
      <w:proofErr w:type="spellStart"/>
      <w:r w:rsidR="00972435" w:rsidRPr="00051369">
        <w:rPr>
          <w:rFonts w:cstheme="minorHAnsi"/>
        </w:rPr>
        <w:t>późn</w:t>
      </w:r>
      <w:proofErr w:type="spellEnd"/>
      <w:r w:rsidR="00972435" w:rsidRPr="00051369">
        <w:rPr>
          <w:rFonts w:cstheme="minorHAnsi"/>
        </w:rPr>
        <w:t>. zm.) oraz ustawy o ochronie sygnalistów.</w:t>
      </w:r>
    </w:p>
    <w:p w14:paraId="259B58DD" w14:textId="77777777" w:rsidR="003802EF" w:rsidRPr="006C0726" w:rsidRDefault="003802EF" w:rsidP="00DC215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2A8771B" w14:textId="5E11776F" w:rsidR="00972435" w:rsidRPr="003802EF" w:rsidRDefault="00957BB3" w:rsidP="00DC21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726">
        <w:t>Z</w:t>
      </w:r>
      <w:r w:rsidR="00972435" w:rsidRPr="006C0726">
        <w:t xml:space="preserve">godnie z </w:t>
      </w:r>
      <w:r w:rsidR="00DC2151" w:rsidRPr="006C0726">
        <w:t>ustaw</w:t>
      </w:r>
      <w:r w:rsidR="000F3C69" w:rsidRPr="006C0726">
        <w:t>ą</w:t>
      </w:r>
      <w:r w:rsidR="00972435" w:rsidRPr="006C0726">
        <w:t xml:space="preserve"> o ochronie sygnalistów </w:t>
      </w:r>
      <w:r w:rsidR="000F3C69" w:rsidRPr="006C0726">
        <w:t>zgłoszenia</w:t>
      </w:r>
      <w:r w:rsidR="000F3C69">
        <w:t xml:space="preserve"> zewnętrznego można dokonać </w:t>
      </w:r>
      <w:r w:rsidR="00972435">
        <w:t xml:space="preserve">do Rzecznika Praw Obywatelskich, z którym można skontaktować się za pośrednictwem Biura Rzecznika Praw Obywatelskich, adres Aleja Solidarności 77, 00-090 Warszawa, tel. centrala (+ 48) 22 55 17 700, fax (+ 48) 22 827 64 53, e-mail: </w:t>
      </w:r>
      <w:hyperlink r:id="rId11" w:history="1">
        <w:r w:rsidR="00972435" w:rsidRPr="0008413A">
          <w:rPr>
            <w:rStyle w:val="Hipercze"/>
          </w:rPr>
          <w:t>biurorzecznika@brpo.gov.pl</w:t>
        </w:r>
      </w:hyperlink>
      <w:r w:rsidR="00972435">
        <w:t xml:space="preserve">. </w:t>
      </w:r>
    </w:p>
    <w:p w14:paraId="03EE273F" w14:textId="77777777" w:rsidR="00972435" w:rsidRPr="009428E0" w:rsidRDefault="00972435" w:rsidP="00DC21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72435" w:rsidRPr="009428E0" w:rsidSect="00DC2151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2B0"/>
    <w:multiLevelType w:val="hybridMultilevel"/>
    <w:tmpl w:val="26364CD2"/>
    <w:lvl w:ilvl="0" w:tplc="B2D6726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</w:rPr>
    </w:lvl>
    <w:lvl w:ilvl="1" w:tplc="83F600C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209FF"/>
    <w:multiLevelType w:val="hybridMultilevel"/>
    <w:tmpl w:val="7C263EF6"/>
    <w:lvl w:ilvl="0" w:tplc="E94A5314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i w:val="0"/>
        <w:color w:val="auto"/>
        <w:sz w:val="22"/>
      </w:rPr>
    </w:lvl>
    <w:lvl w:ilvl="1" w:tplc="9AD0CAEA">
      <w:start w:val="1"/>
      <w:numFmt w:val="decimal"/>
      <w:lvlText w:val="%2."/>
      <w:lvlJc w:val="left"/>
      <w:pPr>
        <w:ind w:left="1440" w:hanging="360"/>
      </w:pPr>
      <w:rPr>
        <w:rFonts w:ascii="Cambria" w:hAnsi="Cambria" w:hint="default"/>
        <w:b w:val="0"/>
        <w:i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654B0"/>
    <w:multiLevelType w:val="hybridMultilevel"/>
    <w:tmpl w:val="DBAA88DA"/>
    <w:lvl w:ilvl="0" w:tplc="7346A8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D26029"/>
    <w:multiLevelType w:val="hybridMultilevel"/>
    <w:tmpl w:val="4FFAA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01FD"/>
    <w:multiLevelType w:val="hybridMultilevel"/>
    <w:tmpl w:val="435C71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D415B"/>
    <w:multiLevelType w:val="multilevel"/>
    <w:tmpl w:val="E9E2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14A24"/>
    <w:multiLevelType w:val="hybridMultilevel"/>
    <w:tmpl w:val="F2788C1E"/>
    <w:lvl w:ilvl="0" w:tplc="7346A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50263"/>
    <w:multiLevelType w:val="hybridMultilevel"/>
    <w:tmpl w:val="E10AB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1C7B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57D9"/>
    <w:multiLevelType w:val="hybridMultilevel"/>
    <w:tmpl w:val="E8B2AD9C"/>
    <w:lvl w:ilvl="0" w:tplc="DD582954">
      <w:start w:val="1"/>
      <w:numFmt w:val="decimal"/>
      <w:lvlText w:val="%1)"/>
      <w:lvlJc w:val="left"/>
      <w:pPr>
        <w:ind w:left="720" w:hanging="360"/>
      </w:pPr>
      <w:rPr>
        <w:rFonts w:ascii="Calibri" w:hAnsi="Calibr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80636"/>
    <w:multiLevelType w:val="hybridMultilevel"/>
    <w:tmpl w:val="E834ACBC"/>
    <w:lvl w:ilvl="0" w:tplc="7346A8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122700"/>
    <w:multiLevelType w:val="hybridMultilevel"/>
    <w:tmpl w:val="A666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C3AAE"/>
    <w:multiLevelType w:val="hybridMultilevel"/>
    <w:tmpl w:val="AF8E8DC2"/>
    <w:lvl w:ilvl="0" w:tplc="0734B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3E71DA"/>
    <w:multiLevelType w:val="hybridMultilevel"/>
    <w:tmpl w:val="D974CDD6"/>
    <w:lvl w:ilvl="0" w:tplc="22EE70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F617A"/>
    <w:multiLevelType w:val="hybridMultilevel"/>
    <w:tmpl w:val="94CA923C"/>
    <w:lvl w:ilvl="0" w:tplc="0734B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B2D96"/>
    <w:multiLevelType w:val="hybridMultilevel"/>
    <w:tmpl w:val="05364126"/>
    <w:lvl w:ilvl="0" w:tplc="8676F280">
      <w:start w:val="1"/>
      <w:numFmt w:val="decimal"/>
      <w:lvlText w:val="%1."/>
      <w:lvlJc w:val="left"/>
      <w:pPr>
        <w:ind w:left="360" w:hanging="360"/>
      </w:pPr>
      <w:rPr>
        <w:rFonts w:ascii="Calibri" w:hAnsi="Calibri" w:cstheme="minorHAns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0135ED"/>
    <w:multiLevelType w:val="hybridMultilevel"/>
    <w:tmpl w:val="EE700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34A80"/>
    <w:multiLevelType w:val="hybridMultilevel"/>
    <w:tmpl w:val="D73CDA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6D06"/>
    <w:multiLevelType w:val="hybridMultilevel"/>
    <w:tmpl w:val="938E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1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15"/>
  </w:num>
  <w:num w:numId="13">
    <w:abstractNumId w:val="5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35"/>
    <w:rsid w:val="000133C8"/>
    <w:rsid w:val="00020999"/>
    <w:rsid w:val="0003312C"/>
    <w:rsid w:val="00036C18"/>
    <w:rsid w:val="00040718"/>
    <w:rsid w:val="00051369"/>
    <w:rsid w:val="00052A1C"/>
    <w:rsid w:val="00065C53"/>
    <w:rsid w:val="00095926"/>
    <w:rsid w:val="000B2881"/>
    <w:rsid w:val="000E5110"/>
    <w:rsid w:val="000F3C69"/>
    <w:rsid w:val="00106E69"/>
    <w:rsid w:val="00120A09"/>
    <w:rsid w:val="001323E2"/>
    <w:rsid w:val="00180C37"/>
    <w:rsid w:val="001875EA"/>
    <w:rsid w:val="001952BD"/>
    <w:rsid w:val="001B1F82"/>
    <w:rsid w:val="001D1CAB"/>
    <w:rsid w:val="001E0EC9"/>
    <w:rsid w:val="00204461"/>
    <w:rsid w:val="00207737"/>
    <w:rsid w:val="0021081B"/>
    <w:rsid w:val="00217E4C"/>
    <w:rsid w:val="0023578D"/>
    <w:rsid w:val="00236999"/>
    <w:rsid w:val="0029701E"/>
    <w:rsid w:val="002B21DA"/>
    <w:rsid w:val="002D4258"/>
    <w:rsid w:val="002F77D2"/>
    <w:rsid w:val="002F782A"/>
    <w:rsid w:val="0033447D"/>
    <w:rsid w:val="00364C12"/>
    <w:rsid w:val="0037196A"/>
    <w:rsid w:val="003802EF"/>
    <w:rsid w:val="003E00BE"/>
    <w:rsid w:val="00406013"/>
    <w:rsid w:val="0042036B"/>
    <w:rsid w:val="004A13E7"/>
    <w:rsid w:val="004B1928"/>
    <w:rsid w:val="004C638D"/>
    <w:rsid w:val="004E29DF"/>
    <w:rsid w:val="004E4CA0"/>
    <w:rsid w:val="0051177C"/>
    <w:rsid w:val="00592B86"/>
    <w:rsid w:val="006037BB"/>
    <w:rsid w:val="00647CD7"/>
    <w:rsid w:val="00695D3A"/>
    <w:rsid w:val="006A157E"/>
    <w:rsid w:val="006A6876"/>
    <w:rsid w:val="006B476E"/>
    <w:rsid w:val="006C0726"/>
    <w:rsid w:val="006F5CCB"/>
    <w:rsid w:val="0070025F"/>
    <w:rsid w:val="007641B9"/>
    <w:rsid w:val="007A0991"/>
    <w:rsid w:val="007C4AFB"/>
    <w:rsid w:val="007E1862"/>
    <w:rsid w:val="00801391"/>
    <w:rsid w:val="0088501B"/>
    <w:rsid w:val="00892553"/>
    <w:rsid w:val="00896AEC"/>
    <w:rsid w:val="008A43C0"/>
    <w:rsid w:val="008B7689"/>
    <w:rsid w:val="008C350B"/>
    <w:rsid w:val="009078E2"/>
    <w:rsid w:val="00924286"/>
    <w:rsid w:val="009517CE"/>
    <w:rsid w:val="00957BB3"/>
    <w:rsid w:val="009642C6"/>
    <w:rsid w:val="00964FC7"/>
    <w:rsid w:val="00972435"/>
    <w:rsid w:val="0099639C"/>
    <w:rsid w:val="009A7139"/>
    <w:rsid w:val="009B5819"/>
    <w:rsid w:val="009D5666"/>
    <w:rsid w:val="009E68B3"/>
    <w:rsid w:val="00A00D3E"/>
    <w:rsid w:val="00A10EB1"/>
    <w:rsid w:val="00A17551"/>
    <w:rsid w:val="00A250FD"/>
    <w:rsid w:val="00A40464"/>
    <w:rsid w:val="00A5125B"/>
    <w:rsid w:val="00A639A5"/>
    <w:rsid w:val="00A8777F"/>
    <w:rsid w:val="00AC59AA"/>
    <w:rsid w:val="00AE5A62"/>
    <w:rsid w:val="00AF3051"/>
    <w:rsid w:val="00B2281A"/>
    <w:rsid w:val="00B3242F"/>
    <w:rsid w:val="00B51752"/>
    <w:rsid w:val="00B519D8"/>
    <w:rsid w:val="00BB450A"/>
    <w:rsid w:val="00BD00D0"/>
    <w:rsid w:val="00BD7B22"/>
    <w:rsid w:val="00BF1C8D"/>
    <w:rsid w:val="00C31C9E"/>
    <w:rsid w:val="00C57C8C"/>
    <w:rsid w:val="00C8029A"/>
    <w:rsid w:val="00CA3231"/>
    <w:rsid w:val="00CE45D6"/>
    <w:rsid w:val="00CE7C7E"/>
    <w:rsid w:val="00D00598"/>
    <w:rsid w:val="00D01458"/>
    <w:rsid w:val="00D07029"/>
    <w:rsid w:val="00D4032A"/>
    <w:rsid w:val="00D41B44"/>
    <w:rsid w:val="00D46763"/>
    <w:rsid w:val="00D527CF"/>
    <w:rsid w:val="00D72FED"/>
    <w:rsid w:val="00DB24F6"/>
    <w:rsid w:val="00DB2F02"/>
    <w:rsid w:val="00DC2151"/>
    <w:rsid w:val="00DC7267"/>
    <w:rsid w:val="00DE2CF7"/>
    <w:rsid w:val="00DF5F00"/>
    <w:rsid w:val="00E3620A"/>
    <w:rsid w:val="00E36FD7"/>
    <w:rsid w:val="00E45439"/>
    <w:rsid w:val="00E70B7F"/>
    <w:rsid w:val="00E73905"/>
    <w:rsid w:val="00EA5BE5"/>
    <w:rsid w:val="00EA6D40"/>
    <w:rsid w:val="00EC713F"/>
    <w:rsid w:val="00F444C4"/>
    <w:rsid w:val="00F67FBA"/>
    <w:rsid w:val="00F71949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5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435"/>
    <w:rPr>
      <w:color w:val="0000FF"/>
      <w:u w:val="single"/>
    </w:rPr>
  </w:style>
  <w:style w:type="paragraph" w:styleId="Akapitzlist">
    <w:name w:val="List Paragraph"/>
    <w:aliases w:val="Preambuła,List Paragraph,Nagłowek D"/>
    <w:basedOn w:val="Normalny"/>
    <w:link w:val="AkapitzlistZnak"/>
    <w:uiPriority w:val="34"/>
    <w:qFormat/>
    <w:rsid w:val="0097243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72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4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7243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2435"/>
    <w:pPr>
      <w:widowControl w:val="0"/>
      <w:shd w:val="clear" w:color="auto" w:fill="FFFFFF"/>
      <w:spacing w:after="0" w:line="403" w:lineRule="exact"/>
      <w:ind w:hanging="460"/>
    </w:pPr>
    <w:rPr>
      <w:rFonts w:ascii="Calibri" w:eastAsia="Calibri" w:hAnsi="Calibri" w:cs="Calibri"/>
    </w:rPr>
  </w:style>
  <w:style w:type="character" w:customStyle="1" w:styleId="csbj">
    <w:name w:val="c_sbj"/>
    <w:basedOn w:val="Domylnaczcionkaakapitu"/>
    <w:rsid w:val="00972435"/>
  </w:style>
  <w:style w:type="character" w:customStyle="1" w:styleId="kx21rb">
    <w:name w:val="kx21rb"/>
    <w:basedOn w:val="Domylnaczcionkaakapitu"/>
    <w:rsid w:val="00972435"/>
  </w:style>
  <w:style w:type="paragraph" w:styleId="Tekstdymka">
    <w:name w:val="Balloon Text"/>
    <w:basedOn w:val="Normalny"/>
    <w:link w:val="TekstdymkaZnak"/>
    <w:uiPriority w:val="99"/>
    <w:semiHidden/>
    <w:unhideWhenUsed/>
    <w:rsid w:val="0097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43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139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1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A0991"/>
    <w:rPr>
      <w:i/>
      <w:iCs/>
    </w:rPr>
  </w:style>
  <w:style w:type="character" w:customStyle="1" w:styleId="AkapitzlistZnak">
    <w:name w:val="Akapit z listą Znak"/>
    <w:aliases w:val="Preambuła Znak,List Paragraph Znak,Nagłowek D Znak"/>
    <w:link w:val="Akapitzlist"/>
    <w:uiPriority w:val="34"/>
    <w:locked/>
    <w:rsid w:val="0023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435"/>
    <w:rPr>
      <w:color w:val="0000FF"/>
      <w:u w:val="single"/>
    </w:rPr>
  </w:style>
  <w:style w:type="paragraph" w:styleId="Akapitzlist">
    <w:name w:val="List Paragraph"/>
    <w:aliases w:val="Preambuła,List Paragraph,Nagłowek D"/>
    <w:basedOn w:val="Normalny"/>
    <w:link w:val="AkapitzlistZnak"/>
    <w:uiPriority w:val="34"/>
    <w:qFormat/>
    <w:rsid w:val="0097243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72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4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7243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2435"/>
    <w:pPr>
      <w:widowControl w:val="0"/>
      <w:shd w:val="clear" w:color="auto" w:fill="FFFFFF"/>
      <w:spacing w:after="0" w:line="403" w:lineRule="exact"/>
      <w:ind w:hanging="460"/>
    </w:pPr>
    <w:rPr>
      <w:rFonts w:ascii="Calibri" w:eastAsia="Calibri" w:hAnsi="Calibri" w:cs="Calibri"/>
    </w:rPr>
  </w:style>
  <w:style w:type="character" w:customStyle="1" w:styleId="csbj">
    <w:name w:val="c_sbj"/>
    <w:basedOn w:val="Domylnaczcionkaakapitu"/>
    <w:rsid w:val="00972435"/>
  </w:style>
  <w:style w:type="character" w:customStyle="1" w:styleId="kx21rb">
    <w:name w:val="kx21rb"/>
    <w:basedOn w:val="Domylnaczcionkaakapitu"/>
    <w:rsid w:val="00972435"/>
  </w:style>
  <w:style w:type="paragraph" w:styleId="Tekstdymka">
    <w:name w:val="Balloon Text"/>
    <w:basedOn w:val="Normalny"/>
    <w:link w:val="TekstdymkaZnak"/>
    <w:uiPriority w:val="99"/>
    <w:semiHidden/>
    <w:unhideWhenUsed/>
    <w:rsid w:val="0097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43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139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1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A0991"/>
    <w:rPr>
      <w:i/>
      <w:iCs/>
    </w:rPr>
  </w:style>
  <w:style w:type="character" w:customStyle="1" w:styleId="AkapitzlistZnak">
    <w:name w:val="Akapit z listą Znak"/>
    <w:aliases w:val="Preambuła Znak,List Paragraph Znak,Nagłowek D Znak"/>
    <w:link w:val="Akapitzlist"/>
    <w:uiPriority w:val="34"/>
    <w:locked/>
    <w:rsid w:val="0023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iurorzecznika@brpo.gov.p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pl/web/nieodplatna-pomo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ap.sejm.gov.pl/isap.nsf/DocDetails.xsp?id=WDU202400009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6fd64-6a7d-4744-a8c0-3a27c3cd27bc" xsi:nil="true"/>
    <lcf76f155ced4ddcb4097134ff3c332f xmlns="8c8a1f51-2bc1-4a98-8a99-d679411fe6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4CA4FB789D4A9B4E441BAFC473BD" ma:contentTypeVersion="15" ma:contentTypeDescription="Utwórz nowy dokument." ma:contentTypeScope="" ma:versionID="8383ba83581beb156bb8348dd1ec42b3">
  <xsd:schema xmlns:xsd="http://www.w3.org/2001/XMLSchema" xmlns:xs="http://www.w3.org/2001/XMLSchema" xmlns:p="http://schemas.microsoft.com/office/2006/metadata/properties" xmlns:ns2="2976fd64-6a7d-4744-a8c0-3a27c3cd27bc" xmlns:ns3="8c8a1f51-2bc1-4a98-8a99-d679411fe65c" targetNamespace="http://schemas.microsoft.com/office/2006/metadata/properties" ma:root="true" ma:fieldsID="15ba566e9339f169a4f0943288499b11" ns2:_="" ns3:_="">
    <xsd:import namespace="2976fd64-6a7d-4744-a8c0-3a27c3cd27bc"/>
    <xsd:import namespace="8c8a1f51-2bc1-4a98-8a99-d679411f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fd64-6a7d-4744-a8c0-3a27c3cd27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3faf0f-5a85-4d60-b8ef-1078d252bdce}" ma:internalName="TaxCatchAll" ma:showField="CatchAllData" ma:web="2976fd64-6a7d-4744-a8c0-3a27c3cd2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1f51-2bc1-4a98-8a99-d679411f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22eed1-ed7e-4be3-a8d7-696265e1e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775A3-AD93-4652-88AB-CD1E2590D5BD}">
  <ds:schemaRefs>
    <ds:schemaRef ds:uri="http://schemas.microsoft.com/office/2006/metadata/properties"/>
    <ds:schemaRef ds:uri="http://schemas.microsoft.com/office/infopath/2007/PartnerControls"/>
    <ds:schemaRef ds:uri="2976fd64-6a7d-4744-a8c0-3a27c3cd27bc"/>
    <ds:schemaRef ds:uri="8c8a1f51-2bc1-4a98-8a99-d679411fe65c"/>
  </ds:schemaRefs>
</ds:datastoreItem>
</file>

<file path=customXml/itemProps2.xml><?xml version="1.0" encoding="utf-8"?>
<ds:datastoreItem xmlns:ds="http://schemas.openxmlformats.org/officeDocument/2006/customXml" ds:itemID="{31518178-9F13-4452-877D-A95DA3763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6fd64-6a7d-4744-a8c0-3a27c3cd27bc"/>
    <ds:schemaRef ds:uri="8c8a1f51-2bc1-4a98-8a99-d679411f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D3A8E-E6C1-4D24-ADFB-E3D6A0F3B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Bogdan</dc:creator>
  <cp:lastModifiedBy>sekretarz</cp:lastModifiedBy>
  <cp:revision>5</cp:revision>
  <cp:lastPrinted>2025-01-20T10:29:00Z</cp:lastPrinted>
  <dcterms:created xsi:type="dcterms:W3CDTF">2025-01-14T11:33:00Z</dcterms:created>
  <dcterms:modified xsi:type="dcterms:W3CDTF">2025-01-20T10:30:00Z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0x010100F1274CA4FB789D4A9B4E441BAFC473BD</vt:lpwstr>
  </property>
  <property fmtid="{D5CDD505-2E9C-101B-9397-08002B2CF9AE}" pid="3" name="MediaServiceImageTags">
    <vt:lpwstr/>
  </property>
</Properties>
</file>