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8" w:rsidRPr="008841D8" w:rsidRDefault="008841D8" w:rsidP="00884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D8">
        <w:rPr>
          <w:rFonts w:ascii="Times New Roman" w:hAnsi="Times New Roman" w:cs="Times New Roman"/>
          <w:b/>
          <w:sz w:val="24"/>
          <w:szCs w:val="24"/>
        </w:rPr>
        <w:t>Kryteria oceniania</w:t>
      </w:r>
    </w:p>
    <w:p w:rsidR="008841D8" w:rsidRPr="008841D8" w:rsidRDefault="008841D8" w:rsidP="00884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D8">
        <w:rPr>
          <w:rFonts w:ascii="Times New Roman" w:hAnsi="Times New Roman" w:cs="Times New Roman"/>
          <w:b/>
          <w:sz w:val="24"/>
          <w:szCs w:val="24"/>
        </w:rPr>
        <w:t>Edukacja dla bezpieczeństwa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1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41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Ocena celująca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Uczeń aspirujący do oceny celującej musi spełniać, co oczywiste, wszystkie wymagania na ocenę bardzo dobrą.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Dodatkowo: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wykazuje szczególne zainteresowanie przedmiotem;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• samodzielnie formułuje problemy, jest dociekliwy i konsekwentnie dąży do rozwiązania problemu; • bierze udział w konkursach i olimpiadach przedmiotowych (konkurs Młodzież zapobiega pożarom, zawodach pierwszej pomocy organizowanych np. przez PCK);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jest ratownikiem uznanej organizacji (PCK, WOPR, AHA, EFR, FACC);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należy do OSP bądź harcerstwa.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1D8">
        <w:rPr>
          <w:rFonts w:ascii="Times New Roman" w:hAnsi="Times New Roman" w:cs="Times New Roman"/>
          <w:b/>
          <w:i/>
          <w:sz w:val="24"/>
          <w:szCs w:val="24"/>
          <w:u w:val="single"/>
        </w:rPr>
        <w:t>Ocena bardzo dobra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Uczeń w stopniu biegłym opanował wiadomości i umiejętności zawarte w podstawie programowej, tzn.: </w:t>
      </w:r>
    </w:p>
    <w:p w:rsidR="00000000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biegle i w sposób powtarzalny prezentuje i omawia podstawowe algorytmy umiejętności ratowniczych;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wyjaśnia precyzyjnie, jaki jest mechanizm fizjologiczny wykonywanych przez ratownika czynności;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samodzielnie omawia sposoby zabezpieczenia miejsc, w których doszło do niebezpiecznych zdarzeń;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sprawnie i precyzyjnie posługuje się terminologią charakterystyczną dla przedmiotu edukacja dla bezpieczeństwa;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wykazuje bardzo dobrą orientację w poznanych treściach;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przejawia umiejętności organizacyjne i przywódcze;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potrafi sytuować omawiane treści w szerszych kontekstach;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chętnie uczestniczy w pracach grupowych, przejawia inwencję i twórcze myślenie;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przedstawia powiązania poznanych treści w ramach edukacji dla bezpieczeństwa z innymi dziedzinami wiedzy;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lastRenderedPageBreak/>
        <w:t>• posługuje się biegle – w mowie i piśmie – poprawną polszczyzną.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1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Ocena dobra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Uczeń w stopniu zadowalającym opanował treści zawarte w programie nauczania, tzn.: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poprawnie demonstruje podstawowe algorytmy umiejętności ratowniczych;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rozumie związek wykonywanych czynności ratowniczych z fizjologią ludzkiego organizmu;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wie, jakie są podstawowe zasady zabezpieczenia miejsca wypadku;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• zna terminologię charakterystyczną dla edukacji dla bezpieczeństwa;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rozumie powiązania poznanych treści w ramach edukacji dla bezpieczeństwa z innymi dziedzinami wiedzy;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posługuje się – w mowie i piśmie – poprawną polszczyzną;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potrafi zastosować wiedzę i umiejętności do rozwiązywania zadań praktycznych.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1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Ocena dostateczna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Uczeń w stopniu dostatecznym opanował treści zawarte w programie nauczania, tzn.: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• zna i rozumie podstawowe pojęcia charakterystyczne dla edukacji dla bezpieczeństwa;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z niewielką pomocą nauczyciela demonstruje podstawowe algorytmy umiejętności ratowniczych;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rozumie zagrożenia, jakie pojawić się mogą na miejscu wypadku;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wie, jakie są aktualne (2020) zalecenia dotyczące podstawowych czynności ratowniczych;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• rozumie, że poszczególne elementy wiedzy są ze sobą powiązane;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w trakcie ćwiczeń praktycznych podporządkowuje się poleceniom nauczyciela;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w sposób poprawny posługuje się językiem polskim.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1D8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dopuszczająca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Uczeń przy prezentacji umiejętności i wiedzy wymaganej programem nauczania potrzebuje stale wsparcia nauczyciela, ale: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zna podstawowe pojęcia;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lastRenderedPageBreak/>
        <w:t xml:space="preserve">• czynności ratownicze wykonuje, wspomagając się algorytmem;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>• wie, jakie służby należy wezwać na miejsce niebezpiecznego zdarzenia;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• wie, jakie informacje podajemy podczas wzywania pomocy;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zna numery telefonów alarmowych;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popełnia błędy w wypowiedziach pisemnych i ustnych;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• jest mało aktywny w trakcie prac grupowych. 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</w:p>
    <w:p w:rsidR="008841D8" w:rsidRPr="008841D8" w:rsidRDefault="008841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41D8">
        <w:rPr>
          <w:rFonts w:ascii="Times New Roman" w:hAnsi="Times New Roman" w:cs="Times New Roman"/>
          <w:b/>
          <w:i/>
          <w:sz w:val="24"/>
          <w:szCs w:val="24"/>
        </w:rPr>
        <w:t>Ocena niedostateczna</w:t>
      </w:r>
    </w:p>
    <w:p w:rsidR="008841D8" w:rsidRPr="008841D8" w:rsidRDefault="008841D8">
      <w:pPr>
        <w:rPr>
          <w:rFonts w:ascii="Times New Roman" w:hAnsi="Times New Roman" w:cs="Times New Roman"/>
          <w:sz w:val="24"/>
          <w:szCs w:val="24"/>
        </w:rPr>
      </w:pPr>
      <w:r w:rsidRPr="008841D8">
        <w:rPr>
          <w:rFonts w:ascii="Times New Roman" w:hAnsi="Times New Roman" w:cs="Times New Roman"/>
          <w:sz w:val="24"/>
          <w:szCs w:val="24"/>
        </w:rPr>
        <w:t xml:space="preserve"> Oznacza, że uczeń nie był w stanie zrealizować wymagań nawet na ocenę dopuszczającą</w:t>
      </w:r>
    </w:p>
    <w:sectPr w:rsidR="008841D8" w:rsidRPr="0088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41D8"/>
    <w:rsid w:val="0088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2024-10-01T12:48:00Z</dcterms:created>
  <dcterms:modified xsi:type="dcterms:W3CDTF">2024-10-01T12:55:00Z</dcterms:modified>
</cp:coreProperties>
</file>