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32AAD1" w14:textId="77777777" w:rsidR="008C4ACE" w:rsidRDefault="00F7075B"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129D55BA" wp14:editId="38EE7C7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6223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CFCDB2" w14:textId="77777777" w:rsidR="00F7075B" w:rsidRDefault="00F7075B"/>
    <w:p w14:paraId="67130139" w14:textId="77777777" w:rsidR="008C4ACE" w:rsidRDefault="008C4ACE"/>
    <w:p w14:paraId="5F22E68F" w14:textId="77777777" w:rsidR="008C4ACE" w:rsidRDefault="008C4ACE"/>
    <w:p w14:paraId="58F3E9A5" w14:textId="77777777" w:rsidR="008C4ACE" w:rsidRDefault="008C4ACE"/>
    <w:p w14:paraId="205735C9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1.Projekt pt. ”Zielone inicjatywy - edukacja ekologiczna w placówkach Gminy Siekierczyn” jest realizowany przez Małego Inżyniera w partnerstwie z Gminą Siekierczyn, w okresie III.2025–VIII.2026. Wartość projektu: 795 555,60 zł, w tym wkład własny w postaci udostępnienia sal 161 280,00 zł (ponad 20%).</w:t>
      </w:r>
    </w:p>
    <w:p w14:paraId="4CB72780" w14:textId="77777777" w:rsidR="008C4ACE" w:rsidRDefault="008C4A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29733E48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2.Cel Projektu: Do 31.08.2026 w Szkole Podstawowej im. Henryka Sienkiewicza w Siekierczynie, Szkole Podstawowej im. Żołnierzy Polskich w Zarębie oraz Przedszkolu w Zarębie (woj.dolnośląskie) poprawiona zostanie jakość edukacji poprzez wdrożenie następujących działań:</w:t>
      </w:r>
    </w:p>
    <w:p w14:paraId="45290F65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a) popularyzacja edukacji ekologicznej, przyrodniczej, poprzez organizację zajęć dla dzieci i uczniów;</w:t>
      </w:r>
    </w:p>
    <w:p w14:paraId="53407B38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b) kształtowanie postaw prośrodowiskowych i proekologicznych poprzez realizację działań na rzecz ochrony środowiska, w tym w środowisku lokalnym;</w:t>
      </w:r>
    </w:p>
    <w:p w14:paraId="6BC3F1E7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c) zapoznanie dzieci i uczniów z lokalnymi ekosystemami</w:t>
      </w:r>
    </w:p>
    <w:p w14:paraId="57240D99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d) realizacja metod pracy z dziećmi i uczniami w postaci eksperymentu przyrodniczego i projektu ekologicznego;</w:t>
      </w:r>
    </w:p>
    <w:p w14:paraId="1D2A88F7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e) udział uczniów w zajęciach terenowych i wizytach w organizacjach działających na rzecz popularyzacji ochrony środowiska i regionalnego bogactwa naturalnego;</w:t>
      </w:r>
    </w:p>
    <w:p w14:paraId="03D5322B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f) doskonalenie kompetencji zawodowych nauczycieli w zakresie wykorzystania metody eksperymentu oraz działań praktycznych w edukacji ekologicznej;</w:t>
      </w:r>
    </w:p>
    <w:p w14:paraId="24F24535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g) zakup pomocy dydaktycznych niezbędnych do osiągnięcia celu projektu.</w:t>
      </w:r>
    </w:p>
    <w:p w14:paraId="7D55D4D2" w14:textId="77777777" w:rsidR="008C4ACE" w:rsidRDefault="008C4A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60D282EF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3. Grupę docelową stanowi 100 uczniów, 40 dzieci i 4 nauczycieli placówek objętych wsparciem. Uczestnicy mieszkają/uczą się/pracują na terenie woj.dolnośląskiego w rozumieniu przepisów Kodeksu Cywilnego. Projekt realizowany jest na obszarach wiejskich (DEGURBA 3).</w:t>
      </w:r>
    </w:p>
    <w:p w14:paraId="06F5F467" w14:textId="77777777" w:rsidR="008C4ACE" w:rsidRDefault="008C4A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24ADC446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4. Działania i rezultaty projektu</w:t>
      </w:r>
    </w:p>
    <w:p w14:paraId="394F7564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W ramach projektu zaplanowano działania w obszarach tematycznych wynikających z diagnozy:</w:t>
      </w:r>
    </w:p>
    <w:p w14:paraId="38574D81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 xml:space="preserve">a)Zajęcia dodatkowe dla uczniów i dzieci w placówkach i ich otoczeniu - rozwój kompetencji kluczowych wyrównanie szans edukacyjnych uczniów, zajęcia dodatkowe rozwijające kompetencje i umiejętności, kształtujących postawy prośrodowiskowe i </w:t>
      </w:r>
      <w:r>
        <w:rPr>
          <w:rFonts w:ascii="Roboto" w:eastAsia="Roboto" w:hAnsi="Roboto" w:cs="Roboto"/>
          <w:sz w:val="24"/>
          <w:szCs w:val="24"/>
          <w:highlight w:val="white"/>
        </w:rPr>
        <w:lastRenderedPageBreak/>
        <w:t>proekologiczne, w tym w środowisku lokalnym; rezultat: wzrost kompetencji kluczowych uczniów.</w:t>
      </w:r>
    </w:p>
    <w:p w14:paraId="08450EFB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b)Zajęcia w ramach pozaszkolnej edukacji ekologicznej- wzrost wiedzy/ umiejętności/ kompetencji uczestników z zakresu edukacji ekologicznej i zrównoważonego rozwoju poprzez realizację zajęć dodatkowych, pozaszkolnych oraz działań terenowych; rezultat: wzrost kompetencji kluczowych uczniów, w tym kompetencji zielonych.</w:t>
      </w:r>
    </w:p>
    <w:p w14:paraId="5C5C60BD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c)Szkolenia dla nauczycieli - bezpośrednie wsparcie kadr szkół objętych projektem w zakresie kształtowania kompetencji zielonych uczniów, wykorzystania metody eksperymentu i działań praktycznych oraz zasad zrównoważonego rozwoju; rezultat: wzrost kompetencji nauczycieli.</w:t>
      </w:r>
    </w:p>
    <w:p w14:paraId="5EF81D48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d)Zakup pomocy do realizacji edukacji ekologicznej- zakup sprzętu, produktów ogrodniczych i pomocy niezbędnych do osiągnięcia celu projektu i realizacji kształcenia ekologicznego na terenie szkoły.</w:t>
      </w:r>
    </w:p>
    <w:p w14:paraId="6F883F33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Wsparcie wynika z przeprowadzonej diagnozy, a działania ukierunkowane są na podniesienie jakości edukacji ekologicznej.</w:t>
      </w:r>
    </w:p>
    <w:p w14:paraId="58ED84E2" w14:textId="77777777" w:rsidR="008C4ACE" w:rsidRDefault="008C4A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2B0FA799" w14:textId="77777777" w:rsidR="008C4ACE" w:rsidRDefault="00F7075B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5.Kwota dofinansowania UE: 556 888,92 zł.</w:t>
      </w:r>
    </w:p>
    <w:sectPr w:rsidR="008C4AC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CE"/>
    <w:rsid w:val="000725A6"/>
    <w:rsid w:val="008C4ACE"/>
    <w:rsid w:val="00D32B5A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F68B"/>
  <w15:docId w15:val="{3C4C639E-414F-4354-A733-DB77996F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Marzena Stachnik</cp:lastModifiedBy>
  <cp:revision>2</cp:revision>
  <dcterms:created xsi:type="dcterms:W3CDTF">2025-04-11T06:14:00Z</dcterms:created>
  <dcterms:modified xsi:type="dcterms:W3CDTF">2025-04-11T06:14:00Z</dcterms:modified>
</cp:coreProperties>
</file>