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A7" w:rsidRDefault="000755A0">
      <w:pPr>
        <w:spacing w:line="360" w:lineRule="auto"/>
        <w:jc w:val="center"/>
      </w:pPr>
      <w:r>
        <w:rPr>
          <w:b/>
          <w:bCs/>
        </w:rPr>
        <w:t xml:space="preserve">SPRAWOZDANIE Z REALIZACJI PROJEKTU PO WER  - MOBILNOŚĆ KADRY EDUKACJI SZKOLNEJ </w:t>
      </w:r>
    </w:p>
    <w:p w:rsidR="000860A7" w:rsidRDefault="000860A7">
      <w:pPr>
        <w:spacing w:line="360" w:lineRule="auto"/>
        <w:ind w:firstLine="708"/>
        <w:rPr>
          <w:highlight w:val="white"/>
        </w:rPr>
      </w:pPr>
    </w:p>
    <w:p w:rsidR="000860A7" w:rsidRDefault="000755A0">
      <w:pPr>
        <w:spacing w:line="360" w:lineRule="auto"/>
        <w:jc w:val="both"/>
      </w:pPr>
      <w:r>
        <w:t xml:space="preserve">W dniach 26 czerwca – 10 lipca 2016 uczestniczyłam w kursach General </w:t>
      </w:r>
      <w:proofErr w:type="spellStart"/>
      <w:r>
        <w:t>English</w:t>
      </w:r>
      <w:proofErr w:type="spellEnd"/>
      <w:r>
        <w:t xml:space="preserve"> i </w:t>
      </w:r>
      <w:proofErr w:type="spellStart"/>
      <w:r>
        <w:t>English</w:t>
      </w:r>
      <w:proofErr w:type="spellEnd"/>
      <w:r>
        <w:t xml:space="preserve"> </w:t>
      </w:r>
      <w:proofErr w:type="spellStart"/>
      <w:r>
        <w:t>in</w:t>
      </w:r>
      <w:proofErr w:type="spellEnd"/>
      <w:r>
        <w:t xml:space="preserve"> </w:t>
      </w:r>
      <w:proofErr w:type="spellStart"/>
      <w:r>
        <w:t>the</w:t>
      </w:r>
      <w:proofErr w:type="spellEnd"/>
      <w:r>
        <w:t xml:space="preserve"> City zorganizowanych przez EC </w:t>
      </w:r>
      <w:proofErr w:type="spellStart"/>
      <w:r>
        <w:t>Language</w:t>
      </w:r>
      <w:proofErr w:type="spellEnd"/>
      <w:r>
        <w:t xml:space="preserve"> Centre, St. </w:t>
      </w:r>
      <w:proofErr w:type="spellStart"/>
      <w:r>
        <w:t>Julian’s</w:t>
      </w:r>
      <w:proofErr w:type="spellEnd"/>
      <w:r>
        <w:t>, Malta.</w:t>
      </w:r>
    </w:p>
    <w:p w:rsidR="000860A7" w:rsidRDefault="000860A7"/>
    <w:p w:rsidR="000860A7" w:rsidRDefault="000755A0">
      <w:pPr>
        <w:spacing w:line="360" w:lineRule="auto"/>
        <w:ind w:firstLine="708"/>
        <w:jc w:val="center"/>
        <w:rPr>
          <w:b/>
          <w:bCs/>
        </w:rPr>
      </w:pPr>
      <w:r>
        <w:rPr>
          <w:b/>
          <w:bCs/>
        </w:rPr>
        <w:t xml:space="preserve">Działania </w:t>
      </w:r>
      <w:r>
        <w:rPr>
          <w:b/>
          <w:bCs/>
        </w:rPr>
        <w:t>przygotowawcze podjęte przed wyjazdem na szkolenie:</w:t>
      </w:r>
    </w:p>
    <w:p w:rsidR="000860A7" w:rsidRDefault="000755A0">
      <w:pPr>
        <w:pStyle w:val="Akapitzlist"/>
        <w:numPr>
          <w:ilvl w:val="0"/>
          <w:numId w:val="1"/>
        </w:numPr>
        <w:spacing w:line="360" w:lineRule="auto"/>
        <w:jc w:val="both"/>
      </w:pPr>
      <w:r>
        <w:t xml:space="preserve">Na stronie internetowej szkoły EC </w:t>
      </w:r>
      <w:proofErr w:type="spellStart"/>
      <w:r>
        <w:t>Language</w:t>
      </w:r>
      <w:proofErr w:type="spellEnd"/>
      <w:r>
        <w:t xml:space="preserve"> Centre założyłam profil i nawiązałam kontakt z innymi uczestnikami kursu oraz trenerami. </w:t>
      </w:r>
    </w:p>
    <w:p w:rsidR="000860A7" w:rsidRDefault="000755A0">
      <w:pPr>
        <w:pStyle w:val="Akapitzlist"/>
        <w:numPr>
          <w:ilvl w:val="0"/>
          <w:numId w:val="1"/>
        </w:numPr>
        <w:spacing w:line="360" w:lineRule="auto"/>
        <w:jc w:val="both"/>
      </w:pPr>
      <w:r>
        <w:t>Przygotowałam informacje na temat środków transportu na Malcie, możliwo</w:t>
      </w:r>
      <w:r>
        <w:t xml:space="preserve">ści poruszania się po okolicy i zwiedzania najważniejszych zabytków dziedzictwa kultury. Przygotowałam w tym zakresie krótkie trasy zwiedzania. </w:t>
      </w:r>
    </w:p>
    <w:p w:rsidR="000860A7" w:rsidRDefault="000755A0">
      <w:pPr>
        <w:pStyle w:val="Akapitzlist"/>
        <w:numPr>
          <w:ilvl w:val="0"/>
          <w:numId w:val="1"/>
        </w:numPr>
        <w:spacing w:line="360" w:lineRule="auto"/>
        <w:jc w:val="both"/>
      </w:pPr>
      <w:r>
        <w:t>Skontaktowałam się z innymi uczestnikami szkoleń wyjazdowych finansowanych ze środków Europejskiego Funduszu Sp</w:t>
      </w:r>
      <w:r>
        <w:t xml:space="preserve">ołecznego w celu podzielenia się ich doświadczeniem. </w:t>
      </w:r>
    </w:p>
    <w:p w:rsidR="000860A7" w:rsidRDefault="000755A0">
      <w:pPr>
        <w:spacing w:line="360" w:lineRule="auto"/>
        <w:jc w:val="center"/>
        <w:rPr>
          <w:b/>
        </w:rPr>
      </w:pPr>
      <w:r>
        <w:rPr>
          <w:b/>
        </w:rPr>
        <w:t>Przebieg kursu:</w:t>
      </w:r>
    </w:p>
    <w:p w:rsidR="000860A7" w:rsidRDefault="000755A0">
      <w:pPr>
        <w:spacing w:line="360" w:lineRule="auto"/>
        <w:jc w:val="both"/>
      </w:pPr>
      <w:r>
        <w:tab/>
        <w:t xml:space="preserve">Zajęcia odbywały się od poniedziałku do piątku w jednym tygodniu od 8 do 14, w drugim tygodniu od 14 do 18. Nasze grupy (General </w:t>
      </w:r>
      <w:proofErr w:type="spellStart"/>
      <w:r>
        <w:t>English</w:t>
      </w:r>
      <w:proofErr w:type="spellEnd"/>
      <w:r>
        <w:t xml:space="preserve"> oraz </w:t>
      </w:r>
      <w:proofErr w:type="spellStart"/>
      <w:r>
        <w:t>English</w:t>
      </w:r>
      <w:proofErr w:type="spellEnd"/>
      <w:r>
        <w:t xml:space="preserve"> n </w:t>
      </w:r>
      <w:proofErr w:type="spellStart"/>
      <w:r>
        <w:t>the</w:t>
      </w:r>
      <w:proofErr w:type="spellEnd"/>
      <w:r>
        <w:t xml:space="preserve"> City) liczyły sobie 10 studen</w:t>
      </w:r>
      <w:r>
        <w:t xml:space="preserve">tów różnej narodowości – Francja, Węgry, Włochy, Brazylia, Kolumbia, Turcja. Głównym celem kursu General </w:t>
      </w:r>
      <w:proofErr w:type="spellStart"/>
      <w:r>
        <w:t>English</w:t>
      </w:r>
      <w:proofErr w:type="spellEnd"/>
      <w:r>
        <w:t xml:space="preserve"> było promowanie wzajemnej interakcji uczestników, dlatego zajęcia miały formę pracy zespołowej pobudzającej kreatywne myślenie i wymianę doświa</w:t>
      </w:r>
      <w:r>
        <w:t>dczeń. Zajęcia były prowadzone w sposób dynamiczny i motywujący, wykładowcy skupiali się na mocnych i słabszych stronach naszych umiejętności językowych. Do swoich zajęć wykładowcy w głównej mierze wykorzystywali tablice interaktywne oraz autentyczne źródł</w:t>
      </w:r>
      <w:r>
        <w:t xml:space="preserve">a, takie jak, gazety, filmy, Internet i nagrania audio, co pozwoliło nam zaznajomić się z rzeczywistym językiem angielskim używanym w codziennym życiu. Zajęcia z kursu </w:t>
      </w:r>
      <w:proofErr w:type="spellStart"/>
      <w:r>
        <w:t>English</w:t>
      </w:r>
      <w:proofErr w:type="spellEnd"/>
      <w:r>
        <w:t xml:space="preserve"> </w:t>
      </w:r>
      <w:proofErr w:type="spellStart"/>
      <w:r>
        <w:t>in</w:t>
      </w:r>
      <w:proofErr w:type="spellEnd"/>
      <w:r>
        <w:t xml:space="preserve"> </w:t>
      </w:r>
      <w:proofErr w:type="spellStart"/>
      <w:r>
        <w:t>the</w:t>
      </w:r>
      <w:proofErr w:type="spellEnd"/>
      <w:r>
        <w:t xml:space="preserve"> City były prowadzone na mieście przy okazji zwiedzając zabytki architektu</w:t>
      </w:r>
      <w:r>
        <w:t xml:space="preserve">ry St. </w:t>
      </w:r>
      <w:proofErr w:type="spellStart"/>
      <w:r>
        <w:t>Julian’s</w:t>
      </w:r>
      <w:proofErr w:type="spellEnd"/>
      <w:r>
        <w:t xml:space="preserve"> i </w:t>
      </w:r>
      <w:proofErr w:type="spellStart"/>
      <w:r>
        <w:t>Paceville</w:t>
      </w:r>
      <w:proofErr w:type="spellEnd"/>
      <w:r>
        <w:t xml:space="preserve">. Zajęcia były unikalnym, naturalnym i autentycznym sposobem na podniesienie zdolności językowych, ponieważ musieliśmy porozumiewać się z miejscową ludnością i używać języka angielskiego w prawdziwych sytuacjach. </w:t>
      </w:r>
    </w:p>
    <w:p w:rsidR="000860A7" w:rsidRDefault="000755A0">
      <w:pPr>
        <w:spacing w:line="360" w:lineRule="auto"/>
        <w:ind w:firstLine="708"/>
        <w:jc w:val="both"/>
      </w:pPr>
      <w:r>
        <w:tab/>
        <w:t xml:space="preserve">Poza udziałem </w:t>
      </w:r>
      <w:r>
        <w:t xml:space="preserve">w kursie czas wolny przeznaczyłam na intensywne odkrywanie ciekawych miejsc na Malcie. Z uwagi na fakt, że w drugim tygodniu zajęcia kończyły się o godzinie 18, nie byłam w stanie dotrzeć wszędzie, ale w ciągu 2 tygodni udało mi się </w:t>
      </w:r>
      <w:r>
        <w:lastRenderedPageBreak/>
        <w:t>zwiedzić:</w:t>
      </w:r>
    </w:p>
    <w:p w:rsidR="000860A7" w:rsidRDefault="000755A0">
      <w:pPr>
        <w:pStyle w:val="Akapitzlist"/>
        <w:numPr>
          <w:ilvl w:val="0"/>
          <w:numId w:val="2"/>
        </w:numPr>
        <w:spacing w:line="360" w:lineRule="auto"/>
        <w:jc w:val="both"/>
      </w:pPr>
      <w:r>
        <w:t xml:space="preserve">Megalityczne </w:t>
      </w:r>
      <w:r>
        <w:t xml:space="preserve">świątynie Malty - zespół megalitycznych świątyń, położonych na wyspach Malta i Gozo w Republice Malty. Zaliczają się do najstarszych wolno stojących budowli na świecie. W 1980 roku dwie z nich, należące do kompleksu </w:t>
      </w:r>
      <w:proofErr w:type="spellStart"/>
      <w:r>
        <w:t>Ggantija</w:t>
      </w:r>
      <w:proofErr w:type="spellEnd"/>
      <w:r>
        <w:t>, wpisano na listę światowego dz</w:t>
      </w:r>
      <w:r>
        <w:t xml:space="preserve">iedzictwa UNESCO. </w:t>
      </w:r>
    </w:p>
    <w:p w:rsidR="000860A7" w:rsidRDefault="000755A0">
      <w:pPr>
        <w:pStyle w:val="Akapitzlist"/>
        <w:numPr>
          <w:ilvl w:val="0"/>
          <w:numId w:val="2"/>
        </w:numPr>
        <w:spacing w:line="360" w:lineRule="auto"/>
        <w:jc w:val="both"/>
        <w:rPr>
          <w:bCs/>
        </w:rPr>
      </w:pPr>
      <w:proofErr w:type="spellStart"/>
      <w:r>
        <w:rPr>
          <w:bCs/>
        </w:rPr>
        <w:t>Hypogeum</w:t>
      </w:r>
      <w:proofErr w:type="spellEnd"/>
      <w:r>
        <w:rPr>
          <w:bCs/>
        </w:rPr>
        <w:t xml:space="preserve"> </w:t>
      </w:r>
      <w:proofErr w:type="spellStart"/>
      <w:r>
        <w:rPr>
          <w:bCs/>
        </w:rPr>
        <w:t>Ħal-Saflieni</w:t>
      </w:r>
      <w:proofErr w:type="spellEnd"/>
      <w:r>
        <w:rPr>
          <w:bCs/>
        </w:rPr>
        <w:t xml:space="preserve"> - podziemna budowla z około 2500 roku p.n.e. znajdująca się w miejscowości Paola. Dokładne przeznaczenie </w:t>
      </w:r>
      <w:proofErr w:type="spellStart"/>
      <w:r>
        <w:rPr>
          <w:bCs/>
        </w:rPr>
        <w:t>hypogeum</w:t>
      </w:r>
      <w:proofErr w:type="spellEnd"/>
      <w:r>
        <w:rPr>
          <w:bCs/>
        </w:rPr>
        <w:t xml:space="preserve"> pozostaje do dziś nieznane. Początkowo prawdopodobnie pełniło funkcję sanktuarium, później zaś podzie</w:t>
      </w:r>
      <w:r>
        <w:rPr>
          <w:bCs/>
        </w:rPr>
        <w:t xml:space="preserve">mnej nekropolii. W 1980 roku podziemny kompleks został wpisany na listę światowego dziedzictwa UNESCO. </w:t>
      </w:r>
    </w:p>
    <w:p w:rsidR="000860A7" w:rsidRDefault="000755A0">
      <w:pPr>
        <w:pStyle w:val="Akapitzlist"/>
        <w:numPr>
          <w:ilvl w:val="0"/>
          <w:numId w:val="2"/>
        </w:numPr>
        <w:spacing w:line="360" w:lineRule="auto"/>
        <w:jc w:val="both"/>
      </w:pPr>
      <w:proofErr w:type="spellStart"/>
      <w:r>
        <w:t>Valetta</w:t>
      </w:r>
      <w:proofErr w:type="spellEnd"/>
      <w:r>
        <w:t xml:space="preserve"> - stolica Malty położona na półwyspie </w:t>
      </w:r>
      <w:proofErr w:type="spellStart"/>
      <w:r>
        <w:t>Sciberras</w:t>
      </w:r>
      <w:proofErr w:type="spellEnd"/>
      <w:r>
        <w:t xml:space="preserve"> pomiędzy dwiema zatokami Grand </w:t>
      </w:r>
      <w:proofErr w:type="spellStart"/>
      <w:r>
        <w:t>Harbour</w:t>
      </w:r>
      <w:proofErr w:type="spellEnd"/>
      <w:r>
        <w:t xml:space="preserve"> i </w:t>
      </w:r>
      <w:proofErr w:type="spellStart"/>
      <w:r>
        <w:t>Marsamxett</w:t>
      </w:r>
      <w:proofErr w:type="spellEnd"/>
      <w:r>
        <w:t xml:space="preserve"> </w:t>
      </w:r>
      <w:proofErr w:type="spellStart"/>
      <w:r>
        <w:t>Harbour</w:t>
      </w:r>
      <w:proofErr w:type="spellEnd"/>
      <w:r>
        <w:t xml:space="preserve">.  W 1980 </w:t>
      </w:r>
      <w:proofErr w:type="spellStart"/>
      <w:r>
        <w:t>Valetta</w:t>
      </w:r>
      <w:proofErr w:type="spellEnd"/>
      <w:r>
        <w:t xml:space="preserve"> została wpisana na </w:t>
      </w:r>
      <w:r>
        <w:t xml:space="preserve">listę światowego </w:t>
      </w:r>
      <w:proofErr w:type="spellStart"/>
      <w:r>
        <w:t>dziezictwa</w:t>
      </w:r>
      <w:proofErr w:type="spellEnd"/>
      <w:r>
        <w:t xml:space="preserve"> UNESCO. Jednym z ważniejszych zabytków </w:t>
      </w:r>
      <w:proofErr w:type="spellStart"/>
      <w:r>
        <w:t>Valetty</w:t>
      </w:r>
      <w:proofErr w:type="spellEnd"/>
      <w:r>
        <w:t xml:space="preserve"> to </w:t>
      </w:r>
      <w:r>
        <w:rPr>
          <w:bCs/>
        </w:rPr>
        <w:t xml:space="preserve">Konkatedra Św. Jana oraz Pałac Wielkich Mistrzów (dzisiejsza siedziba Prezydenta Malty). </w:t>
      </w:r>
    </w:p>
    <w:p w:rsidR="000860A7" w:rsidRDefault="000755A0">
      <w:pPr>
        <w:pStyle w:val="Akapitzlist"/>
        <w:numPr>
          <w:ilvl w:val="0"/>
          <w:numId w:val="2"/>
        </w:numPr>
        <w:spacing w:line="360" w:lineRule="auto"/>
        <w:jc w:val="both"/>
      </w:pPr>
      <w:r>
        <w:t xml:space="preserve">Mdina (Miasto Ciszy) - to dawna stolica Malty, określana mianem </w:t>
      </w:r>
      <w:proofErr w:type="spellStart"/>
      <w:r>
        <w:rPr>
          <w:b/>
          <w:bCs/>
        </w:rPr>
        <w:t>The</w:t>
      </w:r>
      <w:proofErr w:type="spellEnd"/>
      <w:r>
        <w:rPr>
          <w:b/>
          <w:bCs/>
        </w:rPr>
        <w:t xml:space="preserve"> </w:t>
      </w:r>
      <w:proofErr w:type="spellStart"/>
      <w:r>
        <w:rPr>
          <w:b/>
          <w:bCs/>
        </w:rPr>
        <w:t>Silent</w:t>
      </w:r>
      <w:proofErr w:type="spellEnd"/>
      <w:r>
        <w:rPr>
          <w:b/>
          <w:bCs/>
        </w:rPr>
        <w:t xml:space="preserve"> City – Ciche </w:t>
      </w:r>
      <w:r>
        <w:rPr>
          <w:b/>
          <w:bCs/>
        </w:rPr>
        <w:t>Miasto</w:t>
      </w:r>
      <w:r>
        <w:t>. A to z racji tego, że po mieście mogą się poruszać tylko samochody dostawcze, służb ratowniczych, samochody… nowożeńców, oraz stałych mieszkańców miasta, których jest nie więcej niż trzystu. Samo miasto, to otoczone murami, średniowieczne zabudowan</w:t>
      </w:r>
      <w:r>
        <w:t xml:space="preserve">ia, pełne urokliwych, klaustrofobicznie wąskich uliczek, po których jakikolwiek ruch samochodowy i tak byłby niemożliwy. </w:t>
      </w:r>
    </w:p>
    <w:p w:rsidR="000860A7" w:rsidRDefault="000755A0">
      <w:pPr>
        <w:pStyle w:val="Akapitzlist"/>
        <w:numPr>
          <w:ilvl w:val="0"/>
          <w:numId w:val="2"/>
        </w:numPr>
        <w:spacing w:line="360" w:lineRule="auto"/>
        <w:jc w:val="both"/>
      </w:pPr>
      <w:bookmarkStart w:id="0" w:name="__DdeLink__750_1442337647"/>
      <w:proofErr w:type="spellStart"/>
      <w:r>
        <w:rPr>
          <w:bCs/>
        </w:rPr>
        <w:t>Marsaxlokk</w:t>
      </w:r>
      <w:proofErr w:type="spellEnd"/>
      <w:r>
        <w:rPr>
          <w:bCs/>
        </w:rPr>
        <w:t xml:space="preserve"> </w:t>
      </w:r>
      <w:bookmarkEnd w:id="0"/>
      <w:r>
        <w:rPr>
          <w:bCs/>
        </w:rPr>
        <w:t>– wieś rybacka położona w południowo wschodniej części Malty.</w:t>
      </w:r>
    </w:p>
    <w:p w:rsidR="000860A7" w:rsidRDefault="000755A0">
      <w:pPr>
        <w:pStyle w:val="Akapitzlist"/>
        <w:numPr>
          <w:ilvl w:val="0"/>
          <w:numId w:val="2"/>
        </w:numPr>
        <w:spacing w:line="360" w:lineRule="auto"/>
        <w:jc w:val="both"/>
      </w:pPr>
      <w:proofErr w:type="spellStart"/>
      <w:r>
        <w:rPr>
          <w:bCs/>
        </w:rPr>
        <w:t>Blue</w:t>
      </w:r>
      <w:proofErr w:type="spellEnd"/>
      <w:r>
        <w:rPr>
          <w:bCs/>
        </w:rPr>
        <w:t xml:space="preserve"> </w:t>
      </w:r>
      <w:proofErr w:type="spellStart"/>
      <w:r>
        <w:rPr>
          <w:bCs/>
        </w:rPr>
        <w:t>Grotto</w:t>
      </w:r>
      <w:proofErr w:type="spellEnd"/>
      <w:r>
        <w:rPr>
          <w:bCs/>
        </w:rPr>
        <w:t xml:space="preserve"> – Lazurowa jaskinia będąca jedną z najciekawszych</w:t>
      </w:r>
      <w:r>
        <w:rPr>
          <w:bCs/>
        </w:rPr>
        <w:t xml:space="preserve"> atrakcji Malty.</w:t>
      </w:r>
    </w:p>
    <w:p w:rsidR="000860A7" w:rsidRDefault="000755A0">
      <w:pPr>
        <w:pStyle w:val="Akapitzlist"/>
        <w:numPr>
          <w:ilvl w:val="0"/>
          <w:numId w:val="2"/>
        </w:numPr>
        <w:spacing w:line="360" w:lineRule="auto"/>
        <w:jc w:val="both"/>
      </w:pPr>
      <w:proofErr w:type="spellStart"/>
      <w:r>
        <w:rPr>
          <w:bCs/>
        </w:rPr>
        <w:t>Paradise</w:t>
      </w:r>
      <w:proofErr w:type="spellEnd"/>
      <w:r>
        <w:rPr>
          <w:bCs/>
        </w:rPr>
        <w:t xml:space="preserve"> Bay – jedna z najpiękniejszych plaż Malty, położona w pobliżu miasta </w:t>
      </w:r>
      <w:proofErr w:type="spellStart"/>
      <w:r>
        <w:rPr>
          <w:bCs/>
        </w:rPr>
        <w:t>Mellieha</w:t>
      </w:r>
      <w:proofErr w:type="spellEnd"/>
      <w:r>
        <w:rPr>
          <w:bCs/>
        </w:rPr>
        <w:t xml:space="preserve">. </w:t>
      </w:r>
    </w:p>
    <w:p w:rsidR="000860A7" w:rsidRDefault="000755A0">
      <w:pPr>
        <w:pStyle w:val="Akapitzlist"/>
        <w:numPr>
          <w:ilvl w:val="0"/>
          <w:numId w:val="2"/>
        </w:numPr>
        <w:spacing w:line="360" w:lineRule="auto"/>
        <w:jc w:val="both"/>
      </w:pPr>
      <w:r>
        <w:rPr>
          <w:bCs/>
        </w:rPr>
        <w:t xml:space="preserve">Wyspa Gozo oraz zabytkowa stolica wyspy Victoria. </w:t>
      </w:r>
    </w:p>
    <w:p w:rsidR="000860A7" w:rsidRDefault="000755A0">
      <w:pPr>
        <w:pStyle w:val="Akapitzlist"/>
        <w:numPr>
          <w:ilvl w:val="0"/>
          <w:numId w:val="2"/>
        </w:numPr>
        <w:spacing w:line="360" w:lineRule="auto"/>
        <w:jc w:val="both"/>
      </w:pPr>
      <w:proofErr w:type="spellStart"/>
      <w:r>
        <w:rPr>
          <w:bCs/>
        </w:rPr>
        <w:t>Azure</w:t>
      </w:r>
      <w:proofErr w:type="spellEnd"/>
      <w:r>
        <w:rPr>
          <w:bCs/>
        </w:rPr>
        <w:t xml:space="preserve"> </w:t>
      </w:r>
      <w:proofErr w:type="spellStart"/>
      <w:r>
        <w:rPr>
          <w:bCs/>
        </w:rPr>
        <w:t>Window</w:t>
      </w:r>
      <w:proofErr w:type="spellEnd"/>
      <w:r>
        <w:rPr>
          <w:bCs/>
        </w:rPr>
        <w:t xml:space="preserve"> (Lazurowe okno) - Most skalny u wybrzeży wyspy Gozo, przez który przepływa woda morska</w:t>
      </w:r>
      <w:r>
        <w:rPr>
          <w:bCs/>
        </w:rPr>
        <w:t>. Jest to jedna z najbardziej znanych atrakcji turystycznych Malty.</w:t>
      </w:r>
    </w:p>
    <w:p w:rsidR="000860A7" w:rsidRDefault="000755A0">
      <w:pPr>
        <w:pStyle w:val="Akapitzlist"/>
        <w:numPr>
          <w:ilvl w:val="0"/>
          <w:numId w:val="2"/>
        </w:numPr>
        <w:spacing w:line="360" w:lineRule="auto"/>
        <w:jc w:val="both"/>
      </w:pPr>
      <w:r>
        <w:rPr>
          <w:bCs/>
        </w:rPr>
        <w:t xml:space="preserve">Wyspa Comino i Błękitna Laguna – najmniejsza wyspa należąca do archipelagu maltańskiego. </w:t>
      </w:r>
    </w:p>
    <w:p w:rsidR="000860A7" w:rsidRDefault="000755A0">
      <w:pPr>
        <w:spacing w:line="360" w:lineRule="auto"/>
        <w:ind w:firstLine="360"/>
        <w:jc w:val="both"/>
      </w:pPr>
      <w:r>
        <w:t xml:space="preserve">Atrakcje turystyczne odwiedzałam samodzielnie korzystając z miejscowych środków transportu. W </w:t>
      </w:r>
      <w:r>
        <w:t xml:space="preserve">trakcie zwiedzania udało mi się zgromadzić foldery informacyjne na temat regionu, które przywiozłam i umieściłam w pracowni językowej. Wiedzę o odwiedzonych </w:t>
      </w:r>
      <w:r>
        <w:lastRenderedPageBreak/>
        <w:t>miejscach oraz przywiezione materiały zamierzam wykorzystać na lekcjach.</w:t>
      </w:r>
    </w:p>
    <w:p w:rsidR="000860A7" w:rsidRDefault="000860A7">
      <w:pPr>
        <w:spacing w:line="360" w:lineRule="auto"/>
        <w:jc w:val="both"/>
      </w:pPr>
    </w:p>
    <w:p w:rsidR="000860A7" w:rsidRDefault="000755A0">
      <w:pPr>
        <w:spacing w:line="360" w:lineRule="auto"/>
        <w:jc w:val="center"/>
        <w:rPr>
          <w:b/>
          <w:bCs/>
        </w:rPr>
      </w:pPr>
      <w:r>
        <w:rPr>
          <w:b/>
          <w:bCs/>
        </w:rPr>
        <w:t>Korzyści:</w:t>
      </w:r>
    </w:p>
    <w:p w:rsidR="000860A7" w:rsidRDefault="000755A0">
      <w:pPr>
        <w:spacing w:line="360" w:lineRule="auto"/>
        <w:ind w:firstLine="708"/>
        <w:jc w:val="both"/>
      </w:pPr>
      <w:r>
        <w:t>Udział w kursie</w:t>
      </w:r>
      <w:r>
        <w:t xml:space="preserve"> był dla mnie ważnym i bardzo cennym doświadczeniem zawodowym. Był też okazją do doskonalenia własnych umiejętności językowych i pedagogicznych. Szkolenie w bardzo dużym stopniu odpowiadało moim potrzebom, ponieważ wiele godzin przeznaczono na praktyczne z</w:t>
      </w:r>
      <w:r>
        <w:t>astosowanie ciekawych metod i technik nauczania. Miałam okazję obserwować lekcje prowadzone przez innych nauczycieli, a następnie omawiać je wspólnie w międzynarodowej grupie kursantów. Pozwoliło mi to spojrzeć na pewne aspekty mojej pracy z zupełnie innej</w:t>
      </w:r>
      <w:r>
        <w:t xml:space="preserve"> strony. Dzięki temu doświadczeniu wiele się o sobie dowiedziałam i nabrałam większej pewności siebie w dążeniu do celów. </w:t>
      </w:r>
    </w:p>
    <w:p w:rsidR="000860A7" w:rsidRDefault="000755A0">
      <w:pPr>
        <w:spacing w:line="360" w:lineRule="auto"/>
        <w:ind w:firstLine="708"/>
        <w:jc w:val="both"/>
      </w:pPr>
      <w:r>
        <w:t>Kurs był przygotowany i przeprowadzony bardzo profesjonalnie z uwagi na świetne przygotowanie kadry, wykwalifikowanych i doświadczony</w:t>
      </w:r>
      <w:r>
        <w:t>ch lektorów. Każdy z kursantów otrzymał pakiet materiałów dydaktycznych i ma dostęp do materiałów szkoleniowych i forum przez stronę internetową. Dodatkowo miałam możliwość przebywać w międzynarodowym środowisku, poznać odmienne kultury i prowadzić dyskusj</w:t>
      </w:r>
      <w:r>
        <w:t xml:space="preserve">e z ludźmi z różnych stron świata, posługujących się zróżnicowanym akcentem. Dzięki temu doskonaliłam własne umiejętności językowe. </w:t>
      </w:r>
    </w:p>
    <w:p w:rsidR="000860A7" w:rsidRDefault="000860A7">
      <w:pPr>
        <w:spacing w:line="360" w:lineRule="auto"/>
        <w:ind w:firstLine="708"/>
        <w:jc w:val="both"/>
      </w:pPr>
    </w:p>
    <w:p w:rsidR="000860A7" w:rsidRDefault="000755A0">
      <w:pPr>
        <w:spacing w:line="360" w:lineRule="auto"/>
        <w:jc w:val="center"/>
      </w:pPr>
      <w:r>
        <w:rPr>
          <w:b/>
          <w:bCs/>
          <w:color w:val="000000"/>
        </w:rPr>
        <w:t>Kurs w ramach programu PO WER podniósł moje kwalifikacje zawodowe i miał wpływ na moją pracę w wielu obszarach:</w:t>
      </w:r>
    </w:p>
    <w:p w:rsidR="000860A7" w:rsidRDefault="000860A7">
      <w:pPr>
        <w:spacing w:line="360" w:lineRule="auto"/>
        <w:jc w:val="both"/>
        <w:rPr>
          <w:b/>
          <w:bCs/>
          <w:color w:val="000000"/>
        </w:rPr>
      </w:pPr>
    </w:p>
    <w:p w:rsidR="000860A7" w:rsidRDefault="000755A0">
      <w:pPr>
        <w:numPr>
          <w:ilvl w:val="0"/>
          <w:numId w:val="3"/>
        </w:numPr>
        <w:spacing w:line="360" w:lineRule="auto"/>
        <w:jc w:val="both"/>
        <w:rPr>
          <w:color w:val="000000"/>
        </w:rPr>
      </w:pPr>
      <w:r>
        <w:rPr>
          <w:color w:val="000000"/>
        </w:rPr>
        <w:t>Odświeżył</w:t>
      </w:r>
      <w:r>
        <w:rPr>
          <w:color w:val="000000"/>
        </w:rPr>
        <w:t xml:space="preserve"> moje zainteresowania w dziedzinie, której nauczam</w:t>
      </w:r>
    </w:p>
    <w:p w:rsidR="000860A7" w:rsidRDefault="000755A0">
      <w:pPr>
        <w:numPr>
          <w:ilvl w:val="0"/>
          <w:numId w:val="3"/>
        </w:numPr>
        <w:spacing w:line="360" w:lineRule="auto"/>
        <w:jc w:val="both"/>
        <w:rPr>
          <w:color w:val="000000"/>
        </w:rPr>
      </w:pPr>
      <w:r>
        <w:rPr>
          <w:color w:val="000000"/>
        </w:rPr>
        <w:t xml:space="preserve">Umożliwił mi dostęp do większego zasobu materiałów metod i technik </w:t>
      </w:r>
    </w:p>
    <w:p w:rsidR="000860A7" w:rsidRDefault="000755A0">
      <w:pPr>
        <w:numPr>
          <w:ilvl w:val="0"/>
          <w:numId w:val="3"/>
        </w:numPr>
        <w:spacing w:line="360" w:lineRule="auto"/>
        <w:jc w:val="both"/>
        <w:rPr>
          <w:color w:val="000000"/>
        </w:rPr>
      </w:pPr>
      <w:r>
        <w:rPr>
          <w:lang w:eastAsia="pl-PL"/>
        </w:rPr>
        <w:t>Zachęcił mnie do wprowadzenia bardziej refleksyjnego podejścia w sposobie nauczania</w:t>
      </w:r>
    </w:p>
    <w:p w:rsidR="000860A7" w:rsidRDefault="000755A0">
      <w:pPr>
        <w:numPr>
          <w:ilvl w:val="0"/>
          <w:numId w:val="3"/>
        </w:numPr>
        <w:spacing w:line="360" w:lineRule="auto"/>
        <w:jc w:val="both"/>
        <w:rPr>
          <w:color w:val="000000"/>
        </w:rPr>
      </w:pPr>
      <w:r>
        <w:rPr>
          <w:color w:val="000000"/>
        </w:rPr>
        <w:t>Dał mi szerszy ogląd metod i technik, z których skorz</w:t>
      </w:r>
      <w:r>
        <w:rPr>
          <w:color w:val="000000"/>
        </w:rPr>
        <w:t>ystam w mojej szkole</w:t>
      </w:r>
    </w:p>
    <w:p w:rsidR="000860A7" w:rsidRDefault="000755A0">
      <w:pPr>
        <w:numPr>
          <w:ilvl w:val="0"/>
          <w:numId w:val="3"/>
        </w:numPr>
        <w:spacing w:line="360" w:lineRule="auto"/>
        <w:jc w:val="both"/>
        <w:rPr>
          <w:color w:val="000000"/>
        </w:rPr>
      </w:pPr>
      <w:r>
        <w:rPr>
          <w:color w:val="000000"/>
        </w:rPr>
        <w:t>Wpłynął na aktualizację wiedzy o innych krajach i kulturach</w:t>
      </w:r>
    </w:p>
    <w:p w:rsidR="000860A7" w:rsidRDefault="000755A0">
      <w:pPr>
        <w:numPr>
          <w:ilvl w:val="0"/>
          <w:numId w:val="3"/>
        </w:numPr>
        <w:spacing w:line="360" w:lineRule="auto"/>
        <w:jc w:val="both"/>
        <w:rPr>
          <w:color w:val="000000"/>
        </w:rPr>
      </w:pPr>
      <w:r>
        <w:rPr>
          <w:color w:val="000000"/>
        </w:rPr>
        <w:t>Poszerzył wiedzę o Malcie, którą wykorzystam na lekcjach</w:t>
      </w:r>
    </w:p>
    <w:p w:rsidR="000860A7" w:rsidRDefault="000755A0">
      <w:pPr>
        <w:numPr>
          <w:ilvl w:val="0"/>
          <w:numId w:val="3"/>
        </w:numPr>
        <w:spacing w:line="360" w:lineRule="auto"/>
        <w:jc w:val="both"/>
        <w:rPr>
          <w:color w:val="000000"/>
        </w:rPr>
      </w:pPr>
      <w:r>
        <w:rPr>
          <w:color w:val="000000"/>
        </w:rPr>
        <w:t>Zwiększył moje perspektywy zawodowe</w:t>
      </w:r>
    </w:p>
    <w:p w:rsidR="000860A7" w:rsidRDefault="000755A0">
      <w:pPr>
        <w:numPr>
          <w:ilvl w:val="0"/>
          <w:numId w:val="3"/>
        </w:numPr>
        <w:spacing w:line="360" w:lineRule="auto"/>
        <w:jc w:val="both"/>
        <w:rPr>
          <w:color w:val="000000"/>
        </w:rPr>
      </w:pPr>
      <w:r>
        <w:rPr>
          <w:color w:val="000000"/>
        </w:rPr>
        <w:t>Zmotywował mnie do dalszego rozwoju zawodowego</w:t>
      </w:r>
    </w:p>
    <w:p w:rsidR="000860A7" w:rsidRDefault="000755A0">
      <w:pPr>
        <w:numPr>
          <w:ilvl w:val="0"/>
          <w:numId w:val="3"/>
        </w:numPr>
        <w:spacing w:line="360" w:lineRule="auto"/>
        <w:jc w:val="both"/>
        <w:rPr>
          <w:color w:val="000000"/>
        </w:rPr>
      </w:pPr>
      <w:r>
        <w:rPr>
          <w:color w:val="000000"/>
        </w:rPr>
        <w:t>Wpłynął na poprawę moich kompetencj</w:t>
      </w:r>
      <w:r>
        <w:rPr>
          <w:color w:val="000000"/>
        </w:rPr>
        <w:t>i w zakresie języka obcego i umiejętności komunikacyjnych</w:t>
      </w:r>
    </w:p>
    <w:p w:rsidR="000860A7" w:rsidRDefault="000755A0">
      <w:pPr>
        <w:numPr>
          <w:ilvl w:val="0"/>
          <w:numId w:val="3"/>
        </w:numPr>
        <w:spacing w:line="360" w:lineRule="auto"/>
        <w:jc w:val="both"/>
        <w:rPr>
          <w:color w:val="000000"/>
        </w:rPr>
      </w:pPr>
      <w:r>
        <w:rPr>
          <w:color w:val="000000"/>
        </w:rPr>
        <w:t xml:space="preserve">Zwiększył moje umiejętności w zakresie strategii zarządzania klasą z uczniami </w:t>
      </w:r>
      <w:r>
        <w:rPr>
          <w:color w:val="000000"/>
        </w:rPr>
        <w:lastRenderedPageBreak/>
        <w:t>o zróżnicowanych umiejętnościach i możliwościach</w:t>
      </w:r>
    </w:p>
    <w:p w:rsidR="000860A7" w:rsidRDefault="000755A0">
      <w:pPr>
        <w:numPr>
          <w:ilvl w:val="0"/>
          <w:numId w:val="3"/>
        </w:numPr>
        <w:spacing w:line="360" w:lineRule="auto"/>
        <w:jc w:val="both"/>
        <w:rPr>
          <w:color w:val="000000"/>
        </w:rPr>
      </w:pPr>
      <w:r>
        <w:rPr>
          <w:color w:val="000000"/>
        </w:rPr>
        <w:t xml:space="preserve">Umożliwił nawiązanie kontaktów z europejskimi nauczycielami </w:t>
      </w:r>
    </w:p>
    <w:p w:rsidR="000860A7" w:rsidRDefault="000755A0">
      <w:pPr>
        <w:numPr>
          <w:ilvl w:val="0"/>
          <w:numId w:val="3"/>
        </w:numPr>
        <w:spacing w:line="360" w:lineRule="auto"/>
        <w:jc w:val="both"/>
        <w:rPr>
          <w:color w:val="000000"/>
        </w:rPr>
      </w:pPr>
      <w:r>
        <w:rPr>
          <w:color w:val="000000"/>
        </w:rPr>
        <w:t xml:space="preserve">Zwiększył </w:t>
      </w:r>
      <w:r>
        <w:rPr>
          <w:color w:val="000000"/>
        </w:rPr>
        <w:t xml:space="preserve">moją wiedzę na temat mechanizmów finansowania na poziomie europejskim działań w </w:t>
      </w:r>
      <w:proofErr w:type="spellStart"/>
      <w:r>
        <w:rPr>
          <w:color w:val="000000"/>
        </w:rPr>
        <w:t>obszasze</w:t>
      </w:r>
      <w:proofErr w:type="spellEnd"/>
      <w:r>
        <w:rPr>
          <w:color w:val="000000"/>
        </w:rPr>
        <w:t xml:space="preserve"> edukacji szkolnej</w:t>
      </w:r>
    </w:p>
    <w:p w:rsidR="000860A7" w:rsidRDefault="000860A7">
      <w:pPr>
        <w:spacing w:line="360" w:lineRule="auto"/>
        <w:ind w:left="420"/>
        <w:rPr>
          <w:color w:val="000000"/>
        </w:rPr>
      </w:pPr>
    </w:p>
    <w:p w:rsidR="000860A7" w:rsidRDefault="000860A7">
      <w:pPr>
        <w:spacing w:line="360" w:lineRule="auto"/>
        <w:ind w:left="420"/>
        <w:rPr>
          <w:color w:val="000000"/>
        </w:rPr>
      </w:pPr>
    </w:p>
    <w:p w:rsidR="000860A7" w:rsidRDefault="000860A7">
      <w:pPr>
        <w:spacing w:line="360" w:lineRule="auto"/>
        <w:ind w:left="420"/>
        <w:rPr>
          <w:color w:val="000000"/>
        </w:rPr>
      </w:pPr>
    </w:p>
    <w:p w:rsidR="000860A7" w:rsidRDefault="000755A0">
      <w:pPr>
        <w:spacing w:line="360" w:lineRule="auto"/>
        <w:jc w:val="both"/>
      </w:pPr>
      <w:r>
        <w:t xml:space="preserve">Sprawozdanie opracowała: mgr Katarzyna </w:t>
      </w:r>
      <w:proofErr w:type="spellStart"/>
      <w:r>
        <w:t>Sandecka</w:t>
      </w:r>
      <w:proofErr w:type="spellEnd"/>
    </w:p>
    <w:sectPr w:rsidR="000860A7" w:rsidSect="000860A7">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375"/>
    <w:multiLevelType w:val="multilevel"/>
    <w:tmpl w:val="356E4654"/>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
    <w:nsid w:val="122F4B0A"/>
    <w:multiLevelType w:val="multilevel"/>
    <w:tmpl w:val="0C461D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71613B7"/>
    <w:multiLevelType w:val="multilevel"/>
    <w:tmpl w:val="0FB053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7230FF8"/>
    <w:multiLevelType w:val="multilevel"/>
    <w:tmpl w:val="BD480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60A7"/>
    <w:rsid w:val="000755A0"/>
    <w:rsid w:val="000860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FC9"/>
    <w:pPr>
      <w:widowControl w:val="0"/>
      <w:suppressAutoHyphens/>
      <w:spacing w:line="240" w:lineRule="auto"/>
    </w:pPr>
    <w:rPr>
      <w:rFonts w:ascii="Times New Roman" w:eastAsia="Times New Roman" w:hAnsi="Times New Roman" w:cs="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0860A7"/>
    <w:rPr>
      <w:rFonts w:cs="Symbol"/>
    </w:rPr>
  </w:style>
  <w:style w:type="character" w:customStyle="1" w:styleId="ListLabel2">
    <w:name w:val="ListLabel 2"/>
    <w:qFormat/>
    <w:rsid w:val="000860A7"/>
    <w:rPr>
      <w:rFonts w:cs="Courier New"/>
    </w:rPr>
  </w:style>
  <w:style w:type="character" w:customStyle="1" w:styleId="ListLabel3">
    <w:name w:val="ListLabel 3"/>
    <w:qFormat/>
    <w:rsid w:val="000860A7"/>
    <w:rPr>
      <w:rFonts w:cs="Wingdings"/>
    </w:rPr>
  </w:style>
  <w:style w:type="character" w:customStyle="1" w:styleId="ListLabel4">
    <w:name w:val="ListLabel 4"/>
    <w:qFormat/>
    <w:rsid w:val="000860A7"/>
    <w:rPr>
      <w:rFonts w:cs="Courier New"/>
    </w:rPr>
  </w:style>
  <w:style w:type="character" w:customStyle="1" w:styleId="ListLabel5">
    <w:name w:val="ListLabel 5"/>
    <w:qFormat/>
    <w:rsid w:val="000860A7"/>
    <w:rPr>
      <w:rFonts w:cs="Wingdings"/>
    </w:rPr>
  </w:style>
  <w:style w:type="character" w:customStyle="1" w:styleId="ListLabel6">
    <w:name w:val="ListLabel 6"/>
    <w:qFormat/>
    <w:rsid w:val="000860A7"/>
    <w:rPr>
      <w:rFonts w:cs="Symbol"/>
    </w:rPr>
  </w:style>
  <w:style w:type="character" w:customStyle="1" w:styleId="ListLabel7">
    <w:name w:val="ListLabel 7"/>
    <w:qFormat/>
    <w:rsid w:val="000860A7"/>
    <w:rPr>
      <w:rFonts w:cs="Courier New"/>
    </w:rPr>
  </w:style>
  <w:style w:type="character" w:customStyle="1" w:styleId="ListLabel8">
    <w:name w:val="ListLabel 8"/>
    <w:qFormat/>
    <w:rsid w:val="000860A7"/>
    <w:rPr>
      <w:rFonts w:cs="Wingdings"/>
    </w:rPr>
  </w:style>
  <w:style w:type="character" w:customStyle="1" w:styleId="ListLabel9">
    <w:name w:val="ListLabel 9"/>
    <w:qFormat/>
    <w:rsid w:val="000860A7"/>
    <w:rPr>
      <w:rFonts w:cs="Symbol"/>
    </w:rPr>
  </w:style>
  <w:style w:type="character" w:customStyle="1" w:styleId="ListLabel10">
    <w:name w:val="ListLabel 10"/>
    <w:qFormat/>
    <w:rsid w:val="000860A7"/>
    <w:rPr>
      <w:rFonts w:cs="Courier New"/>
    </w:rPr>
  </w:style>
  <w:style w:type="character" w:customStyle="1" w:styleId="ListLabel11">
    <w:name w:val="ListLabel 11"/>
    <w:qFormat/>
    <w:rsid w:val="000860A7"/>
    <w:rPr>
      <w:rFonts w:cs="Wingdings"/>
    </w:rPr>
  </w:style>
  <w:style w:type="character" w:customStyle="1" w:styleId="ListLabel12">
    <w:name w:val="ListLabel 12"/>
    <w:qFormat/>
    <w:rsid w:val="000860A7"/>
    <w:rPr>
      <w:rFonts w:cs="Symbol"/>
    </w:rPr>
  </w:style>
  <w:style w:type="paragraph" w:styleId="Nagwek">
    <w:name w:val="header"/>
    <w:basedOn w:val="Normalny"/>
    <w:next w:val="Tretekstu"/>
    <w:qFormat/>
    <w:rsid w:val="000860A7"/>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0860A7"/>
    <w:pPr>
      <w:spacing w:after="140" w:line="288" w:lineRule="auto"/>
    </w:pPr>
  </w:style>
  <w:style w:type="paragraph" w:styleId="Lista">
    <w:name w:val="List"/>
    <w:basedOn w:val="Tretekstu"/>
    <w:rsid w:val="000860A7"/>
    <w:rPr>
      <w:rFonts w:cs="Mangal"/>
    </w:rPr>
  </w:style>
  <w:style w:type="paragraph" w:styleId="Podpis">
    <w:name w:val="Signature"/>
    <w:basedOn w:val="Normalny"/>
    <w:rsid w:val="000860A7"/>
    <w:pPr>
      <w:suppressLineNumbers/>
      <w:spacing w:before="120" w:after="120"/>
    </w:pPr>
    <w:rPr>
      <w:rFonts w:cs="Mangal"/>
      <w:i/>
      <w:iCs/>
    </w:rPr>
  </w:style>
  <w:style w:type="paragraph" w:customStyle="1" w:styleId="Indeks">
    <w:name w:val="Indeks"/>
    <w:basedOn w:val="Normalny"/>
    <w:qFormat/>
    <w:rsid w:val="000860A7"/>
    <w:pPr>
      <w:suppressLineNumbers/>
    </w:pPr>
    <w:rPr>
      <w:rFonts w:cs="Mangal"/>
    </w:rPr>
  </w:style>
  <w:style w:type="paragraph" w:styleId="Akapitzlist">
    <w:name w:val="List Paragraph"/>
    <w:basedOn w:val="Normalny"/>
    <w:uiPriority w:val="34"/>
    <w:qFormat/>
    <w:rsid w:val="009F2FC9"/>
    <w:pPr>
      <w:ind w:left="720"/>
      <w:contextualSpacing/>
    </w:pPr>
  </w:style>
  <w:style w:type="paragraph" w:styleId="NormalnyWeb">
    <w:name w:val="Normal (Web)"/>
    <w:basedOn w:val="Normalny"/>
    <w:uiPriority w:val="99"/>
    <w:semiHidden/>
    <w:unhideWhenUsed/>
    <w:qFormat/>
    <w:rsid w:val="0002164B"/>
    <w:pPr>
      <w:widowControl/>
      <w:suppressAutoHyphens w:val="0"/>
      <w:spacing w:beforeAutospacing="1" w:afterAutospacing="1"/>
    </w:pPr>
    <w:rPr>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5836</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Sandecka</dc:creator>
  <cp:lastModifiedBy>Mena</cp:lastModifiedBy>
  <cp:revision>2</cp:revision>
  <dcterms:created xsi:type="dcterms:W3CDTF">2016-12-29T13:17:00Z</dcterms:created>
  <dcterms:modified xsi:type="dcterms:W3CDTF">2016-12-29T13:17:00Z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