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C7939" w14:textId="2F2B7690" w:rsidR="006C4575" w:rsidRPr="001F3F76" w:rsidRDefault="006C4575" w:rsidP="07678710">
      <w:pPr>
        <w:pStyle w:val="NormalnyWeb"/>
        <w:rPr>
          <w:rFonts w:asciiTheme="majorHAnsi" w:eastAsiaTheme="majorEastAsia" w:hAnsiTheme="majorHAnsi" w:cstheme="majorBidi"/>
          <w:b/>
          <w:bCs/>
          <w:color w:val="242424"/>
        </w:rPr>
      </w:pPr>
      <w:r w:rsidRPr="07678710">
        <w:rPr>
          <w:rFonts w:asciiTheme="majorHAnsi" w:eastAsiaTheme="majorEastAsia" w:hAnsiTheme="majorHAnsi" w:cstheme="majorBidi"/>
          <w:b/>
          <w:bCs/>
          <w:color w:val="242424"/>
        </w:rPr>
        <w:t>LIBRUS/dziennik elektroniczny</w:t>
      </w:r>
    </w:p>
    <w:p w14:paraId="23DD4530" w14:textId="73548CD3" w:rsidR="07678710" w:rsidRDefault="07678710" w:rsidP="07678710">
      <w:pPr>
        <w:pStyle w:val="NormalnyWeb"/>
        <w:rPr>
          <w:rFonts w:asciiTheme="majorHAnsi" w:eastAsiaTheme="majorEastAsia" w:hAnsiTheme="majorHAnsi" w:cstheme="majorBidi"/>
          <w:b/>
          <w:bCs/>
          <w:color w:val="242424"/>
        </w:rPr>
      </w:pPr>
    </w:p>
    <w:p w14:paraId="53835486" w14:textId="2761C320" w:rsidR="006C4575" w:rsidRPr="001F3F76" w:rsidRDefault="3D6DE747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Nowe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 xml:space="preserve"> możliwości dla uczniów</w:t>
      </w:r>
    </w:p>
    <w:p w14:paraId="704E8A32" w14:textId="0DF7E3E8" w:rsidR="006C4575" w:rsidRPr="001F3F76" w:rsidRDefault="006C4575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Mam przyjemność poinformować, że </w:t>
      </w:r>
      <w:r w:rsidRPr="009B2C4B">
        <w:rPr>
          <w:rFonts w:asciiTheme="majorHAnsi" w:eastAsiaTheme="majorEastAsia" w:hAnsiTheme="majorHAnsi" w:cstheme="majorBidi"/>
        </w:rPr>
        <w:t>Pan Burmistrz</w:t>
      </w:r>
      <w:r w:rsidR="009B2C4B" w:rsidRPr="009B2C4B">
        <w:rPr>
          <w:rFonts w:asciiTheme="majorHAnsi" w:eastAsiaTheme="majorEastAsia" w:hAnsiTheme="majorHAnsi" w:cstheme="majorBidi"/>
        </w:rPr>
        <w:t xml:space="preserve"> </w:t>
      </w:r>
      <w:r w:rsidRPr="009B2C4B">
        <w:rPr>
          <w:rFonts w:asciiTheme="majorHAnsi" w:eastAsiaTheme="majorEastAsia" w:hAnsiTheme="majorHAnsi" w:cstheme="majorBidi"/>
        </w:rPr>
        <w:t xml:space="preserve"> </w:t>
      </w:r>
      <w:r w:rsidRPr="07678710">
        <w:rPr>
          <w:rFonts w:asciiTheme="majorHAnsi" w:eastAsiaTheme="majorEastAsia" w:hAnsiTheme="majorHAnsi" w:cstheme="majorBidi"/>
          <w:color w:val="242424"/>
        </w:rPr>
        <w:t>uzyskał</w:t>
      </w:r>
      <w:r w:rsidRPr="07678710">
        <w:rPr>
          <w:rFonts w:asciiTheme="majorHAnsi" w:eastAsiaTheme="majorEastAsia" w:hAnsiTheme="majorHAnsi" w:cstheme="majorBidi"/>
          <w:color w:val="FF0000"/>
        </w:rPr>
        <w:t xml:space="preserve"> </w:t>
      </w:r>
      <w:r w:rsidRPr="07678710">
        <w:rPr>
          <w:rFonts w:asciiTheme="majorHAnsi" w:eastAsiaTheme="majorEastAsia" w:hAnsiTheme="majorHAnsi" w:cstheme="majorBidi"/>
          <w:color w:val="242424"/>
        </w:rPr>
        <w:t xml:space="preserve">dla naszej młodzieży szkolnej duże zniżki na </w:t>
      </w:r>
      <w:r w:rsidR="05F8A1BC" w:rsidRPr="07678710">
        <w:rPr>
          <w:rFonts w:asciiTheme="majorHAnsi" w:eastAsiaTheme="majorEastAsia" w:hAnsiTheme="majorHAnsi" w:cstheme="majorBidi"/>
          <w:color w:val="242424"/>
        </w:rPr>
        <w:t xml:space="preserve">dodatkowe </w:t>
      </w:r>
      <w:r w:rsidRPr="07678710">
        <w:rPr>
          <w:rFonts w:asciiTheme="majorHAnsi" w:eastAsiaTheme="majorEastAsia" w:hAnsiTheme="majorHAnsi" w:cstheme="majorBidi"/>
          <w:color w:val="242424"/>
        </w:rPr>
        <w:t>kursy online przygotowujące do najważni</w:t>
      </w:r>
      <w:r w:rsidR="009B2C4B">
        <w:rPr>
          <w:rFonts w:asciiTheme="majorHAnsi" w:eastAsiaTheme="majorEastAsia" w:hAnsiTheme="majorHAnsi" w:cstheme="majorBidi"/>
          <w:color w:val="242424"/>
        </w:rPr>
        <w:t xml:space="preserve">ejszych w ich życiu egzaminów! </w:t>
      </w:r>
    </w:p>
    <w:p w14:paraId="03310B01" w14:textId="7FA977B4" w:rsidR="07678710" w:rsidRDefault="07678710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</w:p>
    <w:p w14:paraId="10188120" w14:textId="697289D8" w:rsidR="006C4575" w:rsidRPr="001F3F76" w:rsidRDefault="006C4575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Dzięki podpisanemu porozumieniu z Fundacją Miasto (powołaną przez Związek Miast Polskich) oraz </w:t>
      </w:r>
      <w:proofErr w:type="spellStart"/>
      <w:r w:rsidRPr="07678710">
        <w:rPr>
          <w:rFonts w:asciiTheme="majorHAnsi" w:eastAsiaTheme="majorEastAsia" w:hAnsiTheme="majorHAnsi" w:cstheme="majorBidi"/>
          <w:color w:val="242424"/>
        </w:rPr>
        <w:t>Lecturus</w:t>
      </w:r>
      <w:proofErr w:type="spellEnd"/>
      <w:r w:rsidRPr="07678710">
        <w:rPr>
          <w:rFonts w:asciiTheme="majorHAnsi" w:eastAsiaTheme="majorEastAsia" w:hAnsiTheme="majorHAnsi" w:cstheme="majorBidi"/>
          <w:color w:val="242424"/>
        </w:rPr>
        <w:t xml:space="preserve"> Spin-off Uniwersytetu Warszawskiego, rodzice i uczniowie otrzymają </w:t>
      </w:r>
      <w:r w:rsidR="009B2C4B" w:rsidRPr="009B2C4B">
        <w:rPr>
          <w:rFonts w:asciiTheme="majorHAnsi" w:eastAsiaTheme="majorEastAsia" w:hAnsiTheme="majorHAnsi" w:cstheme="majorBidi"/>
          <w:b/>
          <w:bCs/>
        </w:rPr>
        <w:t>65%</w:t>
      </w:r>
      <w:r w:rsidRPr="009B2C4B">
        <w:rPr>
          <w:rFonts w:asciiTheme="majorHAnsi" w:eastAsiaTheme="majorEastAsia" w:hAnsiTheme="majorHAnsi" w:cstheme="majorBidi"/>
        </w:rPr>
        <w:t xml:space="preserve"> zniżki </w:t>
      </w:r>
      <w:r w:rsidRPr="07678710">
        <w:rPr>
          <w:rFonts w:asciiTheme="majorHAnsi" w:eastAsiaTheme="majorEastAsia" w:hAnsiTheme="majorHAnsi" w:cstheme="majorBidi"/>
          <w:color w:val="242424"/>
        </w:rPr>
        <w:t>od ceny regularnej na lekcje z matematyki, j. polskiego i j. angielskiego ONLINE.</w:t>
      </w:r>
    </w:p>
    <w:p w14:paraId="563AF55F" w14:textId="6B5B78C5" w:rsidR="07678710" w:rsidRDefault="07678710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</w:p>
    <w:p w14:paraId="171E5DE7" w14:textId="6A1F1B80" w:rsidR="006C4575" w:rsidRPr="001F3F76" w:rsidRDefault="006C4575" w:rsidP="07678710">
      <w:pPr>
        <w:pStyle w:val="NormalnyWeb"/>
        <w:shd w:val="clear" w:color="auto" w:fill="FFFFFF" w:themeFill="background1"/>
        <w:rPr>
          <w:rStyle w:val="Pogrubienie"/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Dodatkowe zajęcia przeznaczone są</w:t>
      </w:r>
      <w:r w:rsidRPr="07678710">
        <w:rPr>
          <w:rStyle w:val="Pogrubienie"/>
          <w:rFonts w:asciiTheme="majorHAnsi" w:eastAsiaTheme="majorEastAsia" w:hAnsiTheme="majorHAnsi" w:cstheme="majorBidi"/>
          <w:color w:val="242424"/>
        </w:rPr>
        <w:t> </w:t>
      </w:r>
      <w:r w:rsidRPr="07678710">
        <w:rPr>
          <w:rFonts w:asciiTheme="majorHAnsi" w:eastAsiaTheme="majorEastAsia" w:hAnsiTheme="majorHAnsi" w:cstheme="majorBidi"/>
          <w:color w:val="242424"/>
        </w:rPr>
        <w:t>dla</w:t>
      </w:r>
      <w:r w:rsidRPr="07678710">
        <w:rPr>
          <w:rStyle w:val="Pogrubienie"/>
          <w:rFonts w:asciiTheme="majorHAnsi" w:eastAsiaTheme="majorEastAsia" w:hAnsiTheme="majorHAnsi" w:cstheme="majorBidi"/>
          <w:color w:val="242424"/>
        </w:rPr>
        <w:t> </w:t>
      </w:r>
      <w:r w:rsidR="6FFD2717" w:rsidRPr="07678710">
        <w:rPr>
          <w:rStyle w:val="Pogrubienie"/>
          <w:rFonts w:asciiTheme="majorHAnsi" w:eastAsiaTheme="majorEastAsia" w:hAnsiTheme="majorHAnsi" w:cstheme="majorBidi"/>
          <w:color w:val="242424"/>
        </w:rPr>
        <w:t>ósmoklasistów!</w:t>
      </w:r>
    </w:p>
    <w:p w14:paraId="03052004" w14:textId="0BA14D0C" w:rsidR="006C4575" w:rsidRPr="001F3F76" w:rsidRDefault="006C4575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To doskonała okazja dla młodzieży</w:t>
      </w:r>
      <w:r w:rsidR="3484708B" w:rsidRPr="07678710">
        <w:rPr>
          <w:rFonts w:asciiTheme="majorHAnsi" w:eastAsiaTheme="majorEastAsia" w:hAnsiTheme="majorHAnsi" w:cstheme="majorBidi"/>
          <w:color w:val="242424"/>
        </w:rPr>
        <w:t>,</w:t>
      </w:r>
      <w:r w:rsidRPr="07678710">
        <w:rPr>
          <w:rFonts w:asciiTheme="majorHAnsi" w:eastAsiaTheme="majorEastAsia" w:hAnsiTheme="majorHAnsi" w:cstheme="majorBidi"/>
          <w:color w:val="242424"/>
        </w:rPr>
        <w:t xml:space="preserve"> by przy wsparciu certyfikowanych nauczycieli i trenerów oświaty</w:t>
      </w:r>
      <w:r w:rsidR="5E6944EF" w:rsidRPr="07678710">
        <w:rPr>
          <w:rFonts w:asciiTheme="majorHAnsi" w:eastAsiaTheme="majorEastAsia" w:hAnsiTheme="majorHAnsi" w:cstheme="majorBidi"/>
          <w:color w:val="242424"/>
        </w:rPr>
        <w:t>:</w:t>
      </w:r>
    </w:p>
    <w:p w14:paraId="76A9FCA9" w14:textId="70D0E1B5" w:rsidR="006C4575" w:rsidRPr="001F3F76" w:rsidRDefault="5E6944EF" w:rsidP="07678710">
      <w:pPr>
        <w:pStyle w:val="NormalnyWeb"/>
        <w:shd w:val="clear" w:color="auto" w:fill="FFFFFF" w:themeFill="background1"/>
        <w:ind w:firstLine="708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• 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>powtórzyć materiał omawiany w szkole,</w:t>
      </w:r>
    </w:p>
    <w:p w14:paraId="6B4C80F9" w14:textId="267FF04F" w:rsidR="006C4575" w:rsidRPr="001F3F76" w:rsidRDefault="4646184D" w:rsidP="07678710">
      <w:pPr>
        <w:pStyle w:val="NormalnyWeb"/>
        <w:shd w:val="clear" w:color="auto" w:fill="FFFFFF" w:themeFill="background1"/>
        <w:ind w:firstLine="708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• </w:t>
      </w:r>
      <w:r w:rsidR="047C34D5" w:rsidRPr="07678710">
        <w:rPr>
          <w:rFonts w:asciiTheme="majorHAnsi" w:eastAsiaTheme="majorEastAsia" w:hAnsiTheme="majorHAnsi" w:cstheme="majorBidi"/>
          <w:color w:val="242424"/>
        </w:rPr>
        <w:t xml:space="preserve">dowiedzieć się i 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 xml:space="preserve">przypomnieć </w:t>
      </w:r>
      <w:r w:rsidR="41A6D61F" w:rsidRPr="07678710">
        <w:rPr>
          <w:rFonts w:asciiTheme="majorHAnsi" w:eastAsiaTheme="majorEastAsia" w:hAnsiTheme="majorHAnsi" w:cstheme="majorBidi"/>
          <w:color w:val="242424"/>
        </w:rPr>
        <w:t xml:space="preserve">sobie 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>strategie rozwiązywania zadań egzaminacyjnych,</w:t>
      </w:r>
    </w:p>
    <w:p w14:paraId="252B4511" w14:textId="1B039C09" w:rsidR="006C4575" w:rsidRPr="001F3F76" w:rsidRDefault="092BFBA6" w:rsidP="07678710">
      <w:pPr>
        <w:pStyle w:val="NormalnyWeb"/>
        <w:shd w:val="clear" w:color="auto" w:fill="FFFFFF" w:themeFill="background1"/>
        <w:ind w:firstLine="708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• 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>omówić z nauczycielami kluczowe zagadnienia egzaminacyjne,</w:t>
      </w:r>
    </w:p>
    <w:p w14:paraId="1D2EA897" w14:textId="2AF674D7" w:rsidR="07678710" w:rsidRDefault="34E1390A" w:rsidP="009B2C4B">
      <w:pPr>
        <w:pStyle w:val="NormalnyWeb"/>
        <w:shd w:val="clear" w:color="auto" w:fill="FFFFFF" w:themeFill="background1"/>
        <w:ind w:firstLine="708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• </w:t>
      </w:r>
      <w:r w:rsidR="006C4575" w:rsidRPr="07678710">
        <w:rPr>
          <w:rFonts w:asciiTheme="majorHAnsi" w:eastAsiaTheme="majorEastAsia" w:hAnsiTheme="majorHAnsi" w:cstheme="majorBidi"/>
          <w:color w:val="242424"/>
        </w:rPr>
        <w:t>nadrobić zaległości i zrozumieć, z czym mają problem na lekcjach w szkole.</w:t>
      </w:r>
    </w:p>
    <w:p w14:paraId="77BAA455" w14:textId="466EFD41" w:rsidR="07678710" w:rsidRDefault="006C4575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Na jeden przedmiot składa się 25 godzin lekcyjnych, prowadzonych w formule online, 1 x w tygodniu.</w:t>
      </w:r>
      <w:r w:rsidR="3173BFB4" w:rsidRPr="07678710">
        <w:rPr>
          <w:rFonts w:asciiTheme="majorHAnsi" w:eastAsiaTheme="majorEastAsia" w:hAnsiTheme="majorHAnsi" w:cstheme="majorBidi"/>
          <w:color w:val="242424"/>
        </w:rPr>
        <w:t xml:space="preserve"> </w:t>
      </w:r>
      <w:r w:rsidRPr="07678710">
        <w:rPr>
          <w:rFonts w:asciiTheme="majorHAnsi" w:eastAsiaTheme="majorEastAsia" w:hAnsiTheme="majorHAnsi" w:cstheme="majorBidi"/>
          <w:color w:val="242424"/>
        </w:rPr>
        <w:t>To wszystko w preferencyjnych cenach, na nowoczesnej platformie e-learningowej w formie wykładów i ćwiczeń z wykorzystaniem różnego rodzaju aplikacji i materiałów multimedialnych dedykowanych konkretnym przedmiotom, z dostępem do VOD z minionych lekcji.</w:t>
      </w:r>
    </w:p>
    <w:p w14:paraId="2DA7A149" w14:textId="4BED27DC" w:rsidR="07678710" w:rsidRDefault="006C4575" w:rsidP="07678710">
      <w:pPr>
        <w:pStyle w:val="NormalnyWeb"/>
        <w:shd w:val="clear" w:color="auto" w:fill="FFFFFF" w:themeFill="background1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Istnieje też możliwość skorzystania z nieodpłatnych kursów dla uczniów najbardziej potrzebujących. Informacja w sekretariacie szkoły.</w:t>
      </w:r>
    </w:p>
    <w:p w14:paraId="113EB92A" w14:textId="671DC416" w:rsidR="07678710" w:rsidRDefault="006C4575" w:rsidP="07678710">
      <w:pPr>
        <w:pStyle w:val="NormalnyWeb"/>
        <w:shd w:val="clear" w:color="auto" w:fill="FFFFFF" w:themeFill="background1"/>
        <w:spacing w:before="0" w:after="0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 xml:space="preserve">Gorąco zachęcam do zapoznania się z ofertą na stronie: </w:t>
      </w:r>
      <w:hyperlink r:id="rId10" w:tgtFrame="_blank" w:history="1">
        <w:r w:rsidRPr="07678710">
          <w:rPr>
            <w:rStyle w:val="Hipercze"/>
            <w:rFonts w:asciiTheme="majorHAnsi" w:eastAsiaTheme="majorEastAsia" w:hAnsiTheme="majorHAnsi" w:cstheme="majorBidi"/>
            <w:bdr w:val="none" w:sz="0" w:space="0" w:color="auto" w:frame="1"/>
          </w:rPr>
          <w:t>https://www.lecturusjunior.pl/</w:t>
        </w:r>
      </w:hyperlink>
      <w:r w:rsidRPr="07678710">
        <w:rPr>
          <w:rFonts w:asciiTheme="majorHAnsi" w:eastAsiaTheme="majorEastAsia" w:hAnsiTheme="majorHAnsi" w:cstheme="majorBidi"/>
          <w:color w:val="242424"/>
        </w:rPr>
        <w:t> oraz dokładnymi informacjami dotyczącymi poszczególnych kursów na </w:t>
      </w:r>
      <w:hyperlink r:id="rId11" w:tgtFrame="_blank" w:history="1">
        <w:r w:rsidRPr="07678710">
          <w:rPr>
            <w:rStyle w:val="Hipercze"/>
            <w:rFonts w:asciiTheme="majorHAnsi" w:eastAsiaTheme="majorEastAsia" w:hAnsiTheme="majorHAnsi" w:cstheme="majorBidi"/>
            <w:bdr w:val="none" w:sz="0" w:space="0" w:color="auto" w:frame="1"/>
          </w:rPr>
          <w:t>https://sklep.lecturus.pl/</w:t>
        </w:r>
      </w:hyperlink>
      <w:r w:rsidRPr="07678710">
        <w:rPr>
          <w:rFonts w:asciiTheme="majorHAnsi" w:eastAsiaTheme="majorEastAsia" w:hAnsiTheme="majorHAnsi" w:cstheme="majorBidi"/>
          <w:color w:val="242424"/>
        </w:rPr>
        <w:t>.</w:t>
      </w:r>
    </w:p>
    <w:p w14:paraId="32CB5F07" w14:textId="4CF77BA2" w:rsidR="00861CC6" w:rsidRPr="009B2C4B" w:rsidRDefault="006C4575" w:rsidP="009B2C4B">
      <w:pPr>
        <w:pStyle w:val="NormalnyWeb"/>
        <w:shd w:val="clear" w:color="auto" w:fill="FFFFFF" w:themeFill="background1"/>
        <w:spacing w:before="0" w:after="0"/>
        <w:rPr>
          <w:rFonts w:asciiTheme="majorHAnsi" w:eastAsiaTheme="majorEastAsia" w:hAnsiTheme="majorHAnsi" w:cstheme="majorBidi"/>
          <w:color w:val="242424"/>
        </w:rPr>
      </w:pPr>
      <w:r w:rsidRPr="07678710">
        <w:rPr>
          <w:rFonts w:asciiTheme="majorHAnsi" w:eastAsiaTheme="majorEastAsia" w:hAnsiTheme="majorHAnsi" w:cstheme="majorBidi"/>
          <w:color w:val="242424"/>
        </w:rPr>
        <w:t>Więcej informacji o Fundacji Miasto </w:t>
      </w:r>
      <w:hyperlink r:id="rId12" w:tgtFrame="_blank" w:history="1">
        <w:r w:rsidRPr="07678710">
          <w:rPr>
            <w:rStyle w:val="Hipercze"/>
            <w:rFonts w:asciiTheme="majorHAnsi" w:eastAsiaTheme="majorEastAsia" w:hAnsiTheme="majorHAnsi" w:cstheme="majorBidi"/>
            <w:bdr w:val="none" w:sz="0" w:space="0" w:color="auto" w:frame="1"/>
          </w:rPr>
          <w:t>https://fundacjamiasto.pl/</w:t>
        </w:r>
      </w:hyperlink>
      <w:r w:rsidRPr="07678710">
        <w:rPr>
          <w:rFonts w:asciiTheme="majorHAnsi" w:eastAsiaTheme="majorEastAsia" w:hAnsiTheme="majorHAnsi" w:cstheme="majorBidi"/>
          <w:color w:val="242424"/>
        </w:rPr>
        <w:t xml:space="preserve">  oraz </w:t>
      </w:r>
      <w:proofErr w:type="spellStart"/>
      <w:r w:rsidRPr="07678710">
        <w:rPr>
          <w:rFonts w:asciiTheme="majorHAnsi" w:eastAsiaTheme="majorEastAsia" w:hAnsiTheme="majorHAnsi" w:cstheme="majorBidi"/>
          <w:color w:val="242424"/>
        </w:rPr>
        <w:t>Lecturus</w:t>
      </w:r>
      <w:proofErr w:type="spellEnd"/>
      <w:r w:rsidRPr="07678710">
        <w:rPr>
          <w:rFonts w:asciiTheme="majorHAnsi" w:eastAsiaTheme="majorEastAsia" w:hAnsiTheme="majorHAnsi" w:cstheme="majorBidi"/>
          <w:color w:val="242424"/>
        </w:rPr>
        <w:t xml:space="preserve"> </w:t>
      </w:r>
      <w:hyperlink r:id="rId13" w:history="1">
        <w:r w:rsidRPr="07678710">
          <w:rPr>
            <w:rStyle w:val="Hipercze"/>
            <w:rFonts w:asciiTheme="majorHAnsi" w:eastAsiaTheme="majorEastAsia" w:hAnsiTheme="majorHAnsi" w:cstheme="majorBidi"/>
          </w:rPr>
          <w:t>h</w:t>
        </w:r>
        <w:bookmarkStart w:id="0" w:name="_GoBack"/>
        <w:bookmarkEnd w:id="0"/>
        <w:r w:rsidRPr="07678710">
          <w:rPr>
            <w:rStyle w:val="Hipercze"/>
            <w:rFonts w:asciiTheme="majorHAnsi" w:eastAsiaTheme="majorEastAsia" w:hAnsiTheme="majorHAnsi" w:cstheme="majorBidi"/>
          </w:rPr>
          <w:t>ttps://lecturus.pl/</w:t>
        </w:r>
      </w:hyperlink>
    </w:p>
    <w:sectPr w:rsidR="00861CC6" w:rsidRPr="009B2C4B" w:rsidSect="00517CD4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04679" w14:textId="77777777" w:rsidR="00F5710D" w:rsidRDefault="00F5710D" w:rsidP="00517CD4">
      <w:r>
        <w:separator/>
      </w:r>
    </w:p>
  </w:endnote>
  <w:endnote w:type="continuationSeparator" w:id="0">
    <w:p w14:paraId="1D0E309E" w14:textId="77777777" w:rsidR="00F5710D" w:rsidRDefault="00F5710D" w:rsidP="005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3C6E5" w14:textId="77777777" w:rsidR="00F5710D" w:rsidRDefault="00F5710D" w:rsidP="00517CD4">
      <w:r>
        <w:separator/>
      </w:r>
    </w:p>
  </w:footnote>
  <w:footnote w:type="continuationSeparator" w:id="0">
    <w:p w14:paraId="43BE39A7" w14:textId="77777777" w:rsidR="00F5710D" w:rsidRDefault="00F5710D" w:rsidP="0051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F969C" w14:textId="1FC92871" w:rsidR="00517CD4" w:rsidRDefault="00517C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214C66" wp14:editId="2FD3D118">
          <wp:simplePos x="0" y="0"/>
          <wp:positionH relativeFrom="column">
            <wp:posOffset>-904267</wp:posOffset>
          </wp:positionH>
          <wp:positionV relativeFrom="page">
            <wp:posOffset>0</wp:posOffset>
          </wp:positionV>
          <wp:extent cx="7571493" cy="1071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93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141D3" w14:textId="72D55E76" w:rsidR="00517CD4" w:rsidRDefault="00517C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95D225" wp14:editId="7CFDA585">
          <wp:simplePos x="0" y="0"/>
          <wp:positionH relativeFrom="column">
            <wp:posOffset>-904267</wp:posOffset>
          </wp:positionH>
          <wp:positionV relativeFrom="page">
            <wp:posOffset>0</wp:posOffset>
          </wp:positionV>
          <wp:extent cx="7571493" cy="1071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93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4"/>
    <w:rsid w:val="00036611"/>
    <w:rsid w:val="00073EC9"/>
    <w:rsid w:val="0015D05B"/>
    <w:rsid w:val="00311FF3"/>
    <w:rsid w:val="003E047E"/>
    <w:rsid w:val="004A2941"/>
    <w:rsid w:val="00517CD4"/>
    <w:rsid w:val="005E59F4"/>
    <w:rsid w:val="005E5EC5"/>
    <w:rsid w:val="006A0A71"/>
    <w:rsid w:val="006C4575"/>
    <w:rsid w:val="00861CC6"/>
    <w:rsid w:val="0090416A"/>
    <w:rsid w:val="00926574"/>
    <w:rsid w:val="009B2C4B"/>
    <w:rsid w:val="009B71C5"/>
    <w:rsid w:val="00A00F6B"/>
    <w:rsid w:val="00A66C74"/>
    <w:rsid w:val="00AA61FA"/>
    <w:rsid w:val="00B1524E"/>
    <w:rsid w:val="00B54369"/>
    <w:rsid w:val="00BA1137"/>
    <w:rsid w:val="00BB2E51"/>
    <w:rsid w:val="00C12D52"/>
    <w:rsid w:val="00C4077A"/>
    <w:rsid w:val="00C604EB"/>
    <w:rsid w:val="00C76948"/>
    <w:rsid w:val="00C909D4"/>
    <w:rsid w:val="00CF6396"/>
    <w:rsid w:val="00D07ED9"/>
    <w:rsid w:val="00D919E3"/>
    <w:rsid w:val="00DE315E"/>
    <w:rsid w:val="00EC713C"/>
    <w:rsid w:val="00F5710D"/>
    <w:rsid w:val="00F727C8"/>
    <w:rsid w:val="047C34D5"/>
    <w:rsid w:val="05F8A1BC"/>
    <w:rsid w:val="07678710"/>
    <w:rsid w:val="092BFBA6"/>
    <w:rsid w:val="0F3DF3A9"/>
    <w:rsid w:val="1751BC62"/>
    <w:rsid w:val="18CBAD92"/>
    <w:rsid w:val="1D9F1EB5"/>
    <w:rsid w:val="1E12D98E"/>
    <w:rsid w:val="29D5944F"/>
    <w:rsid w:val="2ED5D023"/>
    <w:rsid w:val="3173BFB4"/>
    <w:rsid w:val="331A5C35"/>
    <w:rsid w:val="3484708B"/>
    <w:rsid w:val="34E1390A"/>
    <w:rsid w:val="3D6DE747"/>
    <w:rsid w:val="41A6D61F"/>
    <w:rsid w:val="4646184D"/>
    <w:rsid w:val="5E6944EF"/>
    <w:rsid w:val="6697CCEC"/>
    <w:rsid w:val="6FFD2717"/>
    <w:rsid w:val="736C0589"/>
    <w:rsid w:val="7C9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53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CD4"/>
  </w:style>
  <w:style w:type="paragraph" w:styleId="Stopka">
    <w:name w:val="footer"/>
    <w:basedOn w:val="Normalny"/>
    <w:link w:val="Stopka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CD4"/>
  </w:style>
  <w:style w:type="paragraph" w:styleId="NormalnyWeb">
    <w:name w:val="Normal (Web)"/>
    <w:basedOn w:val="Normalny"/>
    <w:uiPriority w:val="99"/>
    <w:unhideWhenUsed/>
    <w:rsid w:val="00B1524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52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5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CD4"/>
  </w:style>
  <w:style w:type="paragraph" w:styleId="Stopka">
    <w:name w:val="footer"/>
    <w:basedOn w:val="Normalny"/>
    <w:link w:val="StopkaZnak"/>
    <w:uiPriority w:val="99"/>
    <w:unhideWhenUsed/>
    <w:rsid w:val="00517C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CD4"/>
  </w:style>
  <w:style w:type="paragraph" w:styleId="NormalnyWeb">
    <w:name w:val="Normal (Web)"/>
    <w:basedOn w:val="Normalny"/>
    <w:uiPriority w:val="99"/>
    <w:unhideWhenUsed/>
    <w:rsid w:val="00B1524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52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5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cturus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acjamiasto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lep.lecturus.pl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www.lecturusjunior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068D995721E4693149ED9F6D1973F" ma:contentTypeVersion="16" ma:contentTypeDescription="Utwórz nowy dokument." ma:contentTypeScope="" ma:versionID="d05369b058cbe37d094846a2e388a518">
  <xsd:schema xmlns:xsd="http://www.w3.org/2001/XMLSchema" xmlns:xs="http://www.w3.org/2001/XMLSchema" xmlns:p="http://schemas.microsoft.com/office/2006/metadata/properties" xmlns:ns2="4aa77054-89ce-4e85-94f2-3c0ac74d023d" xmlns:ns3="fc997b22-62e7-4e85-b667-7910268e7306" targetNamespace="http://schemas.microsoft.com/office/2006/metadata/properties" ma:root="true" ma:fieldsID="63fbb68ad2f1d615282e08ad9acaa5a2" ns2:_="" ns3:_="">
    <xsd:import namespace="4aa77054-89ce-4e85-94f2-3c0ac74d023d"/>
    <xsd:import namespace="fc997b22-62e7-4e85-b667-7910268e7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7054-89ce-4e85-94f2-3c0ac74d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7b22-62e7-4e85-b667-7910268e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e6bdd-1726-4dc4-b0d0-4ea411f4cd1a}" ma:internalName="TaxCatchAll" ma:showField="CatchAllData" ma:web="fc997b22-62e7-4e85-b667-7910268e7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97b22-62e7-4e85-b667-7910268e7306" xsi:nil="true"/>
    <lcf76f155ced4ddcb4097134ff3c332f xmlns="4aa77054-89ce-4e85-94f2-3c0ac74d02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3E6CFF-DFFF-446C-90F8-6D71A574F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7054-89ce-4e85-94f2-3c0ac74d023d"/>
    <ds:schemaRef ds:uri="fc997b22-62e7-4e85-b667-7910268e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3C1E0-235D-419C-AA0D-B54A0C38D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1776D-F13F-4B6D-84FF-F375A3ADF5D6}">
  <ds:schemaRefs>
    <ds:schemaRef ds:uri="http://schemas.microsoft.com/office/2006/metadata/properties"/>
    <ds:schemaRef ds:uri="http://schemas.microsoft.com/office/infopath/2007/PartnerControls"/>
    <ds:schemaRef ds:uri="fc997b22-62e7-4e85-b667-7910268e7306"/>
    <ds:schemaRef ds:uri="4aa77054-89ce-4e85-94f2-3c0ac74d0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Paczyński</dc:creator>
  <cp:keywords/>
  <dc:description/>
  <cp:lastModifiedBy>Irena Anioł</cp:lastModifiedBy>
  <cp:revision>5</cp:revision>
  <dcterms:created xsi:type="dcterms:W3CDTF">2022-11-25T11:58:00Z</dcterms:created>
  <dcterms:modified xsi:type="dcterms:W3CDTF">2022-12-06T12:26:00Z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0x0101009FB068D995721E4693149ED9F6D1973F</vt:lpwstr>
  </property>
  <property fmtid="{D5CDD505-2E9C-101B-9397-08002B2CF9AE}" pid="3" name="MediaServiceImageTags">
    <vt:lpwstr/>
  </property>
</Properties>
</file>