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67" w:rsidRPr="00F01D12" w:rsidRDefault="00B55967" w:rsidP="005D074A">
      <w:pPr>
        <w:pStyle w:val="Bezodstpw"/>
        <w:jc w:val="center"/>
        <w:rPr>
          <w:rFonts w:eastAsia="Times New Roman" w:cs="Times New Roman"/>
          <w:b/>
          <w:sz w:val="24"/>
          <w:szCs w:val="24"/>
        </w:rPr>
      </w:pPr>
      <w:r w:rsidRPr="00F01D12">
        <w:rPr>
          <w:rFonts w:eastAsia="Times New Roman" w:cs="Times New Roman"/>
          <w:b/>
          <w:sz w:val="24"/>
          <w:szCs w:val="24"/>
        </w:rPr>
        <w:t>Burmistrz Miasta i Gminy Pobiedziska</w:t>
      </w:r>
    </w:p>
    <w:p w:rsidR="00B55967" w:rsidRPr="00F01D12" w:rsidRDefault="00B55967" w:rsidP="005D074A">
      <w:pPr>
        <w:pStyle w:val="Bezodstpw"/>
        <w:jc w:val="center"/>
        <w:rPr>
          <w:rFonts w:eastAsia="Times New Roman" w:cs="Times New Roman"/>
          <w:b/>
          <w:sz w:val="24"/>
          <w:szCs w:val="24"/>
        </w:rPr>
      </w:pPr>
      <w:r w:rsidRPr="00F01D12">
        <w:rPr>
          <w:rFonts w:eastAsia="Times New Roman" w:cs="Times New Roman"/>
          <w:b/>
          <w:sz w:val="24"/>
          <w:szCs w:val="24"/>
        </w:rPr>
        <w:t>informuje o możliwości dofinansowania zakupu podręczników</w:t>
      </w:r>
      <w:r w:rsidR="005D074A" w:rsidRPr="00F01D12">
        <w:rPr>
          <w:rFonts w:eastAsia="Times New Roman" w:cs="Times New Roman"/>
          <w:b/>
          <w:sz w:val="24"/>
          <w:szCs w:val="24"/>
        </w:rPr>
        <w:t xml:space="preserve"> </w:t>
      </w:r>
      <w:r w:rsidRPr="00F01D12">
        <w:rPr>
          <w:rFonts w:eastAsia="Times New Roman" w:cs="Times New Roman"/>
          <w:b/>
          <w:sz w:val="24"/>
          <w:szCs w:val="24"/>
        </w:rPr>
        <w:t xml:space="preserve">dla uczniów </w:t>
      </w:r>
    </w:p>
    <w:p w:rsidR="00B55967" w:rsidRPr="00F01D12" w:rsidRDefault="00B55967" w:rsidP="00B55967">
      <w:pPr>
        <w:pStyle w:val="Bezodstpw"/>
        <w:jc w:val="center"/>
        <w:rPr>
          <w:rFonts w:eastAsia="Times New Roman" w:cs="Times New Roman"/>
          <w:b/>
          <w:sz w:val="24"/>
          <w:szCs w:val="24"/>
        </w:rPr>
      </w:pPr>
      <w:r w:rsidRPr="00F01D12">
        <w:rPr>
          <w:rFonts w:eastAsia="Times New Roman" w:cs="Times New Roman"/>
          <w:b/>
          <w:sz w:val="24"/>
          <w:szCs w:val="24"/>
        </w:rPr>
        <w:t>w roku szkolnym 20</w:t>
      </w:r>
      <w:r w:rsidR="00B83072" w:rsidRPr="00F01D12">
        <w:rPr>
          <w:rFonts w:eastAsia="Times New Roman" w:cs="Times New Roman"/>
          <w:b/>
          <w:sz w:val="24"/>
          <w:szCs w:val="24"/>
        </w:rPr>
        <w:t>14</w:t>
      </w:r>
      <w:r w:rsidRPr="00F01D12">
        <w:rPr>
          <w:rFonts w:eastAsia="Times New Roman" w:cs="Times New Roman"/>
          <w:b/>
          <w:sz w:val="24"/>
          <w:szCs w:val="24"/>
        </w:rPr>
        <w:t>/201</w:t>
      </w:r>
      <w:r w:rsidR="00B83072" w:rsidRPr="00F01D12">
        <w:rPr>
          <w:rFonts w:eastAsia="Times New Roman" w:cs="Times New Roman"/>
          <w:b/>
          <w:sz w:val="24"/>
          <w:szCs w:val="24"/>
        </w:rPr>
        <w:t>5</w:t>
      </w:r>
      <w:r w:rsidR="00485E8C" w:rsidRPr="00F01D12">
        <w:rPr>
          <w:rFonts w:eastAsia="Times New Roman" w:cs="Times New Roman"/>
          <w:b/>
          <w:sz w:val="24"/>
          <w:szCs w:val="24"/>
        </w:rPr>
        <w:t xml:space="preserve"> – „Wyprawka szkolna”</w:t>
      </w:r>
    </w:p>
    <w:p w:rsidR="00B55967" w:rsidRPr="00F01D12" w:rsidRDefault="00B55967" w:rsidP="00B55967">
      <w:pPr>
        <w:pStyle w:val="Bezodstpw"/>
        <w:jc w:val="both"/>
        <w:rPr>
          <w:rFonts w:eastAsia="Times New Roman" w:cs="Times New Roman"/>
          <w:sz w:val="20"/>
          <w:szCs w:val="20"/>
        </w:rPr>
      </w:pPr>
      <w:r w:rsidRPr="00F01D12">
        <w:rPr>
          <w:rFonts w:eastAsia="Times New Roman" w:cs="Times New Roman"/>
          <w:sz w:val="24"/>
          <w:szCs w:val="24"/>
        </w:rPr>
        <w:br/>
      </w:r>
    </w:p>
    <w:p w:rsidR="00B55967" w:rsidRPr="00F01D12" w:rsidRDefault="00B55967" w:rsidP="0006675C">
      <w:pPr>
        <w:pStyle w:val="Bezodstpw"/>
        <w:numPr>
          <w:ilvl w:val="0"/>
          <w:numId w:val="9"/>
        </w:numPr>
        <w:spacing w:line="360" w:lineRule="auto"/>
        <w:contextualSpacing/>
        <w:jc w:val="both"/>
        <w:rPr>
          <w:rFonts w:eastAsia="Times New Roman" w:cs="Times New Roman"/>
          <w:sz w:val="20"/>
          <w:szCs w:val="20"/>
        </w:rPr>
      </w:pPr>
      <w:r w:rsidRPr="00F01D12">
        <w:rPr>
          <w:rFonts w:eastAsia="Times New Roman" w:cs="Times New Roman"/>
          <w:sz w:val="20"/>
          <w:szCs w:val="20"/>
        </w:rPr>
        <w:t>Dofinansowanie mogą uzyskać uczniowie pochodzący z rodzin, w których dochód na</w:t>
      </w:r>
      <w:r w:rsidR="00213BC6" w:rsidRPr="00F01D12">
        <w:rPr>
          <w:rFonts w:eastAsia="Times New Roman" w:cs="Times New Roman"/>
          <w:sz w:val="20"/>
          <w:szCs w:val="20"/>
        </w:rPr>
        <w:t xml:space="preserve"> </w:t>
      </w:r>
      <w:r w:rsidRPr="00F01D12">
        <w:rPr>
          <w:rFonts w:eastAsia="Times New Roman" w:cs="Times New Roman"/>
          <w:sz w:val="20"/>
          <w:szCs w:val="20"/>
        </w:rPr>
        <w:t>członka rodziny:</w:t>
      </w:r>
    </w:p>
    <w:p w:rsidR="00B45876" w:rsidRPr="00F01D12" w:rsidRDefault="005B135D" w:rsidP="0006675C">
      <w:pPr>
        <w:pStyle w:val="Bezodstpw"/>
        <w:numPr>
          <w:ilvl w:val="0"/>
          <w:numId w:val="2"/>
        </w:numPr>
        <w:spacing w:line="360" w:lineRule="auto"/>
        <w:contextualSpacing/>
        <w:jc w:val="both"/>
        <w:rPr>
          <w:rFonts w:eastAsia="Times New Roman" w:cs="Times New Roman"/>
          <w:sz w:val="20"/>
          <w:szCs w:val="20"/>
        </w:rPr>
      </w:pPr>
      <w:r w:rsidRPr="00F01D12">
        <w:rPr>
          <w:rFonts w:eastAsia="Times New Roman" w:cs="Times New Roman"/>
          <w:sz w:val="20"/>
          <w:szCs w:val="20"/>
        </w:rPr>
        <w:t xml:space="preserve">nie przekracza kwoty </w:t>
      </w:r>
      <w:r w:rsidR="001A6B22" w:rsidRPr="00F01D12">
        <w:rPr>
          <w:rFonts w:eastAsia="Times New Roman" w:cs="Times New Roman"/>
          <w:b/>
          <w:sz w:val="20"/>
          <w:szCs w:val="20"/>
          <w:u w:val="single"/>
        </w:rPr>
        <w:t>539</w:t>
      </w:r>
      <w:r w:rsidRPr="00F01D12">
        <w:rPr>
          <w:rFonts w:eastAsia="Times New Roman" w:cs="Times New Roman"/>
          <w:b/>
          <w:sz w:val="20"/>
          <w:szCs w:val="20"/>
          <w:u w:val="single"/>
        </w:rPr>
        <w:t xml:space="preserve"> zł netto miesięcznie</w:t>
      </w:r>
      <w:r w:rsidR="00D5709A" w:rsidRPr="00F01D12">
        <w:rPr>
          <w:rFonts w:eastAsia="Times New Roman" w:cs="Times New Roman"/>
          <w:sz w:val="20"/>
          <w:szCs w:val="20"/>
        </w:rPr>
        <w:t xml:space="preserve">, </w:t>
      </w:r>
    </w:p>
    <w:p w:rsidR="00785698" w:rsidRPr="00F01D12" w:rsidRDefault="00B55967" w:rsidP="0006675C">
      <w:pPr>
        <w:pStyle w:val="Bezodstpw"/>
        <w:numPr>
          <w:ilvl w:val="0"/>
          <w:numId w:val="2"/>
        </w:numPr>
        <w:spacing w:line="360" w:lineRule="auto"/>
        <w:contextualSpacing/>
        <w:jc w:val="both"/>
        <w:rPr>
          <w:rFonts w:eastAsia="Times New Roman" w:cs="Times New Roman"/>
          <w:sz w:val="20"/>
          <w:szCs w:val="20"/>
        </w:rPr>
      </w:pPr>
      <w:r w:rsidRPr="00F01D12">
        <w:rPr>
          <w:rFonts w:eastAsia="Times New Roman" w:cs="Times New Roman"/>
          <w:sz w:val="20"/>
          <w:szCs w:val="20"/>
        </w:rPr>
        <w:t>przekracza w/w kwotę, a w rodzinie występuje szczególna sytuacja życiowa, np. bezrobocie, sieroctwo, niepełnosprawność, długotrwała lub ciężka choroba, przemoc, bezradność w sprawach opiekuńczych, potrzeba ochrony macierzyństwa, alkoholizm lub narkomania, itp. (art.</w:t>
      </w:r>
      <w:r w:rsidR="00163D99" w:rsidRPr="00F01D12">
        <w:rPr>
          <w:rFonts w:eastAsia="Times New Roman" w:cs="Times New Roman"/>
          <w:sz w:val="20"/>
          <w:szCs w:val="20"/>
        </w:rPr>
        <w:t xml:space="preserve"> </w:t>
      </w:r>
      <w:r w:rsidRPr="00F01D12">
        <w:rPr>
          <w:rFonts w:eastAsia="Times New Roman" w:cs="Times New Roman"/>
          <w:sz w:val="20"/>
          <w:szCs w:val="20"/>
        </w:rPr>
        <w:t xml:space="preserve">7 ustawy z dnia 12 marca 2004 r. </w:t>
      </w:r>
      <w:r w:rsidRPr="00F01D12">
        <w:rPr>
          <w:rFonts w:cs="Times New Roman"/>
          <w:sz w:val="20"/>
          <w:szCs w:val="20"/>
        </w:rPr>
        <w:t>o pomocy społecznej</w:t>
      </w:r>
      <w:r w:rsidR="00785698" w:rsidRPr="00F01D12">
        <w:rPr>
          <w:rFonts w:cs="Times New Roman"/>
          <w:sz w:val="20"/>
          <w:szCs w:val="20"/>
        </w:rPr>
        <w:t xml:space="preserve">, </w:t>
      </w:r>
      <w:r w:rsidR="00785698" w:rsidRPr="00F01D12">
        <w:rPr>
          <w:rFonts w:cs="Arial"/>
          <w:sz w:val="20"/>
          <w:szCs w:val="20"/>
        </w:rPr>
        <w:t xml:space="preserve">Dz. U. z 2013.182.t.j z późniejszymi zmianami), </w:t>
      </w:r>
    </w:p>
    <w:p w:rsidR="00213BC6" w:rsidRPr="00F01D12" w:rsidRDefault="00213BC6" w:rsidP="0006675C">
      <w:pPr>
        <w:pStyle w:val="Bezodstpw"/>
        <w:numPr>
          <w:ilvl w:val="0"/>
          <w:numId w:val="9"/>
        </w:numPr>
        <w:spacing w:before="100" w:beforeAutospacing="1" w:after="100" w:afterAutospacing="1" w:line="360" w:lineRule="auto"/>
        <w:contextualSpacing/>
        <w:jc w:val="both"/>
        <w:rPr>
          <w:rFonts w:eastAsia="Times New Roman" w:cs="Times New Roman"/>
          <w:sz w:val="20"/>
          <w:szCs w:val="20"/>
        </w:rPr>
      </w:pPr>
      <w:r w:rsidRPr="00F01D12">
        <w:rPr>
          <w:rFonts w:eastAsia="Times New Roman" w:cs="Times New Roman"/>
          <w:sz w:val="20"/>
          <w:szCs w:val="20"/>
        </w:rPr>
        <w:t>Dofinansowanie</w:t>
      </w:r>
      <w:r w:rsidR="00D5709A" w:rsidRPr="00F01D12">
        <w:rPr>
          <w:rFonts w:eastAsia="Times New Roman" w:cs="Times New Roman"/>
          <w:sz w:val="20"/>
          <w:szCs w:val="20"/>
        </w:rPr>
        <w:t xml:space="preserve"> zakupu podręczników w roku 2014</w:t>
      </w:r>
      <w:r w:rsidRPr="00F01D12">
        <w:rPr>
          <w:rFonts w:eastAsia="Times New Roman" w:cs="Times New Roman"/>
          <w:sz w:val="20"/>
          <w:szCs w:val="20"/>
        </w:rPr>
        <w:t xml:space="preserve"> będzie wynosić:</w:t>
      </w:r>
    </w:p>
    <w:tbl>
      <w:tblPr>
        <w:tblW w:w="9478" w:type="dxa"/>
        <w:jc w:val="center"/>
        <w:tblCellSpacing w:w="0" w:type="dxa"/>
        <w:tblInd w:w="31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7919"/>
        <w:gridCol w:w="1559"/>
      </w:tblGrid>
      <w:tr w:rsidR="00012DD0" w:rsidRPr="00F01D12" w:rsidTr="006D6588">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012DD0" w:rsidRPr="00F01D12" w:rsidRDefault="00012DD0" w:rsidP="006D6588">
            <w:pPr>
              <w:pStyle w:val="Bezodstpw"/>
              <w:rPr>
                <w:rFonts w:eastAsia="Times New Roman"/>
                <w:sz w:val="20"/>
                <w:szCs w:val="20"/>
              </w:rPr>
            </w:pPr>
          </w:p>
          <w:p w:rsidR="00012DD0" w:rsidRPr="00F01D12" w:rsidRDefault="00D966DD" w:rsidP="008D35EF">
            <w:pPr>
              <w:pStyle w:val="Bezodstpw"/>
              <w:rPr>
                <w:rFonts w:eastAsia="Times New Roman"/>
                <w:sz w:val="20"/>
                <w:szCs w:val="20"/>
              </w:rPr>
            </w:pPr>
            <w:r w:rsidRPr="00F01D12">
              <w:rPr>
                <w:sz w:val="20"/>
                <w:szCs w:val="20"/>
              </w:rPr>
              <w:t>dla uczniów:</w:t>
            </w:r>
            <w:r w:rsidR="008D35EF" w:rsidRPr="00F01D12">
              <w:rPr>
                <w:sz w:val="20"/>
                <w:szCs w:val="20"/>
              </w:rPr>
              <w:t xml:space="preserve"> </w:t>
            </w:r>
            <w:r w:rsidR="00012DD0" w:rsidRPr="00F01D12">
              <w:rPr>
                <w:sz w:val="20"/>
                <w:szCs w:val="20"/>
              </w:rPr>
              <w:t xml:space="preserve">z upośledzeniem umysłowym w stopniu umiarkowanym lub znacznym oraz uczniów z </w:t>
            </w:r>
            <w:proofErr w:type="spellStart"/>
            <w:r w:rsidR="00012DD0" w:rsidRPr="00F01D12">
              <w:rPr>
                <w:sz w:val="20"/>
                <w:szCs w:val="20"/>
              </w:rPr>
              <w:t>niepełnosprawnościami</w:t>
            </w:r>
            <w:proofErr w:type="spellEnd"/>
            <w:r w:rsidR="00012DD0" w:rsidRPr="00F01D12">
              <w:rPr>
                <w:sz w:val="20"/>
                <w:szCs w:val="20"/>
              </w:rPr>
              <w:t xml:space="preserve"> sprzężonymi, w przypadku gdy jedną z niepełnosprawności jest upośledzenie umysłowe w stopniu umiarkowanym lub znacznym </w:t>
            </w:r>
            <w:r w:rsidR="00012DD0" w:rsidRPr="00F01D12">
              <w:rPr>
                <w:rStyle w:val="Pogrubienie"/>
                <w:sz w:val="20"/>
                <w:szCs w:val="20"/>
              </w:rPr>
              <w:t>klas I szkoły podstawowej</w:t>
            </w:r>
            <w:r w:rsidR="00012DD0" w:rsidRPr="00F01D12">
              <w:rPr>
                <w:sz w:val="20"/>
                <w:szCs w:val="20"/>
              </w:rPr>
              <w:t xml:space="preserve"> nie korzystających z podręcznika do zajęć z zakresu edukacji: polonistycznej, matematycznej, przyrodniczej i społecznej, zapewnionego przez ministra właściwego do spraw oświaty i wychowania</w:t>
            </w:r>
          </w:p>
        </w:tc>
        <w:tc>
          <w:tcPr>
            <w:tcW w:w="1559" w:type="dxa"/>
            <w:tcBorders>
              <w:top w:val="outset" w:sz="6" w:space="0" w:color="auto"/>
              <w:left w:val="outset" w:sz="6" w:space="0" w:color="auto"/>
              <w:bottom w:val="outset" w:sz="6" w:space="0" w:color="auto"/>
              <w:right w:val="outset" w:sz="6" w:space="0" w:color="auto"/>
            </w:tcBorders>
            <w:hideMark/>
          </w:tcPr>
          <w:p w:rsidR="00012DD0" w:rsidRPr="00F01D12" w:rsidRDefault="00012DD0" w:rsidP="006D6588">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175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pStyle w:val="Bezodstpw"/>
              <w:rPr>
                <w:rFonts w:eastAsia="Times New Roman"/>
                <w:sz w:val="20"/>
                <w:szCs w:val="20"/>
              </w:rPr>
            </w:pPr>
            <w:r w:rsidRPr="00F01D12">
              <w:rPr>
                <w:rFonts w:eastAsia="Times New Roman"/>
                <w:sz w:val="20"/>
                <w:szCs w:val="20"/>
              </w:rPr>
              <w:t>1)    dla uczniów klas I</w:t>
            </w:r>
            <w:r w:rsidR="00D5709A" w:rsidRPr="00F01D12">
              <w:rPr>
                <w:rFonts w:eastAsia="Times New Roman"/>
                <w:sz w:val="20"/>
                <w:szCs w:val="20"/>
              </w:rPr>
              <w:t>I</w:t>
            </w:r>
            <w:r w:rsidRPr="00F01D12">
              <w:rPr>
                <w:rFonts w:eastAsia="Times New Roman"/>
                <w:sz w:val="20"/>
                <w:szCs w:val="20"/>
              </w:rPr>
              <w:t xml:space="preserve"> - III szkoły podstawowej;</w:t>
            </w:r>
          </w:p>
          <w:p w:rsidR="00213BC6" w:rsidRPr="00F01D12" w:rsidRDefault="00213BC6" w:rsidP="00213BC6">
            <w:pPr>
              <w:pStyle w:val="Bezodstpw"/>
              <w:rPr>
                <w:rFonts w:eastAsia="Times New Roman"/>
                <w:sz w:val="20"/>
                <w:szCs w:val="20"/>
              </w:rPr>
            </w:pPr>
            <w:r w:rsidRPr="00F01D12">
              <w:rPr>
                <w:rFonts w:eastAsia="Times New Roman"/>
                <w:sz w:val="20"/>
                <w:szCs w:val="20"/>
              </w:rPr>
              <w:t>2)    dla uczniów klas I</w:t>
            </w:r>
            <w:r w:rsidR="00D5709A" w:rsidRPr="00F01D12">
              <w:rPr>
                <w:rFonts w:eastAsia="Times New Roman"/>
                <w:sz w:val="20"/>
                <w:szCs w:val="20"/>
              </w:rPr>
              <w:t>I</w:t>
            </w:r>
            <w:r w:rsidRPr="00F01D12">
              <w:rPr>
                <w:rFonts w:eastAsia="Times New Roman"/>
                <w:sz w:val="20"/>
                <w:szCs w:val="20"/>
              </w:rPr>
              <w:t>-III ogólnokształcącej szkoły muzycznej I stopnia;</w:t>
            </w:r>
          </w:p>
          <w:p w:rsidR="00213BC6" w:rsidRPr="00F01D12" w:rsidRDefault="00213BC6" w:rsidP="00213BC6">
            <w:pPr>
              <w:pStyle w:val="Bezodstpw"/>
              <w:rPr>
                <w:rFonts w:eastAsia="Times New Roman"/>
                <w:sz w:val="20"/>
                <w:szCs w:val="20"/>
              </w:rPr>
            </w:pPr>
            <w:r w:rsidRPr="00F01D12">
              <w:rPr>
                <w:rFonts w:eastAsia="Times New Roman"/>
                <w:sz w:val="20"/>
                <w:szCs w:val="20"/>
              </w:rPr>
              <w:t>3)    dla uczniów:</w:t>
            </w:r>
          </w:p>
          <w:p w:rsidR="00213BC6" w:rsidRPr="00F01D12" w:rsidRDefault="00213BC6" w:rsidP="00213BC6">
            <w:pPr>
              <w:pStyle w:val="Bezodstpw"/>
              <w:rPr>
                <w:rFonts w:eastAsia="Times New Roman"/>
                <w:sz w:val="20"/>
                <w:szCs w:val="20"/>
              </w:rPr>
            </w:pPr>
            <w:r w:rsidRPr="00F01D12">
              <w:rPr>
                <w:rFonts w:eastAsia="Times New Roman"/>
                <w:sz w:val="20"/>
                <w:szCs w:val="20"/>
              </w:rPr>
              <w:t>a)    niepełnosprawnych: klas I</w:t>
            </w:r>
            <w:r w:rsidR="00D5709A" w:rsidRPr="00F01D12">
              <w:rPr>
                <w:rFonts w:eastAsia="Times New Roman"/>
                <w:sz w:val="20"/>
                <w:szCs w:val="20"/>
              </w:rPr>
              <w:t>I</w:t>
            </w:r>
            <w:r w:rsidRPr="00F01D12">
              <w:rPr>
                <w:rFonts w:eastAsia="Times New Roman"/>
                <w:sz w:val="20"/>
                <w:szCs w:val="20"/>
              </w:rPr>
              <w:t xml:space="preserve"> - III szkoły podstawowej oraz klas I</w:t>
            </w:r>
            <w:r w:rsidR="00D5709A" w:rsidRPr="00F01D12">
              <w:rPr>
                <w:rFonts w:eastAsia="Times New Roman"/>
                <w:sz w:val="20"/>
                <w:szCs w:val="20"/>
              </w:rPr>
              <w:t>I</w:t>
            </w:r>
            <w:r w:rsidRPr="00F01D12">
              <w:rPr>
                <w:rFonts w:eastAsia="Times New Roman"/>
                <w:sz w:val="20"/>
                <w:szCs w:val="20"/>
              </w:rPr>
              <w:t xml:space="preserve"> - III ogólnokształcącej szkoły muzycznej I stopnia,</w:t>
            </w:r>
            <w:r w:rsidR="00D5709A" w:rsidRPr="00F01D12">
              <w:rPr>
                <w:rFonts w:eastAsia="Times New Roman"/>
                <w:sz w:val="20"/>
                <w:szCs w:val="20"/>
              </w:rPr>
              <w:t xml:space="preserve"> ;</w:t>
            </w:r>
          </w:p>
          <w:p w:rsidR="00213BC6" w:rsidRPr="00F01D12" w:rsidRDefault="00213BC6" w:rsidP="00213BC6">
            <w:pPr>
              <w:pStyle w:val="Bezodstpw"/>
              <w:rPr>
                <w:rFonts w:eastAsia="Times New Roman"/>
                <w:sz w:val="20"/>
                <w:szCs w:val="20"/>
              </w:rPr>
            </w:pPr>
            <w:r w:rsidRPr="00F01D12">
              <w:rPr>
                <w:rFonts w:eastAsia="Times New Roman"/>
                <w:sz w:val="20"/>
                <w:szCs w:val="20"/>
              </w:rPr>
              <w:t xml:space="preserve">b)    z upośledzeniem umysłowym w stopniu umiarkowanym lub znacznym </w:t>
            </w:r>
            <w:r w:rsidR="00012DD0" w:rsidRPr="00F01D12">
              <w:rPr>
                <w:rFonts w:eastAsia="Times New Roman"/>
                <w:sz w:val="20"/>
                <w:szCs w:val="20"/>
              </w:rPr>
              <w:t xml:space="preserve"> oraz uczniów z </w:t>
            </w:r>
            <w:proofErr w:type="spellStart"/>
            <w:r w:rsidR="00012DD0" w:rsidRPr="00F01D12">
              <w:rPr>
                <w:rFonts w:eastAsia="Times New Roman"/>
                <w:sz w:val="20"/>
                <w:szCs w:val="20"/>
              </w:rPr>
              <w:t>niepełnosprawnościami</w:t>
            </w:r>
            <w:proofErr w:type="spellEnd"/>
            <w:r w:rsidR="00012DD0" w:rsidRPr="00F01D12">
              <w:rPr>
                <w:rFonts w:eastAsia="Times New Roman"/>
                <w:sz w:val="20"/>
                <w:szCs w:val="20"/>
              </w:rPr>
              <w:t xml:space="preserve"> sprzężonymi, w przypadku gdy jedną z niepełnosprawności jest upośledzenie  umysłowe w stopniu umiarkowanym lub znacznym klas IV-VI szkoły podstawowej lub </w:t>
            </w:r>
            <w:r w:rsidRPr="00F01D12">
              <w:rPr>
                <w:rFonts w:eastAsia="Times New Roman"/>
                <w:sz w:val="20"/>
                <w:szCs w:val="20"/>
              </w:rPr>
              <w:t xml:space="preserve"> gimnazjum</w:t>
            </w:r>
          </w:p>
          <w:p w:rsidR="00213BC6" w:rsidRPr="00F01D12" w:rsidRDefault="00213BC6" w:rsidP="00213BC6">
            <w:pPr>
              <w:pStyle w:val="Bezodstpw"/>
              <w:rPr>
                <w:rFonts w:eastAsia="Times New Roman"/>
                <w:sz w:val="20"/>
                <w:szCs w:val="20"/>
              </w:rPr>
            </w:pPr>
            <w:r w:rsidRPr="00F01D12">
              <w:rPr>
                <w:rFonts w:eastAsia="Times New Roman"/>
                <w:sz w:val="20"/>
                <w:szCs w:val="20"/>
              </w:rPr>
              <w:t>- niekorzystających z podręczników przeznaczonych do kształcenia specjalnego dopuszczonych do użytku szkolnego przez ministra właściwego do spraw oświaty i wychowania;</w:t>
            </w:r>
          </w:p>
          <w:p w:rsidR="00213BC6" w:rsidRPr="00F01D12" w:rsidRDefault="00213BC6" w:rsidP="00213BC6">
            <w:pPr>
              <w:pStyle w:val="Bezodstpw"/>
              <w:rPr>
                <w:rFonts w:eastAsia="Times New Roman"/>
                <w:sz w:val="20"/>
                <w:szCs w:val="20"/>
              </w:rPr>
            </w:pPr>
            <w:r w:rsidRPr="00F01D12">
              <w:rPr>
                <w:rFonts w:eastAsia="Times New Roman"/>
                <w:sz w:val="20"/>
                <w:szCs w:val="20"/>
              </w:rPr>
              <w:t xml:space="preserve">4) dla </w:t>
            </w:r>
            <w:r w:rsidR="00012DD0" w:rsidRPr="00F01D12">
              <w:rPr>
                <w:rFonts w:eastAsia="Times New Roman"/>
                <w:sz w:val="20"/>
                <w:szCs w:val="20"/>
              </w:rPr>
              <w:t xml:space="preserve">uczniów z upośledzeniem umysłowym w stopniu umiarkowanym lub znacznym oraz dla uczniów z </w:t>
            </w:r>
            <w:proofErr w:type="spellStart"/>
            <w:r w:rsidR="00012DD0" w:rsidRPr="00F01D12">
              <w:rPr>
                <w:rFonts w:eastAsia="Times New Roman"/>
                <w:sz w:val="20"/>
                <w:szCs w:val="20"/>
              </w:rPr>
              <w:t>niepełnosprawnościami</w:t>
            </w:r>
            <w:proofErr w:type="spellEnd"/>
            <w:r w:rsidR="00012DD0" w:rsidRPr="00F01D12">
              <w:rPr>
                <w:rFonts w:eastAsia="Times New Roman"/>
                <w:sz w:val="20"/>
                <w:szCs w:val="20"/>
              </w:rPr>
              <w:t xml:space="preserve"> sprzężonymi, w przypadku gdy jedną z niepełnosprawności jest upośledzenie  umysłowe w stopniu umiarkowanym lub znacznym szkół </w:t>
            </w:r>
            <w:proofErr w:type="spellStart"/>
            <w:r w:rsidR="00012DD0" w:rsidRPr="00F01D12">
              <w:rPr>
                <w:rFonts w:eastAsia="Times New Roman"/>
                <w:sz w:val="20"/>
                <w:szCs w:val="20"/>
              </w:rPr>
              <w:t>ponadgimnazjalnych</w:t>
            </w:r>
            <w:proofErr w:type="spellEnd"/>
          </w:p>
        </w:tc>
        <w:tc>
          <w:tcPr>
            <w:tcW w:w="155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225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D966DD" w:rsidRPr="00F01D12" w:rsidRDefault="00D966DD" w:rsidP="00D966DD">
            <w:pPr>
              <w:pStyle w:val="NormalnyWeb"/>
              <w:spacing w:before="0" w:beforeAutospacing="0" w:after="0" w:afterAutospacing="0"/>
              <w:jc w:val="both"/>
              <w:rPr>
                <w:rFonts w:asciiTheme="minorHAnsi" w:hAnsiTheme="minorHAnsi" w:cs="Arial"/>
                <w:sz w:val="20"/>
                <w:szCs w:val="20"/>
              </w:rPr>
            </w:pPr>
            <w:r w:rsidRPr="00F01D12">
              <w:rPr>
                <w:rFonts w:asciiTheme="minorHAnsi" w:hAnsiTheme="minorHAnsi"/>
                <w:sz w:val="20"/>
                <w:szCs w:val="20"/>
              </w:rPr>
              <w:t>dla uczniów:</w:t>
            </w:r>
          </w:p>
          <w:p w:rsidR="00D966DD" w:rsidRPr="00F01D12" w:rsidRDefault="00D966DD" w:rsidP="00D966DD">
            <w:pPr>
              <w:pStyle w:val="NormalnyWeb"/>
              <w:spacing w:before="0" w:beforeAutospacing="0" w:after="0" w:afterAutospacing="0"/>
              <w:ind w:left="284" w:hanging="284"/>
              <w:jc w:val="both"/>
              <w:rPr>
                <w:rFonts w:asciiTheme="minorHAnsi" w:hAnsiTheme="minorHAnsi" w:cs="Arial"/>
                <w:sz w:val="20"/>
                <w:szCs w:val="20"/>
              </w:rPr>
            </w:pPr>
            <w:r w:rsidRPr="00F01D12">
              <w:rPr>
                <w:rFonts w:asciiTheme="minorHAnsi" w:hAnsiTheme="minorHAnsi"/>
                <w:sz w:val="20"/>
                <w:szCs w:val="20"/>
              </w:rPr>
              <w:t xml:space="preserve">1) niepełnosprawnych (z wyjątkiem uczniów </w:t>
            </w:r>
            <w:proofErr w:type="spellStart"/>
            <w:r w:rsidRPr="00F01D12">
              <w:rPr>
                <w:rFonts w:asciiTheme="minorHAnsi" w:hAnsiTheme="minorHAnsi"/>
                <w:sz w:val="20"/>
                <w:szCs w:val="20"/>
              </w:rPr>
              <w:t>słabowidzących</w:t>
            </w:r>
            <w:proofErr w:type="spellEnd"/>
            <w:r w:rsidRPr="00F01D12">
              <w:rPr>
                <w:rFonts w:asciiTheme="minorHAnsi" w:hAnsiTheme="minorHAnsi"/>
                <w:sz w:val="20"/>
                <w:szCs w:val="20"/>
              </w:rPr>
              <w:t xml:space="preserve">, </w:t>
            </w:r>
            <w:proofErr w:type="spellStart"/>
            <w:r w:rsidRPr="00F01D12">
              <w:rPr>
                <w:rFonts w:asciiTheme="minorHAnsi" w:hAnsiTheme="minorHAnsi"/>
                <w:sz w:val="20"/>
                <w:szCs w:val="20"/>
              </w:rPr>
              <w:t>słabosłyszących</w:t>
            </w:r>
            <w:proofErr w:type="spellEnd"/>
            <w:r w:rsidRPr="00F01D12">
              <w:rPr>
                <w:rFonts w:asciiTheme="minorHAnsi" w:hAnsiTheme="minorHAnsi"/>
                <w:sz w:val="20"/>
                <w:szCs w:val="20"/>
              </w:rPr>
              <w:t xml:space="preserve">, </w:t>
            </w:r>
            <w:r w:rsidR="00321C55">
              <w:rPr>
                <w:rFonts w:asciiTheme="minorHAnsi" w:hAnsiTheme="minorHAnsi"/>
                <w:sz w:val="20"/>
                <w:szCs w:val="20"/>
              </w:rPr>
              <w:br/>
            </w:r>
            <w:r w:rsidRPr="00F01D12">
              <w:rPr>
                <w:rFonts w:asciiTheme="minorHAnsi" w:hAnsiTheme="minorHAnsi"/>
                <w:sz w:val="20"/>
                <w:szCs w:val="20"/>
              </w:rPr>
              <w:t xml:space="preserve">z niepełnosprawnością ruchową, w tym z afazją, z autyzmem, w tym z zespołem </w:t>
            </w:r>
            <w:proofErr w:type="spellStart"/>
            <w:r w:rsidRPr="00F01D12">
              <w:rPr>
                <w:rFonts w:asciiTheme="minorHAnsi" w:hAnsiTheme="minorHAnsi"/>
                <w:sz w:val="20"/>
                <w:szCs w:val="20"/>
              </w:rPr>
              <w:t>Aspergera</w:t>
            </w:r>
            <w:proofErr w:type="spellEnd"/>
            <w:r w:rsidRPr="00F01D12">
              <w:rPr>
                <w:rFonts w:asciiTheme="minorHAnsi" w:hAnsiTheme="minorHAnsi"/>
                <w:sz w:val="20"/>
                <w:szCs w:val="20"/>
              </w:rPr>
              <w:t xml:space="preserve">): </w:t>
            </w:r>
            <w:r w:rsidRPr="00F01D12">
              <w:rPr>
                <w:rStyle w:val="Pogrubienie"/>
                <w:rFonts w:asciiTheme="minorHAnsi" w:hAnsiTheme="minorHAnsi"/>
                <w:sz w:val="20"/>
                <w:szCs w:val="20"/>
              </w:rPr>
              <w:t>klasy II lub III szkoły podstawowej;</w:t>
            </w:r>
          </w:p>
          <w:p w:rsidR="00D966DD" w:rsidRPr="00F01D12" w:rsidRDefault="00D966DD" w:rsidP="00D966DD">
            <w:pPr>
              <w:pStyle w:val="NormalnyWeb"/>
              <w:spacing w:before="0" w:beforeAutospacing="0" w:after="0" w:afterAutospacing="0"/>
              <w:ind w:left="284" w:hanging="284"/>
              <w:jc w:val="both"/>
              <w:rPr>
                <w:rFonts w:asciiTheme="minorHAnsi" w:hAnsiTheme="minorHAnsi" w:cs="Arial"/>
                <w:sz w:val="20"/>
                <w:szCs w:val="20"/>
              </w:rPr>
            </w:pPr>
            <w:r w:rsidRPr="00F01D12">
              <w:rPr>
                <w:rFonts w:asciiTheme="minorHAnsi" w:hAnsiTheme="minorHAnsi"/>
                <w:sz w:val="20"/>
                <w:szCs w:val="20"/>
              </w:rPr>
              <w:t xml:space="preserve">2) z upośledzeniem umysłowym w stopniu umiarkowanym lub znacznym oraz uczniów </w:t>
            </w:r>
            <w:r w:rsidR="00321C55">
              <w:rPr>
                <w:rFonts w:asciiTheme="minorHAnsi" w:hAnsiTheme="minorHAnsi"/>
                <w:sz w:val="20"/>
                <w:szCs w:val="20"/>
              </w:rPr>
              <w:br/>
            </w:r>
            <w:r w:rsidRPr="00F01D12">
              <w:rPr>
                <w:rFonts w:asciiTheme="minorHAnsi" w:hAnsiTheme="minorHAnsi"/>
                <w:sz w:val="20"/>
                <w:szCs w:val="20"/>
              </w:rPr>
              <w:t xml:space="preserve">z </w:t>
            </w:r>
            <w:proofErr w:type="spellStart"/>
            <w:r w:rsidRPr="00F01D12">
              <w:rPr>
                <w:rFonts w:asciiTheme="minorHAnsi" w:hAnsiTheme="minorHAnsi"/>
                <w:sz w:val="20"/>
                <w:szCs w:val="20"/>
              </w:rPr>
              <w:t>niepełnosprawnościami</w:t>
            </w:r>
            <w:proofErr w:type="spellEnd"/>
            <w:r w:rsidRPr="00F01D12">
              <w:rPr>
                <w:rFonts w:asciiTheme="minorHAnsi" w:hAnsiTheme="minorHAnsi"/>
                <w:sz w:val="20"/>
                <w:szCs w:val="20"/>
              </w:rPr>
              <w:t xml:space="preserve"> sprzężonymi, w przypadku gdy jedną z niepełnosprawności jest upośledzenie umysłowe w stopniu umiarkowanym lub znacznym </w:t>
            </w:r>
            <w:r w:rsidRPr="00F01D12">
              <w:rPr>
                <w:rStyle w:val="Pogrubienie"/>
                <w:rFonts w:asciiTheme="minorHAnsi" w:hAnsiTheme="minorHAnsi"/>
                <w:sz w:val="20"/>
                <w:szCs w:val="20"/>
              </w:rPr>
              <w:t>klas IV-VI szkoły podstawowej lub gimnazjum</w:t>
            </w:r>
          </w:p>
          <w:p w:rsidR="00D966DD" w:rsidRPr="00F01D12" w:rsidRDefault="00D966DD" w:rsidP="00D966DD">
            <w:pPr>
              <w:pStyle w:val="NormalnyWeb"/>
              <w:spacing w:before="0" w:beforeAutospacing="0" w:after="0" w:afterAutospacing="0"/>
              <w:ind w:left="284"/>
              <w:jc w:val="both"/>
              <w:rPr>
                <w:rFonts w:asciiTheme="minorHAnsi" w:hAnsiTheme="minorHAnsi" w:cs="Arial"/>
                <w:sz w:val="20"/>
                <w:szCs w:val="20"/>
              </w:rPr>
            </w:pPr>
            <w:r w:rsidRPr="00F01D12">
              <w:rPr>
                <w:rStyle w:val="Pogrubienie"/>
                <w:rFonts w:asciiTheme="minorHAnsi" w:hAnsiTheme="minorHAnsi"/>
                <w:sz w:val="20"/>
                <w:szCs w:val="20"/>
              </w:rPr>
              <w:t>- korzystających z podręczników do kształcenia specjalnego dopuszczonych do użytku szkolnego przez ministra właściwego do spraw oświaty i wychowania; w przypadku korzystania z części podręczników do kształcenia ogólnego (niebędących podręcznikami do kształcenia specjalnego) dopuszczonych do użytku szkolnego przez ministra właściwego do spraw oświaty i wychowania lub materiałów edukacyjnych, koszt podręczników do kształcenia ogólnego dopuszczonych do użytku szkolnego przez ministra właściwego do spraw oświaty i wychowania nie może być wyższy niż 25%</w:t>
            </w:r>
            <w:r w:rsidR="00401E02" w:rsidRPr="00F01D12">
              <w:rPr>
                <w:rStyle w:val="Pogrubienie"/>
                <w:rFonts w:asciiTheme="minorHAnsi" w:hAnsiTheme="minorHAnsi"/>
                <w:sz w:val="20"/>
                <w:szCs w:val="20"/>
              </w:rPr>
              <w:t xml:space="preserve"> (195 zł) </w:t>
            </w:r>
            <w:r w:rsidRPr="00F01D12">
              <w:rPr>
                <w:rStyle w:val="Pogrubienie"/>
                <w:rFonts w:asciiTheme="minorHAnsi" w:hAnsiTheme="minorHAnsi"/>
                <w:sz w:val="20"/>
                <w:szCs w:val="20"/>
              </w:rPr>
              <w:t xml:space="preserve"> kwoty 770 zł</w:t>
            </w:r>
          </w:p>
          <w:p w:rsidR="00213BC6" w:rsidRPr="00F01D12" w:rsidRDefault="00213BC6" w:rsidP="00213BC6">
            <w:pPr>
              <w:pStyle w:val="Bezodstpw"/>
              <w:rPr>
                <w:rFonts w:eastAsia="Times New Roman"/>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770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321C55">
            <w:pPr>
              <w:pStyle w:val="Bezodstpw"/>
              <w:jc w:val="both"/>
              <w:rPr>
                <w:rFonts w:eastAsia="Times New Roman"/>
                <w:sz w:val="20"/>
                <w:szCs w:val="20"/>
              </w:rPr>
            </w:pPr>
            <w:r w:rsidRPr="00F01D12">
              <w:rPr>
                <w:rFonts w:eastAsia="Times New Roman"/>
                <w:sz w:val="20"/>
                <w:szCs w:val="20"/>
              </w:rPr>
              <w:t>1)    dla uczniów klasy V</w:t>
            </w:r>
            <w:r w:rsidR="00D966DD" w:rsidRPr="00F01D12">
              <w:rPr>
                <w:rFonts w:eastAsia="Times New Roman"/>
                <w:sz w:val="20"/>
                <w:szCs w:val="20"/>
              </w:rPr>
              <w:t>I</w:t>
            </w:r>
            <w:r w:rsidRPr="00F01D12">
              <w:rPr>
                <w:rFonts w:eastAsia="Times New Roman"/>
                <w:sz w:val="20"/>
                <w:szCs w:val="20"/>
              </w:rPr>
              <w:t xml:space="preserve"> szkoły podstawowej;</w:t>
            </w:r>
          </w:p>
          <w:p w:rsidR="00213BC6" w:rsidRPr="00F01D12" w:rsidRDefault="00D966DD" w:rsidP="00321C55">
            <w:pPr>
              <w:pStyle w:val="Bezodstpw"/>
              <w:jc w:val="both"/>
              <w:rPr>
                <w:rFonts w:eastAsia="Times New Roman"/>
                <w:sz w:val="20"/>
                <w:szCs w:val="20"/>
              </w:rPr>
            </w:pPr>
            <w:r w:rsidRPr="00F01D12">
              <w:rPr>
                <w:rFonts w:eastAsia="Times New Roman"/>
                <w:sz w:val="20"/>
                <w:szCs w:val="20"/>
              </w:rPr>
              <w:t xml:space="preserve">2)    dla uczniów klasy VI </w:t>
            </w:r>
            <w:r w:rsidR="00213BC6" w:rsidRPr="00F01D12">
              <w:rPr>
                <w:rFonts w:eastAsia="Times New Roman"/>
                <w:sz w:val="20"/>
                <w:szCs w:val="20"/>
              </w:rPr>
              <w:t>ogólnokształcącej szkoły muzycznej I stopnia oraz klasy II</w:t>
            </w:r>
            <w:r w:rsidRPr="00F01D12">
              <w:rPr>
                <w:rFonts w:eastAsia="Times New Roman"/>
                <w:sz w:val="20"/>
                <w:szCs w:val="20"/>
              </w:rPr>
              <w:t>I</w:t>
            </w:r>
            <w:r w:rsidR="00213BC6" w:rsidRPr="00F01D12">
              <w:rPr>
                <w:rFonts w:eastAsia="Times New Roman"/>
                <w:sz w:val="20"/>
                <w:szCs w:val="20"/>
              </w:rPr>
              <w:t xml:space="preserve"> ogólnokształcącej szkoły baletowej,</w:t>
            </w:r>
          </w:p>
          <w:p w:rsidR="00213BC6" w:rsidRPr="00F01D12" w:rsidRDefault="00213BC6" w:rsidP="00321C55">
            <w:pPr>
              <w:pStyle w:val="Bezodstpw"/>
              <w:jc w:val="both"/>
              <w:rPr>
                <w:rFonts w:eastAsia="Times New Roman"/>
                <w:sz w:val="20"/>
                <w:szCs w:val="20"/>
              </w:rPr>
            </w:pPr>
            <w:r w:rsidRPr="00F01D12">
              <w:rPr>
                <w:rFonts w:eastAsia="Times New Roman"/>
                <w:sz w:val="20"/>
                <w:szCs w:val="20"/>
              </w:rPr>
              <w:t xml:space="preserve">3)    dla uczniów niepełnosprawnych (z wyjątkiem uczniów z upośledzeniem umysłowym </w:t>
            </w:r>
            <w:r w:rsidR="00321C55">
              <w:rPr>
                <w:rFonts w:eastAsia="Times New Roman"/>
                <w:sz w:val="20"/>
                <w:szCs w:val="20"/>
              </w:rPr>
              <w:br/>
            </w:r>
            <w:r w:rsidRPr="00F01D12">
              <w:rPr>
                <w:rFonts w:eastAsia="Times New Roman"/>
                <w:sz w:val="20"/>
                <w:szCs w:val="20"/>
              </w:rPr>
              <w:t>w stopniu umiarkowanym lub znacznym</w:t>
            </w:r>
            <w:r w:rsidR="00D966DD" w:rsidRPr="00F01D12">
              <w:rPr>
                <w:rFonts w:eastAsia="Times New Roman"/>
                <w:sz w:val="20"/>
                <w:szCs w:val="20"/>
              </w:rPr>
              <w:t xml:space="preserve"> oraz uczniów z </w:t>
            </w:r>
            <w:proofErr w:type="spellStart"/>
            <w:r w:rsidR="00D966DD" w:rsidRPr="00F01D12">
              <w:rPr>
                <w:rFonts w:eastAsia="Times New Roman"/>
                <w:sz w:val="20"/>
                <w:szCs w:val="20"/>
              </w:rPr>
              <w:t>niepełnosprawnościami</w:t>
            </w:r>
            <w:proofErr w:type="spellEnd"/>
            <w:r w:rsidR="00D966DD" w:rsidRPr="00F01D12">
              <w:rPr>
                <w:rFonts w:eastAsia="Times New Roman"/>
                <w:sz w:val="20"/>
                <w:szCs w:val="20"/>
              </w:rPr>
              <w:t xml:space="preserve"> sprzężonymi. </w:t>
            </w:r>
            <w:r w:rsidR="00321C55">
              <w:rPr>
                <w:rFonts w:eastAsia="Times New Roman"/>
                <w:sz w:val="20"/>
                <w:szCs w:val="20"/>
              </w:rPr>
              <w:br/>
            </w:r>
            <w:r w:rsidR="00D966DD" w:rsidRPr="00F01D12">
              <w:rPr>
                <w:rFonts w:eastAsia="Times New Roman"/>
                <w:sz w:val="20"/>
                <w:szCs w:val="20"/>
              </w:rPr>
              <w:t>W przypadku gdy jedną z niepełnosprawności jest upośledzenie umysłowe w stopniu umiarkowanym lub znacznym</w:t>
            </w:r>
            <w:r w:rsidRPr="00F01D12">
              <w:rPr>
                <w:rFonts w:eastAsia="Times New Roman"/>
                <w:sz w:val="20"/>
                <w:szCs w:val="20"/>
              </w:rPr>
              <w:t xml:space="preserve">): klas IV-VI szkoły podstawowej, klas IV-VI ogólnokształcącej szkoły muzycznej I stopnia oraz klas I-III ogólnokształcącej szkoły baletowej, niekorzystających </w:t>
            </w:r>
            <w:r w:rsidR="00321C55">
              <w:rPr>
                <w:rFonts w:eastAsia="Times New Roman"/>
                <w:sz w:val="20"/>
                <w:szCs w:val="20"/>
              </w:rPr>
              <w:br/>
            </w:r>
            <w:r w:rsidRPr="00F01D12">
              <w:rPr>
                <w:rFonts w:eastAsia="Times New Roman"/>
                <w:sz w:val="20"/>
                <w:szCs w:val="20"/>
              </w:rPr>
              <w:t>z podręczników przeznaczonych do kształcenia specjalnego dopuszczonych do użytku szkolnego przez ministra właściwego do spraw oświaty i wychowania</w:t>
            </w:r>
          </w:p>
        </w:tc>
        <w:tc>
          <w:tcPr>
            <w:tcW w:w="155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325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163D99" w:rsidRPr="00321C55" w:rsidRDefault="00D966DD" w:rsidP="00321C55">
            <w:pPr>
              <w:pStyle w:val="NormalnyWeb"/>
              <w:jc w:val="both"/>
              <w:rPr>
                <w:rFonts w:asciiTheme="minorHAnsi" w:hAnsiTheme="minorHAnsi" w:cs="Arial"/>
                <w:sz w:val="20"/>
                <w:szCs w:val="20"/>
              </w:rPr>
            </w:pPr>
            <w:r w:rsidRPr="00F01D12">
              <w:rPr>
                <w:rFonts w:asciiTheme="minorHAnsi" w:hAnsiTheme="minorHAnsi"/>
                <w:sz w:val="20"/>
                <w:szCs w:val="20"/>
              </w:rPr>
              <w:lastRenderedPageBreak/>
              <w:t xml:space="preserve">dla uczniów niepełnosprawnych (z wyjątkiem uczniów </w:t>
            </w:r>
            <w:proofErr w:type="spellStart"/>
            <w:r w:rsidRPr="00F01D12">
              <w:rPr>
                <w:rFonts w:asciiTheme="minorHAnsi" w:hAnsiTheme="minorHAnsi"/>
                <w:sz w:val="20"/>
                <w:szCs w:val="20"/>
              </w:rPr>
              <w:t>słabowidzących</w:t>
            </w:r>
            <w:proofErr w:type="spellEnd"/>
            <w:r w:rsidRPr="00F01D12">
              <w:rPr>
                <w:rFonts w:asciiTheme="minorHAnsi" w:hAnsiTheme="minorHAnsi"/>
                <w:sz w:val="20"/>
                <w:szCs w:val="20"/>
              </w:rPr>
              <w:t xml:space="preserve">, </w:t>
            </w:r>
            <w:proofErr w:type="spellStart"/>
            <w:r w:rsidRPr="00F01D12">
              <w:rPr>
                <w:rFonts w:asciiTheme="minorHAnsi" w:hAnsiTheme="minorHAnsi"/>
                <w:sz w:val="20"/>
                <w:szCs w:val="20"/>
              </w:rPr>
              <w:t>słabosłyszących</w:t>
            </w:r>
            <w:proofErr w:type="spellEnd"/>
            <w:r w:rsidRPr="00F01D12">
              <w:rPr>
                <w:rFonts w:asciiTheme="minorHAnsi" w:hAnsiTheme="minorHAnsi"/>
                <w:sz w:val="20"/>
                <w:szCs w:val="20"/>
              </w:rPr>
              <w:t xml:space="preserve">, </w:t>
            </w:r>
            <w:r w:rsidR="00321C55">
              <w:rPr>
                <w:rFonts w:asciiTheme="minorHAnsi" w:hAnsiTheme="minorHAnsi"/>
                <w:sz w:val="20"/>
                <w:szCs w:val="20"/>
              </w:rPr>
              <w:br/>
            </w:r>
            <w:r w:rsidRPr="00F01D12">
              <w:rPr>
                <w:rFonts w:asciiTheme="minorHAnsi" w:hAnsiTheme="minorHAnsi"/>
                <w:sz w:val="20"/>
                <w:szCs w:val="20"/>
              </w:rPr>
              <w:t xml:space="preserve">z niepełnosprawnością ruchową, w tym z afazją, z autyzmem, w tym zespołem </w:t>
            </w:r>
            <w:proofErr w:type="spellStart"/>
            <w:r w:rsidRPr="00F01D12">
              <w:rPr>
                <w:rFonts w:asciiTheme="minorHAnsi" w:hAnsiTheme="minorHAnsi"/>
                <w:sz w:val="20"/>
                <w:szCs w:val="20"/>
              </w:rPr>
              <w:t>Aspergera</w:t>
            </w:r>
            <w:proofErr w:type="spellEnd"/>
            <w:r w:rsidRPr="00F01D12">
              <w:rPr>
                <w:rFonts w:asciiTheme="minorHAnsi" w:hAnsiTheme="minorHAnsi"/>
                <w:sz w:val="20"/>
                <w:szCs w:val="20"/>
              </w:rPr>
              <w:t xml:space="preserve">, oraz uczniów z upośledzeniem umysłowym w stopniu umiarkowanym lub znacznym oraz uczniów </w:t>
            </w:r>
            <w:r w:rsidR="00321C55">
              <w:rPr>
                <w:rFonts w:asciiTheme="minorHAnsi" w:hAnsiTheme="minorHAnsi"/>
                <w:sz w:val="20"/>
                <w:szCs w:val="20"/>
              </w:rPr>
              <w:br/>
            </w:r>
            <w:r w:rsidRPr="00F01D12">
              <w:rPr>
                <w:rFonts w:asciiTheme="minorHAnsi" w:hAnsiTheme="minorHAnsi"/>
                <w:sz w:val="20"/>
                <w:szCs w:val="20"/>
              </w:rPr>
              <w:t xml:space="preserve">z </w:t>
            </w:r>
            <w:proofErr w:type="spellStart"/>
            <w:r w:rsidRPr="00F01D12">
              <w:rPr>
                <w:rFonts w:asciiTheme="minorHAnsi" w:hAnsiTheme="minorHAnsi"/>
                <w:sz w:val="20"/>
                <w:szCs w:val="20"/>
              </w:rPr>
              <w:t>niepełnosprawnościami</w:t>
            </w:r>
            <w:proofErr w:type="spellEnd"/>
            <w:r w:rsidRPr="00F01D12">
              <w:rPr>
                <w:rFonts w:asciiTheme="minorHAnsi" w:hAnsiTheme="minorHAnsi"/>
                <w:sz w:val="20"/>
                <w:szCs w:val="20"/>
              </w:rPr>
              <w:t xml:space="preserve"> sprzężonymi, w przypadku gdy jedną z niepełnosprawności jest upośledzenie umysłowe w stopniu umiarkowanym lub znacznym) </w:t>
            </w:r>
            <w:r w:rsidRPr="00F01D12">
              <w:rPr>
                <w:rStyle w:val="Pogrubienie"/>
                <w:rFonts w:asciiTheme="minorHAnsi" w:hAnsiTheme="minorHAnsi"/>
                <w:sz w:val="20"/>
                <w:szCs w:val="20"/>
              </w:rPr>
              <w:t>klas IV-VI szkoły podstawowej</w:t>
            </w:r>
            <w:r w:rsidRPr="00F01D12">
              <w:rPr>
                <w:rFonts w:asciiTheme="minorHAnsi" w:hAnsiTheme="minorHAnsi"/>
                <w:sz w:val="20"/>
                <w:szCs w:val="20"/>
              </w:rPr>
              <w:t xml:space="preserve"> korzystających z podręczników do kształcenia specjalnego dopuszczonych do użytku szkolnego przez ministra właściwego do spraw oświaty i wychowania; w przypadku korzystania z części podręczników do kształcenia ogólnego (niebędących podręcznikami do kształcenia specjalnego) dopuszczonych do użytku szkolnego przez ministra właściwego do spraw oświaty i wychowania, koszt podręczników do kształcenia ogólnego dopuszczonych do użytku szkolnego przez ministra właściwego do spraw oświaty i wychowania nie może być wyższy niż 40%  ( 308,00 zł)                   kwoty 770 zł.</w:t>
            </w:r>
          </w:p>
        </w:tc>
        <w:tc>
          <w:tcPr>
            <w:tcW w:w="155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770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163D99" w:rsidRPr="00F01D12" w:rsidRDefault="00213BC6" w:rsidP="00321C55">
            <w:pPr>
              <w:pStyle w:val="Bezodstpw"/>
              <w:jc w:val="both"/>
              <w:rPr>
                <w:rFonts w:eastAsia="Times New Roman"/>
                <w:sz w:val="20"/>
                <w:szCs w:val="20"/>
              </w:rPr>
            </w:pPr>
            <w:r w:rsidRPr="00F01D12">
              <w:rPr>
                <w:rFonts w:eastAsia="Times New Roman"/>
                <w:sz w:val="20"/>
                <w:szCs w:val="20"/>
              </w:rPr>
              <w:t>dla uczniów niepełnosprawnych (z wyjątkiem uczniów z upośledzeniem umysłowym w stopniu umiarkowanym lub znacznym): gimnazjum, klas I-III ogólnokształcącej szkoły muzycznej II stopnia, klas I-III ogólnokształcącej szkoły sztuk pięknych oraz klas IV-VI ogólnokształcącej szkoły baletowej, niekorzystających z podręczników przeznaczonych do kształcenia specjalnego dopuszczonych do użytku szkolnego przez ministra właściwego do spraw oświaty i wychowania</w:t>
            </w:r>
          </w:p>
        </w:tc>
        <w:tc>
          <w:tcPr>
            <w:tcW w:w="1559" w:type="dxa"/>
            <w:tcBorders>
              <w:top w:val="outset" w:sz="6" w:space="0" w:color="auto"/>
              <w:left w:val="outset" w:sz="6" w:space="0" w:color="auto"/>
              <w:bottom w:val="outset" w:sz="6" w:space="0" w:color="auto"/>
              <w:right w:val="outset" w:sz="6" w:space="0" w:color="auto"/>
            </w:tcBorders>
            <w:hideMark/>
          </w:tcPr>
          <w:p w:rsidR="00163D99" w:rsidRPr="00F01D12" w:rsidRDefault="00163D99" w:rsidP="00213BC6">
            <w:pPr>
              <w:spacing w:before="100" w:beforeAutospacing="1" w:after="100" w:afterAutospacing="1" w:line="240" w:lineRule="auto"/>
              <w:jc w:val="center"/>
              <w:rPr>
                <w:rFonts w:eastAsia="Times New Roman" w:cs="Times New Roman"/>
                <w:sz w:val="20"/>
                <w:szCs w:val="20"/>
              </w:rPr>
            </w:pPr>
          </w:p>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350 zł</w:t>
            </w:r>
          </w:p>
        </w:tc>
      </w:tr>
      <w:tr w:rsidR="00213BC6"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hideMark/>
          </w:tcPr>
          <w:p w:rsidR="00213BC6" w:rsidRPr="00321C55" w:rsidRDefault="000E2CB9" w:rsidP="00321C55">
            <w:pPr>
              <w:pStyle w:val="NormalnyWeb"/>
              <w:jc w:val="both"/>
              <w:rPr>
                <w:rFonts w:asciiTheme="minorHAnsi" w:hAnsiTheme="minorHAnsi" w:cs="Arial"/>
                <w:sz w:val="20"/>
                <w:szCs w:val="20"/>
              </w:rPr>
            </w:pPr>
            <w:r w:rsidRPr="00F01D12">
              <w:rPr>
                <w:rFonts w:asciiTheme="minorHAnsi" w:hAnsiTheme="minorHAnsi"/>
                <w:sz w:val="20"/>
                <w:szCs w:val="20"/>
              </w:rPr>
              <w:t xml:space="preserve">dla uczniów niepełnosprawnych (z wyjątkiem uczniów </w:t>
            </w:r>
            <w:proofErr w:type="spellStart"/>
            <w:r w:rsidRPr="00F01D12">
              <w:rPr>
                <w:rFonts w:asciiTheme="minorHAnsi" w:hAnsiTheme="minorHAnsi"/>
                <w:sz w:val="20"/>
                <w:szCs w:val="20"/>
              </w:rPr>
              <w:t>słabowidzących</w:t>
            </w:r>
            <w:proofErr w:type="spellEnd"/>
            <w:r w:rsidRPr="00F01D12">
              <w:rPr>
                <w:rFonts w:asciiTheme="minorHAnsi" w:hAnsiTheme="minorHAnsi"/>
                <w:sz w:val="20"/>
                <w:szCs w:val="20"/>
              </w:rPr>
              <w:t xml:space="preserve">, </w:t>
            </w:r>
            <w:proofErr w:type="spellStart"/>
            <w:r w:rsidRPr="00F01D12">
              <w:rPr>
                <w:rFonts w:asciiTheme="minorHAnsi" w:hAnsiTheme="minorHAnsi"/>
                <w:sz w:val="20"/>
                <w:szCs w:val="20"/>
              </w:rPr>
              <w:t>słabosłyszących</w:t>
            </w:r>
            <w:proofErr w:type="spellEnd"/>
            <w:r w:rsidRPr="00F01D12">
              <w:rPr>
                <w:rFonts w:asciiTheme="minorHAnsi" w:hAnsiTheme="minorHAnsi"/>
                <w:sz w:val="20"/>
                <w:szCs w:val="20"/>
              </w:rPr>
              <w:t xml:space="preserve">, </w:t>
            </w:r>
            <w:r w:rsidR="00321C55">
              <w:rPr>
                <w:rFonts w:asciiTheme="minorHAnsi" w:hAnsiTheme="minorHAnsi"/>
                <w:sz w:val="20"/>
                <w:szCs w:val="20"/>
              </w:rPr>
              <w:br/>
            </w:r>
            <w:r w:rsidRPr="00F01D12">
              <w:rPr>
                <w:rFonts w:asciiTheme="minorHAnsi" w:hAnsiTheme="minorHAnsi"/>
                <w:sz w:val="20"/>
                <w:szCs w:val="20"/>
              </w:rPr>
              <w:t xml:space="preserve">z niepełnosprawnością ruchową, w tym z afazją, z autyzmem, w tym z zespołem </w:t>
            </w:r>
            <w:proofErr w:type="spellStart"/>
            <w:r w:rsidRPr="00F01D12">
              <w:rPr>
                <w:rFonts w:asciiTheme="minorHAnsi" w:hAnsiTheme="minorHAnsi"/>
                <w:sz w:val="20"/>
                <w:szCs w:val="20"/>
              </w:rPr>
              <w:t>Aspergera</w:t>
            </w:r>
            <w:proofErr w:type="spellEnd"/>
            <w:r w:rsidRPr="00F01D12">
              <w:rPr>
                <w:rFonts w:asciiTheme="minorHAnsi" w:hAnsiTheme="minorHAnsi"/>
                <w:sz w:val="20"/>
                <w:szCs w:val="20"/>
              </w:rPr>
              <w:t xml:space="preserve"> oraz uczniów z upośledzeniem umysłowym w stopniu umiarkowanym lub znacznym oraz uczniów </w:t>
            </w:r>
            <w:r w:rsidR="00321C55">
              <w:rPr>
                <w:rFonts w:asciiTheme="minorHAnsi" w:hAnsiTheme="minorHAnsi"/>
                <w:sz w:val="20"/>
                <w:szCs w:val="20"/>
              </w:rPr>
              <w:br/>
            </w:r>
            <w:r w:rsidRPr="00F01D12">
              <w:rPr>
                <w:rFonts w:asciiTheme="minorHAnsi" w:hAnsiTheme="minorHAnsi"/>
                <w:sz w:val="20"/>
                <w:szCs w:val="20"/>
              </w:rPr>
              <w:t xml:space="preserve">z </w:t>
            </w:r>
            <w:proofErr w:type="spellStart"/>
            <w:r w:rsidRPr="00F01D12">
              <w:rPr>
                <w:rFonts w:asciiTheme="minorHAnsi" w:hAnsiTheme="minorHAnsi"/>
                <w:sz w:val="20"/>
                <w:szCs w:val="20"/>
              </w:rPr>
              <w:t>niepełnosprawnościami</w:t>
            </w:r>
            <w:proofErr w:type="spellEnd"/>
            <w:r w:rsidRPr="00F01D12">
              <w:rPr>
                <w:rFonts w:asciiTheme="minorHAnsi" w:hAnsiTheme="minorHAnsi"/>
                <w:sz w:val="20"/>
                <w:szCs w:val="20"/>
              </w:rPr>
              <w:t xml:space="preserve"> sprzężonymi, w przypadku gdy jedną z niepełnosprawności jest upośledzenie umysłowe w stopniu umiarkowanym lub znacznym): </w:t>
            </w:r>
            <w:r w:rsidRPr="00F01D12">
              <w:rPr>
                <w:rStyle w:val="Pogrubienie"/>
                <w:rFonts w:asciiTheme="minorHAnsi" w:hAnsiTheme="minorHAnsi"/>
                <w:sz w:val="20"/>
                <w:szCs w:val="20"/>
              </w:rPr>
              <w:t>gimnazjum,</w:t>
            </w:r>
            <w:r w:rsidRPr="00F01D12">
              <w:rPr>
                <w:rFonts w:asciiTheme="minorHAnsi" w:hAnsiTheme="minorHAnsi"/>
                <w:sz w:val="20"/>
                <w:szCs w:val="20"/>
              </w:rPr>
              <w:t xml:space="preserve"> korzystających </w:t>
            </w:r>
            <w:r w:rsidR="00321C55">
              <w:rPr>
                <w:rFonts w:asciiTheme="minorHAnsi" w:hAnsiTheme="minorHAnsi"/>
                <w:sz w:val="20"/>
                <w:szCs w:val="20"/>
              </w:rPr>
              <w:br/>
            </w:r>
            <w:r w:rsidRPr="00F01D12">
              <w:rPr>
                <w:rFonts w:asciiTheme="minorHAnsi" w:hAnsiTheme="minorHAnsi"/>
                <w:sz w:val="20"/>
                <w:szCs w:val="20"/>
              </w:rPr>
              <w:t>z podręczników do kształcenia specjalnego dopuszczonych do użytku szkolnego przez ministra właściwego do spraw oświaty i wychowania; w przypadku korzystania z części podręczników do kształcenia ogólnego (niebędących podręcznikami do kształcenia specjalnego) dopuszczonych do użytku szkolnego przez ministra właściwego do spraw oświaty i wychowania, koszt podręczników do kształcenia ogólnego dopuszczonych do użytku szkolnego przez ministra właściwego do spraw oświaty i wychowania nie może być wyższy niż 50% kwoty</w:t>
            </w:r>
            <w:r w:rsidR="006D5833" w:rsidRPr="00F01D12">
              <w:rPr>
                <w:rFonts w:asciiTheme="minorHAnsi" w:hAnsiTheme="minorHAnsi"/>
                <w:sz w:val="20"/>
                <w:szCs w:val="20"/>
              </w:rPr>
              <w:t xml:space="preserve"> (303,50 zł) </w:t>
            </w:r>
            <w:r w:rsidRPr="00F01D12">
              <w:rPr>
                <w:rFonts w:asciiTheme="minorHAnsi" w:hAnsiTheme="minorHAnsi"/>
                <w:sz w:val="20"/>
                <w:szCs w:val="20"/>
              </w:rPr>
              <w:t xml:space="preserve"> 607 zł</w:t>
            </w:r>
          </w:p>
        </w:tc>
        <w:tc>
          <w:tcPr>
            <w:tcW w:w="1559" w:type="dxa"/>
            <w:tcBorders>
              <w:top w:val="outset" w:sz="6" w:space="0" w:color="auto"/>
              <w:left w:val="outset" w:sz="6" w:space="0" w:color="auto"/>
              <w:bottom w:val="outset" w:sz="6" w:space="0" w:color="auto"/>
              <w:right w:val="outset" w:sz="6" w:space="0" w:color="auto"/>
            </w:tcBorders>
            <w:hideMark/>
          </w:tcPr>
          <w:p w:rsidR="00213BC6" w:rsidRPr="00F01D12" w:rsidRDefault="00213BC6" w:rsidP="00213BC6">
            <w:pPr>
              <w:spacing w:before="100" w:beforeAutospacing="1" w:after="100" w:afterAutospacing="1" w:line="240" w:lineRule="auto"/>
              <w:jc w:val="center"/>
              <w:rPr>
                <w:rFonts w:eastAsia="Times New Roman" w:cs="Times New Roman"/>
                <w:sz w:val="20"/>
                <w:szCs w:val="20"/>
              </w:rPr>
            </w:pPr>
          </w:p>
          <w:p w:rsidR="00213BC6" w:rsidRPr="00F01D12" w:rsidRDefault="00213BC6"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607 zł</w:t>
            </w:r>
          </w:p>
        </w:tc>
      </w:tr>
      <w:tr w:rsidR="000E2CB9"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tcPr>
          <w:p w:rsidR="000E2CB9" w:rsidRPr="00F01D12" w:rsidRDefault="000E2CB9" w:rsidP="000E2CB9">
            <w:pPr>
              <w:pStyle w:val="NormalnyWeb"/>
              <w:spacing w:before="0" w:beforeAutospacing="0" w:after="0" w:afterAutospacing="0"/>
              <w:jc w:val="both"/>
              <w:rPr>
                <w:rFonts w:asciiTheme="minorHAnsi" w:hAnsiTheme="minorHAnsi" w:cs="Arial"/>
                <w:sz w:val="20"/>
                <w:szCs w:val="20"/>
              </w:rPr>
            </w:pPr>
            <w:r w:rsidRPr="00F01D12">
              <w:rPr>
                <w:rFonts w:asciiTheme="minorHAnsi" w:hAnsiTheme="minorHAnsi"/>
                <w:sz w:val="20"/>
                <w:szCs w:val="20"/>
              </w:rPr>
              <w:t xml:space="preserve">1) dla uczniów </w:t>
            </w:r>
            <w:r w:rsidRPr="00F01D12">
              <w:rPr>
                <w:rStyle w:val="Pogrubienie"/>
                <w:rFonts w:asciiTheme="minorHAnsi" w:hAnsiTheme="minorHAnsi"/>
                <w:sz w:val="20"/>
                <w:szCs w:val="20"/>
              </w:rPr>
              <w:t>klasy III zasadniczej szkoły zawodowej</w:t>
            </w:r>
            <w:r w:rsidRPr="00F01D12">
              <w:rPr>
                <w:rFonts w:asciiTheme="minorHAnsi" w:hAnsiTheme="minorHAnsi"/>
                <w:sz w:val="20"/>
                <w:szCs w:val="20"/>
              </w:rPr>
              <w:t>;</w:t>
            </w:r>
          </w:p>
          <w:p w:rsidR="000E2CB9" w:rsidRPr="00321C55" w:rsidRDefault="000E2CB9" w:rsidP="00321C55">
            <w:pPr>
              <w:pStyle w:val="NormalnyWeb"/>
              <w:spacing w:before="0" w:beforeAutospacing="0" w:after="0" w:afterAutospacing="0"/>
              <w:ind w:left="284" w:hanging="284"/>
              <w:jc w:val="both"/>
              <w:rPr>
                <w:rFonts w:asciiTheme="minorHAnsi" w:hAnsiTheme="minorHAnsi" w:cs="Arial"/>
                <w:sz w:val="20"/>
                <w:szCs w:val="20"/>
              </w:rPr>
            </w:pPr>
            <w:r w:rsidRPr="00F01D12">
              <w:rPr>
                <w:rFonts w:asciiTheme="minorHAnsi" w:hAnsiTheme="minorHAnsi"/>
                <w:sz w:val="20"/>
                <w:szCs w:val="20"/>
              </w:rPr>
              <w:t xml:space="preserve">2) dla uczniów niepełnosprawnych zasadniczej szkoły zawodowej (z wyjątkiem uczniów </w:t>
            </w:r>
            <w:r w:rsidR="00321C55">
              <w:rPr>
                <w:rFonts w:asciiTheme="minorHAnsi" w:hAnsiTheme="minorHAnsi"/>
                <w:sz w:val="20"/>
                <w:szCs w:val="20"/>
              </w:rPr>
              <w:br/>
            </w:r>
            <w:r w:rsidRPr="00F01D12">
              <w:rPr>
                <w:rFonts w:asciiTheme="minorHAnsi" w:hAnsiTheme="minorHAnsi"/>
                <w:sz w:val="20"/>
                <w:szCs w:val="20"/>
              </w:rPr>
              <w:t xml:space="preserve">z upośledzeniem umysłowym w stopniu umiarkowanym lub znacznym oraz uczniów </w:t>
            </w:r>
            <w:r w:rsidR="00321C55">
              <w:rPr>
                <w:rFonts w:asciiTheme="minorHAnsi" w:hAnsiTheme="minorHAnsi"/>
                <w:sz w:val="20"/>
                <w:szCs w:val="20"/>
              </w:rPr>
              <w:br/>
            </w:r>
            <w:r w:rsidRPr="00F01D12">
              <w:rPr>
                <w:rFonts w:asciiTheme="minorHAnsi" w:hAnsiTheme="minorHAnsi"/>
                <w:sz w:val="20"/>
                <w:szCs w:val="20"/>
              </w:rPr>
              <w:t xml:space="preserve">z </w:t>
            </w:r>
            <w:proofErr w:type="spellStart"/>
            <w:r w:rsidRPr="00F01D12">
              <w:rPr>
                <w:rFonts w:asciiTheme="minorHAnsi" w:hAnsiTheme="minorHAnsi"/>
                <w:sz w:val="20"/>
                <w:szCs w:val="20"/>
              </w:rPr>
              <w:t>niepełnosprawnościami</w:t>
            </w:r>
            <w:proofErr w:type="spellEnd"/>
            <w:r w:rsidRPr="00F01D12">
              <w:rPr>
                <w:rFonts w:asciiTheme="minorHAnsi" w:hAnsiTheme="minorHAnsi"/>
                <w:sz w:val="20"/>
                <w:szCs w:val="20"/>
              </w:rPr>
              <w:t xml:space="preserve"> sprzężonymi, w przypadku gdy jedną z niepełnosprawności jest upośledzenie umysłowe w stopniu umiarkowanym lub znacznym),</w:t>
            </w:r>
          </w:p>
        </w:tc>
        <w:tc>
          <w:tcPr>
            <w:tcW w:w="1559" w:type="dxa"/>
            <w:tcBorders>
              <w:top w:val="outset" w:sz="6" w:space="0" w:color="auto"/>
              <w:left w:val="outset" w:sz="6" w:space="0" w:color="auto"/>
              <w:bottom w:val="outset" w:sz="6" w:space="0" w:color="auto"/>
              <w:right w:val="outset" w:sz="6" w:space="0" w:color="auto"/>
            </w:tcBorders>
          </w:tcPr>
          <w:p w:rsidR="000E2CB9" w:rsidRPr="00F01D12" w:rsidRDefault="000E2CB9" w:rsidP="00213BC6">
            <w:pPr>
              <w:spacing w:before="100" w:beforeAutospacing="1" w:after="100" w:afterAutospacing="1" w:line="240" w:lineRule="auto"/>
              <w:jc w:val="center"/>
              <w:rPr>
                <w:rFonts w:eastAsia="Times New Roman" w:cs="Times New Roman"/>
                <w:sz w:val="20"/>
                <w:szCs w:val="20"/>
              </w:rPr>
            </w:pPr>
          </w:p>
          <w:p w:rsidR="000E2CB9" w:rsidRPr="00F01D12" w:rsidRDefault="000E2CB9"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390 zł</w:t>
            </w:r>
          </w:p>
        </w:tc>
      </w:tr>
      <w:tr w:rsidR="000E2CB9" w:rsidRPr="00F01D12" w:rsidTr="002A068E">
        <w:trPr>
          <w:tblCellSpacing w:w="0" w:type="dxa"/>
          <w:jc w:val="center"/>
        </w:trPr>
        <w:tc>
          <w:tcPr>
            <w:tcW w:w="7919" w:type="dxa"/>
            <w:tcBorders>
              <w:top w:val="outset" w:sz="6" w:space="0" w:color="auto"/>
              <w:left w:val="outset" w:sz="6" w:space="0" w:color="auto"/>
              <w:bottom w:val="outset" w:sz="6" w:space="0" w:color="auto"/>
              <w:right w:val="outset" w:sz="6" w:space="0" w:color="auto"/>
            </w:tcBorders>
          </w:tcPr>
          <w:p w:rsidR="000E2CB9" w:rsidRPr="00F01D12" w:rsidRDefault="000E2CB9" w:rsidP="000E2CB9">
            <w:pPr>
              <w:pStyle w:val="NormalnyWeb"/>
              <w:spacing w:before="0" w:beforeAutospacing="0" w:after="0" w:afterAutospacing="0"/>
              <w:jc w:val="both"/>
              <w:rPr>
                <w:rFonts w:asciiTheme="minorHAnsi" w:hAnsiTheme="minorHAnsi" w:cs="Arial"/>
                <w:sz w:val="20"/>
                <w:szCs w:val="20"/>
              </w:rPr>
            </w:pPr>
            <w:r w:rsidRPr="00F01D12">
              <w:rPr>
                <w:rFonts w:asciiTheme="minorHAnsi" w:hAnsiTheme="minorHAnsi"/>
                <w:sz w:val="20"/>
                <w:szCs w:val="20"/>
              </w:rPr>
              <w:t xml:space="preserve">1) dla uczniów </w:t>
            </w:r>
            <w:r w:rsidRPr="00F01D12">
              <w:rPr>
                <w:rStyle w:val="Pogrubienie"/>
                <w:rFonts w:asciiTheme="minorHAnsi" w:hAnsiTheme="minorHAnsi"/>
                <w:sz w:val="20"/>
                <w:szCs w:val="20"/>
              </w:rPr>
              <w:t xml:space="preserve">klasy III szkoły </w:t>
            </w:r>
            <w:proofErr w:type="spellStart"/>
            <w:r w:rsidRPr="00F01D12">
              <w:rPr>
                <w:rStyle w:val="Pogrubienie"/>
                <w:rFonts w:asciiTheme="minorHAnsi" w:hAnsiTheme="minorHAnsi"/>
                <w:sz w:val="20"/>
                <w:szCs w:val="20"/>
              </w:rPr>
              <w:t>ponadgimnazjalnej</w:t>
            </w:r>
            <w:proofErr w:type="spellEnd"/>
            <w:r w:rsidRPr="00F01D12">
              <w:rPr>
                <w:rStyle w:val="Pogrubienie"/>
                <w:rFonts w:asciiTheme="minorHAnsi" w:hAnsiTheme="minorHAnsi"/>
                <w:sz w:val="20"/>
                <w:szCs w:val="20"/>
              </w:rPr>
              <w:t>: liceum ogólnokształcącego i technikum</w:t>
            </w:r>
            <w:r w:rsidRPr="00F01D12">
              <w:rPr>
                <w:rFonts w:asciiTheme="minorHAnsi" w:hAnsiTheme="minorHAnsi"/>
                <w:sz w:val="20"/>
                <w:szCs w:val="20"/>
              </w:rPr>
              <w:t>,</w:t>
            </w:r>
          </w:p>
          <w:p w:rsidR="000E2CB9" w:rsidRPr="003A7885" w:rsidRDefault="000E2CB9" w:rsidP="000E2CB9">
            <w:pPr>
              <w:pStyle w:val="NormalnyWeb"/>
              <w:spacing w:before="0" w:beforeAutospacing="0" w:after="0" w:afterAutospacing="0"/>
              <w:jc w:val="both"/>
              <w:rPr>
                <w:rFonts w:asciiTheme="minorHAnsi" w:hAnsiTheme="minorHAnsi" w:cs="Arial"/>
                <w:sz w:val="20"/>
                <w:szCs w:val="20"/>
              </w:rPr>
            </w:pPr>
            <w:r w:rsidRPr="00F01D12">
              <w:rPr>
                <w:rFonts w:asciiTheme="minorHAnsi" w:hAnsiTheme="minorHAnsi"/>
                <w:sz w:val="20"/>
                <w:szCs w:val="20"/>
              </w:rPr>
              <w:t xml:space="preserve">2) dla uczniów niepełnosprawnych (z wyjątkiem uczniów z upośledzeniem umysłowym w stopniu umiarkowanym lub znacznym oraz uczniów z </w:t>
            </w:r>
            <w:proofErr w:type="spellStart"/>
            <w:r w:rsidRPr="00F01D12">
              <w:rPr>
                <w:rFonts w:asciiTheme="minorHAnsi" w:hAnsiTheme="minorHAnsi"/>
                <w:sz w:val="20"/>
                <w:szCs w:val="20"/>
              </w:rPr>
              <w:t>niepełnosprawnościami</w:t>
            </w:r>
            <w:proofErr w:type="spellEnd"/>
            <w:r w:rsidRPr="00F01D12">
              <w:rPr>
                <w:rFonts w:asciiTheme="minorHAnsi" w:hAnsiTheme="minorHAnsi"/>
                <w:sz w:val="20"/>
                <w:szCs w:val="20"/>
              </w:rPr>
              <w:t xml:space="preserve"> sprzężonymi, w przypadku gdy jedną z niepełnosprawności jest upośledzenie umysłowe w stopniu umiarkowanym lub znacznym), </w:t>
            </w:r>
            <w:r w:rsidRPr="00F01D12">
              <w:rPr>
                <w:rStyle w:val="Pogrubienie"/>
                <w:rFonts w:asciiTheme="minorHAnsi" w:hAnsiTheme="minorHAnsi"/>
                <w:sz w:val="20"/>
                <w:szCs w:val="20"/>
              </w:rPr>
              <w:t>liceum ogólnokształcącego lub technikum,</w:t>
            </w:r>
          </w:p>
        </w:tc>
        <w:tc>
          <w:tcPr>
            <w:tcW w:w="1559" w:type="dxa"/>
            <w:tcBorders>
              <w:top w:val="outset" w:sz="6" w:space="0" w:color="auto"/>
              <w:left w:val="outset" w:sz="6" w:space="0" w:color="auto"/>
              <w:bottom w:val="outset" w:sz="6" w:space="0" w:color="auto"/>
              <w:right w:val="outset" w:sz="6" w:space="0" w:color="auto"/>
            </w:tcBorders>
          </w:tcPr>
          <w:p w:rsidR="000E2CB9" w:rsidRPr="00F01D12" w:rsidRDefault="000E2CB9" w:rsidP="00213BC6">
            <w:pPr>
              <w:spacing w:before="100" w:beforeAutospacing="1" w:after="100" w:afterAutospacing="1" w:line="240" w:lineRule="auto"/>
              <w:jc w:val="center"/>
              <w:rPr>
                <w:rFonts w:eastAsia="Times New Roman" w:cs="Times New Roman"/>
                <w:sz w:val="20"/>
                <w:szCs w:val="20"/>
              </w:rPr>
            </w:pPr>
          </w:p>
          <w:p w:rsidR="000E2CB9" w:rsidRPr="00F01D12" w:rsidRDefault="000E2CB9" w:rsidP="00213BC6">
            <w:pPr>
              <w:spacing w:before="100" w:beforeAutospacing="1" w:after="100" w:afterAutospacing="1" w:line="240" w:lineRule="auto"/>
              <w:jc w:val="center"/>
              <w:rPr>
                <w:rFonts w:eastAsia="Times New Roman" w:cs="Times New Roman"/>
                <w:sz w:val="20"/>
                <w:szCs w:val="20"/>
              </w:rPr>
            </w:pPr>
            <w:r w:rsidRPr="00F01D12">
              <w:rPr>
                <w:rFonts w:eastAsia="Times New Roman" w:cs="Times New Roman"/>
                <w:sz w:val="20"/>
                <w:szCs w:val="20"/>
              </w:rPr>
              <w:t>Do kwoty 445 zł</w:t>
            </w:r>
          </w:p>
        </w:tc>
      </w:tr>
    </w:tbl>
    <w:p w:rsidR="00163D99" w:rsidRPr="00F01D12" w:rsidRDefault="00163D99" w:rsidP="00163D99">
      <w:pPr>
        <w:pStyle w:val="Bezodstpw"/>
        <w:ind w:left="720"/>
        <w:jc w:val="both"/>
        <w:rPr>
          <w:rFonts w:eastAsia="Times New Roman" w:cs="Times New Roman"/>
          <w:sz w:val="20"/>
          <w:szCs w:val="20"/>
        </w:rPr>
      </w:pPr>
    </w:p>
    <w:p w:rsidR="00B55967" w:rsidRPr="003A7885" w:rsidRDefault="00B55967" w:rsidP="003A7885">
      <w:pPr>
        <w:pStyle w:val="Bezodstpw"/>
        <w:numPr>
          <w:ilvl w:val="0"/>
          <w:numId w:val="9"/>
        </w:numPr>
        <w:spacing w:line="360" w:lineRule="auto"/>
        <w:contextualSpacing/>
        <w:jc w:val="both"/>
        <w:rPr>
          <w:rFonts w:eastAsia="Times New Roman" w:cs="Times New Roman"/>
          <w:sz w:val="20"/>
          <w:szCs w:val="20"/>
        </w:rPr>
      </w:pPr>
      <w:r w:rsidRPr="003A7885">
        <w:rPr>
          <w:rFonts w:eastAsia="Times New Roman" w:cs="Times New Roman"/>
          <w:sz w:val="20"/>
          <w:szCs w:val="20"/>
        </w:rPr>
        <w:t xml:space="preserve">Pomoc udzielana </w:t>
      </w:r>
      <w:r w:rsidR="00712150" w:rsidRPr="003A7885">
        <w:rPr>
          <w:rFonts w:eastAsia="Times New Roman" w:cs="Times New Roman"/>
          <w:sz w:val="20"/>
          <w:szCs w:val="20"/>
        </w:rPr>
        <w:t xml:space="preserve">jest </w:t>
      </w:r>
      <w:r w:rsidRPr="003A7885">
        <w:rPr>
          <w:rFonts w:eastAsia="Times New Roman" w:cs="Times New Roman"/>
          <w:sz w:val="20"/>
          <w:szCs w:val="20"/>
        </w:rPr>
        <w:t>na wniosek rodziców ucznia (prawnych opiekunów, rodziców zastępczych), a także nauczyciela, pracownika socjalnego lub innych osób, za zgodą przedstawiciela ustawowego lub rodziców zastępczych.</w:t>
      </w:r>
    </w:p>
    <w:p w:rsidR="00B55967" w:rsidRPr="003A7885" w:rsidRDefault="00B55967" w:rsidP="003A7885">
      <w:pPr>
        <w:pStyle w:val="Bezodstpw"/>
        <w:numPr>
          <w:ilvl w:val="0"/>
          <w:numId w:val="9"/>
        </w:numPr>
        <w:spacing w:line="360" w:lineRule="auto"/>
        <w:contextualSpacing/>
        <w:jc w:val="both"/>
        <w:rPr>
          <w:rFonts w:eastAsia="Times New Roman" w:cs="Times New Roman"/>
          <w:sz w:val="20"/>
          <w:szCs w:val="20"/>
        </w:rPr>
      </w:pPr>
      <w:r w:rsidRPr="003A7885">
        <w:rPr>
          <w:rFonts w:eastAsia="Times New Roman" w:cs="Times New Roman"/>
          <w:sz w:val="20"/>
          <w:szCs w:val="20"/>
        </w:rPr>
        <w:t>Rodzic (opiekun) składa wniosek o dofinansowanie do dyrektora szkoły, w której dziecko będzie uczyło się w roku szkolnym 20</w:t>
      </w:r>
      <w:r w:rsidR="000E2CB9" w:rsidRPr="003A7885">
        <w:rPr>
          <w:rFonts w:eastAsia="Times New Roman" w:cs="Times New Roman"/>
          <w:sz w:val="20"/>
          <w:szCs w:val="20"/>
        </w:rPr>
        <w:t>14</w:t>
      </w:r>
      <w:r w:rsidRPr="003A7885">
        <w:rPr>
          <w:rFonts w:eastAsia="Times New Roman" w:cs="Times New Roman"/>
          <w:sz w:val="20"/>
          <w:szCs w:val="20"/>
        </w:rPr>
        <w:t>/201</w:t>
      </w:r>
      <w:r w:rsidR="000E2CB9" w:rsidRPr="003A7885">
        <w:rPr>
          <w:rFonts w:eastAsia="Times New Roman" w:cs="Times New Roman"/>
          <w:sz w:val="20"/>
          <w:szCs w:val="20"/>
        </w:rPr>
        <w:t>5</w:t>
      </w:r>
      <w:r w:rsidRPr="003A7885">
        <w:rPr>
          <w:rFonts w:eastAsia="Times New Roman" w:cs="Times New Roman"/>
          <w:sz w:val="20"/>
          <w:szCs w:val="20"/>
        </w:rPr>
        <w:t xml:space="preserve"> w terminie </w:t>
      </w:r>
      <w:r w:rsidR="0006749A" w:rsidRPr="003A7885">
        <w:rPr>
          <w:rFonts w:eastAsia="Times New Roman" w:cs="Times New Roman"/>
          <w:b/>
          <w:sz w:val="20"/>
          <w:szCs w:val="20"/>
          <w:u w:val="single"/>
        </w:rPr>
        <w:t>do dnia 1</w:t>
      </w:r>
      <w:r w:rsidR="006F3F33" w:rsidRPr="003A7885">
        <w:rPr>
          <w:rFonts w:eastAsia="Times New Roman" w:cs="Times New Roman"/>
          <w:b/>
          <w:sz w:val="20"/>
          <w:szCs w:val="20"/>
          <w:u w:val="single"/>
        </w:rPr>
        <w:t>2</w:t>
      </w:r>
      <w:r w:rsidRPr="003A7885">
        <w:rPr>
          <w:rFonts w:eastAsia="Times New Roman" w:cs="Times New Roman"/>
          <w:b/>
          <w:sz w:val="20"/>
          <w:szCs w:val="20"/>
          <w:u w:val="single"/>
        </w:rPr>
        <w:t xml:space="preserve"> września 20</w:t>
      </w:r>
      <w:r w:rsidR="00726ED6" w:rsidRPr="003A7885">
        <w:rPr>
          <w:rFonts w:eastAsia="Times New Roman" w:cs="Times New Roman"/>
          <w:b/>
          <w:sz w:val="20"/>
          <w:szCs w:val="20"/>
          <w:u w:val="single"/>
        </w:rPr>
        <w:t>14</w:t>
      </w:r>
      <w:r w:rsidRPr="003A7885">
        <w:rPr>
          <w:rFonts w:eastAsia="Times New Roman" w:cs="Times New Roman"/>
          <w:b/>
          <w:sz w:val="20"/>
          <w:szCs w:val="20"/>
          <w:u w:val="single"/>
        </w:rPr>
        <w:t xml:space="preserve"> r</w:t>
      </w:r>
      <w:r w:rsidRPr="003A7885">
        <w:rPr>
          <w:rFonts w:eastAsia="Times New Roman" w:cs="Times New Roman"/>
          <w:sz w:val="20"/>
          <w:szCs w:val="20"/>
        </w:rPr>
        <w:t xml:space="preserve">. </w:t>
      </w:r>
    </w:p>
    <w:p w:rsidR="00712150" w:rsidRPr="003A7885" w:rsidRDefault="00712150" w:rsidP="003A7885">
      <w:pPr>
        <w:pStyle w:val="Bezodstpw"/>
        <w:numPr>
          <w:ilvl w:val="0"/>
          <w:numId w:val="9"/>
        </w:numPr>
        <w:spacing w:line="360" w:lineRule="auto"/>
        <w:contextualSpacing/>
        <w:jc w:val="both"/>
        <w:rPr>
          <w:rFonts w:eastAsia="Times New Roman" w:cs="Times New Roman"/>
          <w:sz w:val="20"/>
          <w:szCs w:val="20"/>
        </w:rPr>
      </w:pPr>
      <w:r w:rsidRPr="003A7885">
        <w:rPr>
          <w:rFonts w:eastAsia="Times New Roman" w:cs="Times New Roman"/>
          <w:sz w:val="20"/>
          <w:szCs w:val="20"/>
        </w:rPr>
        <w:t xml:space="preserve">Dokumenty, </w:t>
      </w:r>
      <w:r w:rsidR="007F3EEB" w:rsidRPr="003A7885">
        <w:rPr>
          <w:rFonts w:eastAsia="Times New Roman" w:cs="Times New Roman"/>
          <w:sz w:val="20"/>
          <w:szCs w:val="20"/>
        </w:rPr>
        <w:t xml:space="preserve"> </w:t>
      </w:r>
      <w:r w:rsidRPr="003A7885">
        <w:rPr>
          <w:rFonts w:eastAsia="Times New Roman" w:cs="Times New Roman"/>
          <w:sz w:val="20"/>
          <w:szCs w:val="20"/>
        </w:rPr>
        <w:t>które należy dołączyć do wniosku:</w:t>
      </w:r>
    </w:p>
    <w:p w:rsidR="00F6392A" w:rsidRPr="003A7885" w:rsidRDefault="00F6392A" w:rsidP="003A7885">
      <w:pPr>
        <w:pStyle w:val="Bezodstpw"/>
        <w:numPr>
          <w:ilvl w:val="0"/>
          <w:numId w:val="13"/>
        </w:numPr>
        <w:spacing w:line="360" w:lineRule="auto"/>
        <w:ind w:left="1276" w:hanging="283"/>
        <w:contextualSpacing/>
        <w:jc w:val="both"/>
        <w:rPr>
          <w:rFonts w:eastAsia="Times New Roman" w:cs="Times New Roman"/>
          <w:sz w:val="20"/>
          <w:szCs w:val="20"/>
        </w:rPr>
      </w:pPr>
      <w:r w:rsidRPr="003A7885">
        <w:rPr>
          <w:rFonts w:cs="Arial"/>
          <w:sz w:val="20"/>
          <w:szCs w:val="20"/>
        </w:rPr>
        <w:t xml:space="preserve">w przypadku ubiegania się o pomoc ze względu na niski dochód, zaświadczenie o wysokości dochodów, </w:t>
      </w:r>
      <w:r w:rsidR="003A7885">
        <w:rPr>
          <w:rFonts w:cs="Arial"/>
          <w:sz w:val="20"/>
          <w:szCs w:val="20"/>
        </w:rPr>
        <w:br/>
      </w:r>
      <w:r w:rsidRPr="003A7885">
        <w:rPr>
          <w:rFonts w:cs="Arial"/>
          <w:sz w:val="20"/>
          <w:szCs w:val="20"/>
        </w:rPr>
        <w:t>w uzasadnionych przypadkach do wniosku można dołączyć – zamiast zaświadczenia o wysokości dochodów – oświadczenie o wysokości dochodów, </w:t>
      </w:r>
      <w:r w:rsidR="0000039F" w:rsidRPr="003A7885">
        <w:rPr>
          <w:rFonts w:cs="Arial"/>
          <w:sz w:val="20"/>
          <w:szCs w:val="20"/>
        </w:rPr>
        <w:t>- wzór wn</w:t>
      </w:r>
      <w:r w:rsidR="00F01D12" w:rsidRPr="003A7885">
        <w:rPr>
          <w:rFonts w:cs="Arial"/>
          <w:sz w:val="20"/>
          <w:szCs w:val="20"/>
        </w:rPr>
        <w:t xml:space="preserve">iosek </w:t>
      </w:r>
      <w:r w:rsidR="0000039F" w:rsidRPr="003A7885">
        <w:rPr>
          <w:rFonts w:cs="Arial"/>
          <w:sz w:val="20"/>
          <w:szCs w:val="20"/>
        </w:rPr>
        <w:t>zał.</w:t>
      </w:r>
      <w:r w:rsidR="00873F01">
        <w:rPr>
          <w:rFonts w:cs="Arial"/>
          <w:sz w:val="20"/>
          <w:szCs w:val="20"/>
        </w:rPr>
        <w:t xml:space="preserve"> </w:t>
      </w:r>
      <w:r w:rsidR="0000039F" w:rsidRPr="003A7885">
        <w:rPr>
          <w:rFonts w:cs="Arial"/>
          <w:sz w:val="20"/>
          <w:szCs w:val="20"/>
        </w:rPr>
        <w:t>1 – 2014.</w:t>
      </w:r>
    </w:p>
    <w:p w:rsidR="00F6392A" w:rsidRPr="003A7885" w:rsidRDefault="00F6392A" w:rsidP="003A7885">
      <w:pPr>
        <w:pStyle w:val="Bezodstpw"/>
        <w:numPr>
          <w:ilvl w:val="0"/>
          <w:numId w:val="13"/>
        </w:numPr>
        <w:spacing w:line="360" w:lineRule="auto"/>
        <w:ind w:left="1276" w:hanging="283"/>
        <w:contextualSpacing/>
        <w:jc w:val="both"/>
        <w:rPr>
          <w:rFonts w:eastAsia="Times New Roman" w:cs="Times New Roman"/>
          <w:sz w:val="20"/>
          <w:szCs w:val="20"/>
        </w:rPr>
      </w:pPr>
      <w:r w:rsidRPr="003A7885">
        <w:rPr>
          <w:rFonts w:cs="Arial"/>
          <w:sz w:val="20"/>
          <w:szCs w:val="20"/>
        </w:rPr>
        <w:t xml:space="preserve">w przypadku ubiegania się o pomoc dla ucznia, którego rodzina korzysta ze świadczeń rodzinnych </w:t>
      </w:r>
      <w:r w:rsidR="003A7885">
        <w:rPr>
          <w:rFonts w:cs="Arial"/>
          <w:sz w:val="20"/>
          <w:szCs w:val="20"/>
        </w:rPr>
        <w:br/>
      </w:r>
      <w:r w:rsidRPr="003A7885">
        <w:rPr>
          <w:rFonts w:cs="Arial"/>
          <w:sz w:val="20"/>
          <w:szCs w:val="20"/>
        </w:rPr>
        <w:t>w formie zasiłku rodzinnego lub dodatku do zasiłku rodzinnego można przedłożyć, zamiast zaświadczenia o wysokości dochodów, zaświadczenie o korzystaniu ze świadczeń rodzinnych w formie zasiłku rodzinnego lub dodatku do zasiłku rodzinnego lub kopię decyzji wydanych przez Ośrodek pomocy Społecznej</w:t>
      </w:r>
      <w:r w:rsidR="00F04E20" w:rsidRPr="003A7885">
        <w:rPr>
          <w:rFonts w:cs="Arial"/>
          <w:sz w:val="20"/>
          <w:szCs w:val="20"/>
        </w:rPr>
        <w:t xml:space="preserve"> </w:t>
      </w:r>
      <w:r w:rsidR="003A7885">
        <w:rPr>
          <w:rFonts w:cs="Arial"/>
          <w:sz w:val="20"/>
          <w:szCs w:val="20"/>
        </w:rPr>
        <w:br/>
      </w:r>
      <w:r w:rsidR="00F04E20" w:rsidRPr="003A7885">
        <w:rPr>
          <w:rFonts w:cs="Arial"/>
          <w:sz w:val="20"/>
          <w:szCs w:val="20"/>
        </w:rPr>
        <w:t>o udzielonej pomocy</w:t>
      </w:r>
      <w:r w:rsidR="00A70BC4" w:rsidRPr="003A7885">
        <w:rPr>
          <w:rFonts w:cs="Arial"/>
          <w:sz w:val="20"/>
          <w:szCs w:val="20"/>
        </w:rPr>
        <w:t>- wzór wn</w:t>
      </w:r>
      <w:r w:rsidR="00F01D12" w:rsidRPr="003A7885">
        <w:rPr>
          <w:rFonts w:cs="Arial"/>
          <w:sz w:val="20"/>
          <w:szCs w:val="20"/>
        </w:rPr>
        <w:t xml:space="preserve">iosek </w:t>
      </w:r>
      <w:r w:rsidR="00A70BC4" w:rsidRPr="003A7885">
        <w:rPr>
          <w:rFonts w:cs="Arial"/>
          <w:sz w:val="20"/>
          <w:szCs w:val="20"/>
        </w:rPr>
        <w:t>zał.</w:t>
      </w:r>
      <w:r w:rsidR="00F0045C">
        <w:rPr>
          <w:rFonts w:cs="Arial"/>
          <w:sz w:val="20"/>
          <w:szCs w:val="20"/>
        </w:rPr>
        <w:t xml:space="preserve"> </w:t>
      </w:r>
      <w:r w:rsidR="0000039F" w:rsidRPr="003A7885">
        <w:rPr>
          <w:rFonts w:cs="Arial"/>
          <w:sz w:val="20"/>
          <w:szCs w:val="20"/>
        </w:rPr>
        <w:t>1 -2014.</w:t>
      </w:r>
    </w:p>
    <w:p w:rsidR="00A70BC4" w:rsidRPr="003A7885" w:rsidRDefault="00A70BC4" w:rsidP="003A7885">
      <w:pPr>
        <w:pStyle w:val="Bezodstpw"/>
        <w:numPr>
          <w:ilvl w:val="0"/>
          <w:numId w:val="13"/>
        </w:numPr>
        <w:spacing w:line="360" w:lineRule="auto"/>
        <w:ind w:left="1276" w:hanging="283"/>
        <w:contextualSpacing/>
        <w:jc w:val="both"/>
        <w:rPr>
          <w:rFonts w:eastAsia="Times New Roman" w:cs="Times New Roman"/>
          <w:sz w:val="20"/>
          <w:szCs w:val="20"/>
        </w:rPr>
      </w:pPr>
      <w:r w:rsidRPr="003A7885">
        <w:rPr>
          <w:rFonts w:cs="Arial"/>
          <w:sz w:val="20"/>
          <w:szCs w:val="20"/>
        </w:rPr>
        <w:t xml:space="preserve">w przypadku osób ubiegających się o pomoc nie ze względu na niski dochód, ale ze względu na okoliczności wymienione </w:t>
      </w:r>
      <w:r w:rsidR="006F3F33" w:rsidRPr="003A7885">
        <w:rPr>
          <w:rFonts w:cs="Arial"/>
          <w:sz w:val="20"/>
          <w:szCs w:val="20"/>
        </w:rPr>
        <w:t>w art. 7 ustawy z dnia 12 marca 2004 r. o pomocy społecznej (Dz.</w:t>
      </w:r>
      <w:r w:rsidR="00B45876" w:rsidRPr="003A7885">
        <w:rPr>
          <w:rFonts w:cs="Arial"/>
          <w:sz w:val="20"/>
          <w:szCs w:val="20"/>
        </w:rPr>
        <w:t xml:space="preserve"> </w:t>
      </w:r>
      <w:r w:rsidR="006F3F33" w:rsidRPr="003A7885">
        <w:rPr>
          <w:rFonts w:cs="Arial"/>
          <w:sz w:val="20"/>
          <w:szCs w:val="20"/>
        </w:rPr>
        <w:t xml:space="preserve">U. z </w:t>
      </w:r>
      <w:r w:rsidR="006F3F33" w:rsidRPr="003A7885">
        <w:rPr>
          <w:rFonts w:cs="Arial"/>
          <w:sz w:val="20"/>
          <w:szCs w:val="20"/>
        </w:rPr>
        <w:lastRenderedPageBreak/>
        <w:t>2013</w:t>
      </w:r>
      <w:r w:rsidR="00785698" w:rsidRPr="003A7885">
        <w:rPr>
          <w:rFonts w:cs="Arial"/>
          <w:sz w:val="20"/>
          <w:szCs w:val="20"/>
        </w:rPr>
        <w:t>.182.t.j z późniejszymi zmianami)</w:t>
      </w:r>
      <w:r w:rsidRPr="003A7885">
        <w:rPr>
          <w:rFonts w:cs="Arial"/>
          <w:sz w:val="20"/>
          <w:szCs w:val="20"/>
        </w:rPr>
        <w:t>, zamiast zaświadczenia o wysokości dochodów - należy dołączyć uzasadnienie.</w:t>
      </w:r>
      <w:r w:rsidRPr="003A7885">
        <w:rPr>
          <w:rFonts w:eastAsia="Times New Roman" w:cs="Times New Roman"/>
          <w:sz w:val="20"/>
          <w:szCs w:val="20"/>
        </w:rPr>
        <w:t xml:space="preserve"> – wzór wn</w:t>
      </w:r>
      <w:r w:rsidR="00F01D12" w:rsidRPr="003A7885">
        <w:rPr>
          <w:rFonts w:eastAsia="Times New Roman" w:cs="Times New Roman"/>
          <w:sz w:val="20"/>
          <w:szCs w:val="20"/>
        </w:rPr>
        <w:t xml:space="preserve">iosek </w:t>
      </w:r>
      <w:r w:rsidRPr="003A7885">
        <w:rPr>
          <w:rFonts w:eastAsia="Times New Roman" w:cs="Times New Roman"/>
          <w:sz w:val="20"/>
          <w:szCs w:val="20"/>
        </w:rPr>
        <w:t>zał. 2</w:t>
      </w:r>
      <w:r w:rsidR="0000039F" w:rsidRPr="003A7885">
        <w:rPr>
          <w:rFonts w:eastAsia="Times New Roman" w:cs="Times New Roman"/>
          <w:sz w:val="20"/>
          <w:szCs w:val="20"/>
        </w:rPr>
        <w:t xml:space="preserve"> – 2014.</w:t>
      </w:r>
    </w:p>
    <w:p w:rsidR="00F6392A" w:rsidRPr="003A7885" w:rsidRDefault="00F6392A" w:rsidP="003A7885">
      <w:pPr>
        <w:pStyle w:val="Bezodstpw"/>
        <w:numPr>
          <w:ilvl w:val="0"/>
          <w:numId w:val="13"/>
        </w:numPr>
        <w:spacing w:line="360" w:lineRule="auto"/>
        <w:ind w:left="1276" w:hanging="283"/>
        <w:contextualSpacing/>
        <w:jc w:val="both"/>
        <w:rPr>
          <w:rFonts w:eastAsia="Times New Roman" w:cs="Times New Roman"/>
          <w:sz w:val="20"/>
          <w:szCs w:val="20"/>
        </w:rPr>
      </w:pPr>
      <w:r w:rsidRPr="003A7885">
        <w:rPr>
          <w:rFonts w:cs="Arial"/>
          <w:sz w:val="20"/>
          <w:szCs w:val="20"/>
        </w:rPr>
        <w:t xml:space="preserve">w przypadku ubiegania się o pomoc dla ucznia niepełnosprawnego do wniosku, zamiast zaświadczenia </w:t>
      </w:r>
      <w:r w:rsidR="003A7885">
        <w:rPr>
          <w:rFonts w:cs="Arial"/>
          <w:sz w:val="20"/>
          <w:szCs w:val="20"/>
        </w:rPr>
        <w:br/>
      </w:r>
      <w:r w:rsidRPr="003A7885">
        <w:rPr>
          <w:rFonts w:cs="Arial"/>
          <w:sz w:val="20"/>
          <w:szCs w:val="20"/>
        </w:rPr>
        <w:t>o wysokości dochodów, należy dołączyć kopię orzeczenia o potrzebie kształcenia specjalnego wydanego przez publiczną poradnię psychologiczno – pedagogiczną, w tym poradnię specjalistyczną</w:t>
      </w:r>
      <w:r w:rsidR="00A70BC4" w:rsidRPr="003A7885">
        <w:rPr>
          <w:rFonts w:cs="Arial"/>
          <w:sz w:val="20"/>
          <w:szCs w:val="20"/>
        </w:rPr>
        <w:t>- wzór wn</w:t>
      </w:r>
      <w:r w:rsidR="00F01D12" w:rsidRPr="003A7885">
        <w:rPr>
          <w:rFonts w:cs="Arial"/>
          <w:sz w:val="20"/>
          <w:szCs w:val="20"/>
        </w:rPr>
        <w:t>iosek</w:t>
      </w:r>
      <w:r w:rsidR="00A70BC4" w:rsidRPr="003A7885">
        <w:rPr>
          <w:rFonts w:cs="Arial"/>
          <w:sz w:val="20"/>
          <w:szCs w:val="20"/>
        </w:rPr>
        <w:t xml:space="preserve"> zał.</w:t>
      </w:r>
      <w:r w:rsidR="0000039F" w:rsidRPr="003A7885">
        <w:rPr>
          <w:rFonts w:cs="Arial"/>
          <w:sz w:val="20"/>
          <w:szCs w:val="20"/>
        </w:rPr>
        <w:t xml:space="preserve"> </w:t>
      </w:r>
      <w:r w:rsidR="00A70BC4" w:rsidRPr="003A7885">
        <w:rPr>
          <w:rFonts w:cs="Arial"/>
          <w:sz w:val="20"/>
          <w:szCs w:val="20"/>
        </w:rPr>
        <w:t>3</w:t>
      </w:r>
      <w:r w:rsidR="0000039F" w:rsidRPr="003A7885">
        <w:rPr>
          <w:rFonts w:cs="Arial"/>
          <w:sz w:val="20"/>
          <w:szCs w:val="20"/>
        </w:rPr>
        <w:t xml:space="preserve"> -</w:t>
      </w:r>
      <w:r w:rsidR="00A70BC4" w:rsidRPr="003A7885">
        <w:rPr>
          <w:rFonts w:cs="Arial"/>
          <w:sz w:val="20"/>
          <w:szCs w:val="20"/>
        </w:rPr>
        <w:t xml:space="preserve"> 2014.</w:t>
      </w:r>
    </w:p>
    <w:p w:rsidR="00F01D12" w:rsidRPr="003A7885" w:rsidRDefault="007076F1" w:rsidP="003A7885">
      <w:pPr>
        <w:pStyle w:val="Bezodstpw"/>
        <w:spacing w:line="360" w:lineRule="auto"/>
        <w:contextualSpacing/>
        <w:jc w:val="both"/>
        <w:rPr>
          <w:rFonts w:cs="Arial"/>
          <w:b/>
          <w:sz w:val="20"/>
          <w:szCs w:val="20"/>
        </w:rPr>
      </w:pPr>
      <w:r w:rsidRPr="003A7885">
        <w:rPr>
          <w:rFonts w:cs="Arial"/>
          <w:b/>
          <w:sz w:val="20"/>
          <w:szCs w:val="20"/>
        </w:rPr>
        <w:t xml:space="preserve">Wyjaśnienie do </w:t>
      </w:r>
      <w:proofErr w:type="spellStart"/>
      <w:r w:rsidRPr="003A7885">
        <w:rPr>
          <w:rFonts w:cs="Arial"/>
          <w:b/>
          <w:sz w:val="20"/>
          <w:szCs w:val="20"/>
        </w:rPr>
        <w:t>pkt</w:t>
      </w:r>
      <w:proofErr w:type="spellEnd"/>
      <w:r w:rsidRPr="003A7885">
        <w:rPr>
          <w:rFonts w:cs="Arial"/>
          <w:b/>
          <w:sz w:val="20"/>
          <w:szCs w:val="20"/>
        </w:rPr>
        <w:t xml:space="preserve"> a i b</w:t>
      </w:r>
      <w:r w:rsidR="00F01D12" w:rsidRPr="003A7885">
        <w:rPr>
          <w:rFonts w:cs="Arial"/>
          <w:b/>
          <w:sz w:val="20"/>
          <w:szCs w:val="20"/>
        </w:rPr>
        <w:t>.</w:t>
      </w:r>
    </w:p>
    <w:p w:rsidR="007076F1" w:rsidRPr="003A7885" w:rsidRDefault="00273CC5" w:rsidP="003A7885">
      <w:pPr>
        <w:pStyle w:val="Bezodstpw"/>
        <w:spacing w:line="360" w:lineRule="auto"/>
        <w:contextualSpacing/>
        <w:jc w:val="both"/>
        <w:rPr>
          <w:rFonts w:cs="Arial"/>
          <w:sz w:val="20"/>
          <w:szCs w:val="20"/>
        </w:rPr>
      </w:pPr>
      <w:r w:rsidRPr="003A7885">
        <w:rPr>
          <w:rFonts w:cs="Arial"/>
          <w:b/>
          <w:sz w:val="20"/>
          <w:szCs w:val="20"/>
        </w:rPr>
        <w:t xml:space="preserve"> </w:t>
      </w:r>
      <w:r w:rsidR="007076F1" w:rsidRPr="003A7885">
        <w:rPr>
          <w:rFonts w:cs="Arial"/>
          <w:sz w:val="20"/>
          <w:szCs w:val="20"/>
        </w:rPr>
        <w:t>D</w:t>
      </w:r>
      <w:r w:rsidRPr="003A7885">
        <w:rPr>
          <w:rFonts w:cs="Arial"/>
          <w:sz w:val="20"/>
          <w:szCs w:val="20"/>
        </w:rPr>
        <w:t>okumenty potwierdzające uzyskiwanie dochodów</w:t>
      </w:r>
      <w:r w:rsidR="007076F1" w:rsidRPr="003A7885">
        <w:rPr>
          <w:rFonts w:cs="Arial"/>
          <w:sz w:val="20"/>
          <w:szCs w:val="20"/>
        </w:rPr>
        <w:t xml:space="preserve">, o których mowa w </w:t>
      </w:r>
      <w:proofErr w:type="spellStart"/>
      <w:r w:rsidR="007076F1" w:rsidRPr="003A7885">
        <w:rPr>
          <w:rFonts w:cs="Arial"/>
          <w:sz w:val="20"/>
          <w:szCs w:val="20"/>
        </w:rPr>
        <w:t>pkt</w:t>
      </w:r>
      <w:proofErr w:type="spellEnd"/>
      <w:r w:rsidR="007076F1" w:rsidRPr="003A7885">
        <w:rPr>
          <w:rFonts w:cs="Arial"/>
          <w:sz w:val="20"/>
          <w:szCs w:val="20"/>
        </w:rPr>
        <w:t xml:space="preserve"> a i b </w:t>
      </w:r>
      <w:r w:rsidRPr="003A7885">
        <w:rPr>
          <w:rFonts w:cs="Arial"/>
          <w:sz w:val="20"/>
          <w:szCs w:val="20"/>
        </w:rPr>
        <w:t>mogą mieć formę:</w:t>
      </w:r>
    </w:p>
    <w:p w:rsidR="00273CC5" w:rsidRPr="003A7885" w:rsidRDefault="00273CC5" w:rsidP="003A7885">
      <w:pPr>
        <w:pStyle w:val="Bezodstpw"/>
        <w:numPr>
          <w:ilvl w:val="0"/>
          <w:numId w:val="15"/>
        </w:numPr>
        <w:spacing w:line="360" w:lineRule="auto"/>
        <w:contextualSpacing/>
        <w:jc w:val="both"/>
        <w:rPr>
          <w:color w:val="000020"/>
          <w:sz w:val="20"/>
          <w:szCs w:val="20"/>
        </w:rPr>
      </w:pPr>
      <w:r w:rsidRPr="003A7885">
        <w:rPr>
          <w:sz w:val="20"/>
          <w:szCs w:val="20"/>
        </w:rPr>
        <w:t xml:space="preserve">zaświadczenia o wysokości dochodów z tytułu zatrudnienia za miesiąc poprzedzający złożenie wniosku wystawione przez zakład pracy; </w:t>
      </w:r>
    </w:p>
    <w:p w:rsidR="00273CC5" w:rsidRPr="003A7885" w:rsidRDefault="00273CC5" w:rsidP="003A7885">
      <w:pPr>
        <w:pStyle w:val="Bezodstpw"/>
        <w:numPr>
          <w:ilvl w:val="0"/>
          <w:numId w:val="15"/>
        </w:numPr>
        <w:spacing w:line="360" w:lineRule="auto"/>
        <w:contextualSpacing/>
        <w:jc w:val="both"/>
        <w:rPr>
          <w:color w:val="000020"/>
          <w:sz w:val="20"/>
          <w:szCs w:val="20"/>
        </w:rPr>
      </w:pPr>
      <w:r w:rsidRPr="003A7885">
        <w:rPr>
          <w:color w:val="000000"/>
          <w:sz w:val="20"/>
          <w:szCs w:val="20"/>
        </w:rPr>
        <w:t xml:space="preserve">zaświadczenia z Ośrodka Pomocy Społecznej o korzystaniu  ze świadczeń pieniężnych z pomocy społecznej </w:t>
      </w:r>
      <w:r w:rsidR="003A7885">
        <w:rPr>
          <w:color w:val="000000"/>
          <w:sz w:val="20"/>
          <w:szCs w:val="20"/>
        </w:rPr>
        <w:br/>
      </w:r>
      <w:r w:rsidRPr="003A7885">
        <w:rPr>
          <w:color w:val="000000"/>
          <w:sz w:val="20"/>
          <w:szCs w:val="20"/>
        </w:rPr>
        <w:t>w formie zasiłku stałego lub okresowego (w przypadku ubiegania się o pomoc dla ucznia, którego rodzina korzysta ze świadczeń pieniężnych z pomocy społecznej w formie zasiłku stałego lub okresowego można przedłożyć – zamiast zaświadczenia o wysokości dochodów – zaświadczenie o korzystaniu ze świadczeń pieniężnych</w:t>
      </w:r>
      <w:r w:rsidR="00B96107" w:rsidRPr="003A7885">
        <w:rPr>
          <w:color w:val="000000"/>
          <w:sz w:val="20"/>
          <w:szCs w:val="20"/>
        </w:rPr>
        <w:t>) lub kserokopii decyzji o udzielonej pomocy przez Ośrodek Pomocy Społecznej;</w:t>
      </w:r>
    </w:p>
    <w:p w:rsidR="00273CC5" w:rsidRPr="003A7885" w:rsidRDefault="00273CC5" w:rsidP="003A7885">
      <w:pPr>
        <w:pStyle w:val="Bezodstpw"/>
        <w:numPr>
          <w:ilvl w:val="0"/>
          <w:numId w:val="15"/>
        </w:numPr>
        <w:spacing w:line="360" w:lineRule="auto"/>
        <w:contextualSpacing/>
        <w:jc w:val="both"/>
        <w:rPr>
          <w:sz w:val="20"/>
          <w:szCs w:val="20"/>
        </w:rPr>
      </w:pPr>
      <w:r w:rsidRPr="003A7885">
        <w:rPr>
          <w:sz w:val="20"/>
          <w:szCs w:val="20"/>
        </w:rPr>
        <w:t>nakaz</w:t>
      </w:r>
      <w:r w:rsidR="00B96107" w:rsidRPr="003A7885">
        <w:rPr>
          <w:sz w:val="20"/>
          <w:szCs w:val="20"/>
        </w:rPr>
        <w:t>u</w:t>
      </w:r>
      <w:r w:rsidRPr="003A7885">
        <w:rPr>
          <w:sz w:val="20"/>
          <w:szCs w:val="20"/>
        </w:rPr>
        <w:t xml:space="preserve"> płatnicz</w:t>
      </w:r>
      <w:r w:rsidR="00B96107" w:rsidRPr="003A7885">
        <w:rPr>
          <w:sz w:val="20"/>
          <w:szCs w:val="20"/>
        </w:rPr>
        <w:t>ego</w:t>
      </w:r>
      <w:r w:rsidRPr="003A7885">
        <w:rPr>
          <w:sz w:val="20"/>
          <w:szCs w:val="20"/>
        </w:rPr>
        <w:t xml:space="preserve"> lub zaświadczeni</w:t>
      </w:r>
      <w:r w:rsidR="00B96107" w:rsidRPr="003A7885">
        <w:rPr>
          <w:sz w:val="20"/>
          <w:szCs w:val="20"/>
        </w:rPr>
        <w:t>a</w:t>
      </w:r>
      <w:r w:rsidRPr="003A7885">
        <w:rPr>
          <w:sz w:val="20"/>
          <w:szCs w:val="20"/>
        </w:rPr>
        <w:t xml:space="preserve"> z Urzędu Miasta i Gminy w przypadku posiadania gospodarstwa rolnego; </w:t>
      </w:r>
    </w:p>
    <w:p w:rsidR="00273CC5" w:rsidRPr="003A7885" w:rsidRDefault="00B96107" w:rsidP="003A7885">
      <w:pPr>
        <w:pStyle w:val="Bezodstpw"/>
        <w:numPr>
          <w:ilvl w:val="0"/>
          <w:numId w:val="15"/>
        </w:numPr>
        <w:spacing w:line="360" w:lineRule="auto"/>
        <w:contextualSpacing/>
        <w:jc w:val="both"/>
        <w:rPr>
          <w:color w:val="000020"/>
          <w:sz w:val="20"/>
          <w:szCs w:val="20"/>
        </w:rPr>
      </w:pPr>
      <w:r w:rsidRPr="003A7885">
        <w:rPr>
          <w:color w:val="000000"/>
          <w:sz w:val="20"/>
          <w:szCs w:val="20"/>
        </w:rPr>
        <w:t>zaświadczenia</w:t>
      </w:r>
      <w:r w:rsidR="00273CC5" w:rsidRPr="003A7885">
        <w:rPr>
          <w:color w:val="000000"/>
          <w:sz w:val="20"/>
          <w:szCs w:val="20"/>
        </w:rPr>
        <w:t xml:space="preserve"> z urzędu skarbowego o dochodach uzyskanych z prowadzenia pozarolniczej działalności gospodarczej;</w:t>
      </w:r>
    </w:p>
    <w:p w:rsidR="00273CC5" w:rsidRPr="003A7885" w:rsidRDefault="00B96107" w:rsidP="003A7885">
      <w:pPr>
        <w:pStyle w:val="Bezodstpw"/>
        <w:numPr>
          <w:ilvl w:val="0"/>
          <w:numId w:val="15"/>
        </w:numPr>
        <w:spacing w:line="360" w:lineRule="auto"/>
        <w:contextualSpacing/>
        <w:jc w:val="both"/>
        <w:rPr>
          <w:color w:val="000020"/>
          <w:sz w:val="20"/>
          <w:szCs w:val="20"/>
        </w:rPr>
      </w:pPr>
      <w:r w:rsidRPr="003A7885">
        <w:rPr>
          <w:color w:val="000000"/>
          <w:sz w:val="20"/>
          <w:szCs w:val="20"/>
        </w:rPr>
        <w:t>zaświadczenia</w:t>
      </w:r>
      <w:r w:rsidR="00273CC5" w:rsidRPr="003A7885">
        <w:rPr>
          <w:color w:val="000000"/>
          <w:sz w:val="20"/>
          <w:szCs w:val="20"/>
        </w:rPr>
        <w:t xml:space="preserve"> z Zakładu Ubezpieczeń Społecznych o świadczeniach płaconych przez ZUS lub odcinek renty, emerytury;</w:t>
      </w:r>
    </w:p>
    <w:p w:rsidR="007664E2" w:rsidRPr="003A7885" w:rsidRDefault="00273CC5" w:rsidP="003A7885">
      <w:pPr>
        <w:pStyle w:val="Bezodstpw"/>
        <w:numPr>
          <w:ilvl w:val="0"/>
          <w:numId w:val="15"/>
        </w:numPr>
        <w:spacing w:line="360" w:lineRule="auto"/>
        <w:contextualSpacing/>
        <w:jc w:val="both"/>
        <w:rPr>
          <w:color w:val="000020"/>
          <w:sz w:val="20"/>
          <w:szCs w:val="20"/>
        </w:rPr>
      </w:pPr>
      <w:r w:rsidRPr="003A7885">
        <w:rPr>
          <w:color w:val="000000"/>
          <w:sz w:val="20"/>
          <w:szCs w:val="20"/>
        </w:rPr>
        <w:t>dokument</w:t>
      </w:r>
      <w:r w:rsidR="00B96107" w:rsidRPr="003A7885">
        <w:rPr>
          <w:color w:val="000000"/>
          <w:sz w:val="20"/>
          <w:szCs w:val="20"/>
        </w:rPr>
        <w:t>u</w:t>
      </w:r>
      <w:r w:rsidRPr="003A7885">
        <w:rPr>
          <w:color w:val="000000"/>
          <w:sz w:val="20"/>
          <w:szCs w:val="20"/>
        </w:rPr>
        <w:t xml:space="preserve"> stwierdzający otrzymywanie alimentów</w:t>
      </w:r>
      <w:r w:rsidR="00B96107" w:rsidRPr="003A7885">
        <w:rPr>
          <w:color w:val="000000"/>
          <w:sz w:val="20"/>
          <w:szCs w:val="20"/>
        </w:rPr>
        <w:t xml:space="preserve">, (np. </w:t>
      </w:r>
      <w:r w:rsidR="007664E2" w:rsidRPr="003A7885">
        <w:rPr>
          <w:color w:val="000000"/>
          <w:sz w:val="20"/>
          <w:szCs w:val="20"/>
        </w:rPr>
        <w:t xml:space="preserve">wydruk z rachunku bankowego, oświadczenie rodzica </w:t>
      </w:r>
      <w:r w:rsidR="003A7885">
        <w:rPr>
          <w:color w:val="000000"/>
          <w:sz w:val="20"/>
          <w:szCs w:val="20"/>
        </w:rPr>
        <w:br/>
      </w:r>
      <w:r w:rsidR="007664E2" w:rsidRPr="003A7885">
        <w:rPr>
          <w:color w:val="000000"/>
          <w:sz w:val="20"/>
          <w:szCs w:val="20"/>
        </w:rPr>
        <w:t>o otrzymywaniu alimentów z podaniem kwoty);</w:t>
      </w:r>
    </w:p>
    <w:p w:rsidR="00273CC5" w:rsidRPr="003A7885" w:rsidRDefault="007664E2" w:rsidP="003A7885">
      <w:pPr>
        <w:pStyle w:val="Bezodstpw"/>
        <w:numPr>
          <w:ilvl w:val="0"/>
          <w:numId w:val="15"/>
        </w:numPr>
        <w:spacing w:line="360" w:lineRule="auto"/>
        <w:contextualSpacing/>
        <w:jc w:val="both"/>
        <w:rPr>
          <w:color w:val="000020"/>
          <w:sz w:val="20"/>
          <w:szCs w:val="20"/>
        </w:rPr>
      </w:pPr>
      <w:r w:rsidRPr="003A7885">
        <w:rPr>
          <w:sz w:val="20"/>
          <w:szCs w:val="20"/>
        </w:rPr>
        <w:t>zaświadczenia</w:t>
      </w:r>
      <w:r w:rsidR="00273CC5" w:rsidRPr="003A7885">
        <w:rPr>
          <w:sz w:val="20"/>
          <w:szCs w:val="20"/>
        </w:rPr>
        <w:t xml:space="preserve"> z Powiatowego Urzędu Pracy w przypad</w:t>
      </w:r>
      <w:r w:rsidRPr="003A7885">
        <w:rPr>
          <w:sz w:val="20"/>
          <w:szCs w:val="20"/>
        </w:rPr>
        <w:t>ku osób bezrobotnych lub bieżącej karty rejestracyjnej.</w:t>
      </w:r>
    </w:p>
    <w:p w:rsidR="00CE0F92" w:rsidRPr="003A7885" w:rsidRDefault="00CE0F92" w:rsidP="003A7885">
      <w:pPr>
        <w:pStyle w:val="NormalnyWeb"/>
        <w:numPr>
          <w:ilvl w:val="0"/>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 xml:space="preserve">Dyrektor szkoły, po analizie wniosków i po dokonaniu formalności określonych w rozporządzeniu podejmuje decyzję w sprawie przyznania pomocy i w terminie do 17 listopada 2014 r. zwraca rodzicom uczniów (prawnym opiekunom, rodzicom zastępczym) lub pełnoletnim uczniom koszty indywidualnie zakupionych podręczników do kształcenia ogólnego, w tym podręczników do kształcenia specjalnego, lub podręczników do kształcenia </w:t>
      </w:r>
      <w:r w:rsidR="003A7885">
        <w:rPr>
          <w:rFonts w:asciiTheme="minorHAnsi" w:hAnsiTheme="minorHAnsi" w:cs="Arial"/>
          <w:sz w:val="20"/>
          <w:szCs w:val="20"/>
        </w:rPr>
        <w:br/>
      </w:r>
      <w:r w:rsidRPr="003A7885">
        <w:rPr>
          <w:rFonts w:asciiTheme="minorHAnsi" w:hAnsiTheme="minorHAnsi" w:cs="Arial"/>
          <w:sz w:val="20"/>
          <w:szCs w:val="20"/>
        </w:rPr>
        <w:t xml:space="preserve">w zawodach, a w przypadku ww. uczniów niepełnosprawnych – również koszt zakupu materiałów edukacyjnych po przedłożeniu dowodów zakupów takich jak: </w:t>
      </w:r>
    </w:p>
    <w:p w:rsidR="00CE26B0" w:rsidRPr="003A7885" w:rsidRDefault="00CE0F92" w:rsidP="003A7885">
      <w:pPr>
        <w:pStyle w:val="NormalnyWeb"/>
        <w:numPr>
          <w:ilvl w:val="1"/>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faktura VAT lub rachunek wystawiony imiennie na ucznia, rodzica, prawnego opiekuna lub rodzica zastępczego,</w:t>
      </w:r>
      <w:r w:rsidR="00CE26B0" w:rsidRPr="003A7885">
        <w:rPr>
          <w:rFonts w:asciiTheme="minorHAnsi" w:hAnsiTheme="minorHAnsi" w:cs="Arial"/>
          <w:sz w:val="20"/>
          <w:szCs w:val="20"/>
        </w:rPr>
        <w:t xml:space="preserve"> osobę prowadzącą rodzinny dom dziecka</w:t>
      </w:r>
    </w:p>
    <w:p w:rsidR="00CE26B0" w:rsidRPr="003A7885" w:rsidRDefault="00CE26B0" w:rsidP="003A7885">
      <w:pPr>
        <w:pStyle w:val="NormalnyWeb"/>
        <w:numPr>
          <w:ilvl w:val="1"/>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lub</w:t>
      </w:r>
    </w:p>
    <w:p w:rsidR="00CE26B0" w:rsidRPr="003A7885" w:rsidRDefault="00CE26B0" w:rsidP="003A7885">
      <w:pPr>
        <w:pStyle w:val="NormalnyWeb"/>
        <w:shd w:val="clear" w:color="auto" w:fill="FFFFFF"/>
        <w:spacing w:line="360" w:lineRule="auto"/>
        <w:ind w:left="1440"/>
        <w:contextualSpacing/>
        <w:jc w:val="both"/>
        <w:rPr>
          <w:rFonts w:asciiTheme="minorHAnsi" w:hAnsiTheme="minorHAnsi" w:cs="Arial"/>
          <w:sz w:val="20"/>
          <w:szCs w:val="20"/>
        </w:rPr>
      </w:pPr>
      <w:r w:rsidRPr="003A7885">
        <w:rPr>
          <w:rFonts w:asciiTheme="minorHAnsi" w:hAnsiTheme="minorHAnsi" w:cs="Arial"/>
          <w:sz w:val="20"/>
          <w:szCs w:val="20"/>
        </w:rPr>
        <w:t>rachunek</w:t>
      </w:r>
    </w:p>
    <w:p w:rsidR="00CE0F92" w:rsidRPr="003A7885" w:rsidRDefault="00CE0F92" w:rsidP="003A7885">
      <w:pPr>
        <w:pStyle w:val="NormalnyWeb"/>
        <w:shd w:val="clear" w:color="auto" w:fill="FFFFFF"/>
        <w:spacing w:line="360" w:lineRule="auto"/>
        <w:ind w:left="1440"/>
        <w:contextualSpacing/>
        <w:jc w:val="both"/>
        <w:rPr>
          <w:rFonts w:asciiTheme="minorHAnsi" w:hAnsiTheme="minorHAnsi" w:cs="Arial"/>
          <w:sz w:val="20"/>
          <w:szCs w:val="20"/>
        </w:rPr>
      </w:pPr>
      <w:r w:rsidRPr="003A7885">
        <w:rPr>
          <w:rFonts w:asciiTheme="minorHAnsi" w:hAnsiTheme="minorHAnsi" w:cs="Arial"/>
          <w:sz w:val="20"/>
          <w:szCs w:val="20"/>
        </w:rPr>
        <w:t>lub</w:t>
      </w:r>
    </w:p>
    <w:p w:rsidR="00CE0F92" w:rsidRPr="003A7885" w:rsidRDefault="00CE0F92" w:rsidP="003A7885">
      <w:pPr>
        <w:pStyle w:val="NormalnyWeb"/>
        <w:numPr>
          <w:ilvl w:val="1"/>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paragon,</w:t>
      </w:r>
      <w:r w:rsidRPr="003A7885">
        <w:rPr>
          <w:rFonts w:asciiTheme="minorHAnsi" w:hAnsiTheme="minorHAnsi" w:cs="Arial"/>
          <w:sz w:val="20"/>
          <w:szCs w:val="20"/>
        </w:rPr>
        <w:br/>
        <w:t>lub</w:t>
      </w:r>
    </w:p>
    <w:p w:rsidR="00CE0F92" w:rsidRPr="003A7885" w:rsidRDefault="00CE0F92" w:rsidP="003A7885">
      <w:pPr>
        <w:pStyle w:val="NormalnyWeb"/>
        <w:numPr>
          <w:ilvl w:val="1"/>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oświadczenie o zakupie podręczników lub materiałów edukacyjnych wraz z informacją o rozliczeniu wydatków tylko w ramach Rządowego programu pomocy uczniom w 2014 r. – „Wyp</w:t>
      </w:r>
      <w:r w:rsidR="00F0045C">
        <w:rPr>
          <w:rFonts w:asciiTheme="minorHAnsi" w:hAnsiTheme="minorHAnsi" w:cs="Arial"/>
          <w:sz w:val="20"/>
          <w:szCs w:val="20"/>
        </w:rPr>
        <w:t>rawka szkolna”(wzór oświadczenie</w:t>
      </w:r>
      <w:r w:rsidRPr="003A7885">
        <w:rPr>
          <w:rFonts w:asciiTheme="minorHAnsi" w:hAnsiTheme="minorHAnsi" w:cs="Arial"/>
          <w:sz w:val="20"/>
          <w:szCs w:val="20"/>
        </w:rPr>
        <w:t xml:space="preserve"> określa zał</w:t>
      </w:r>
      <w:r w:rsidR="00F0045C">
        <w:rPr>
          <w:rFonts w:asciiTheme="minorHAnsi" w:hAnsiTheme="minorHAnsi" w:cs="Arial"/>
          <w:sz w:val="20"/>
          <w:szCs w:val="20"/>
        </w:rPr>
        <w:t>.</w:t>
      </w:r>
      <w:r w:rsidRPr="003A7885">
        <w:rPr>
          <w:rFonts w:asciiTheme="minorHAnsi" w:hAnsiTheme="minorHAnsi" w:cs="Arial"/>
          <w:sz w:val="20"/>
          <w:szCs w:val="20"/>
        </w:rPr>
        <w:t xml:space="preserve"> 4</w:t>
      </w:r>
      <w:r w:rsidR="00F0045C">
        <w:rPr>
          <w:rFonts w:asciiTheme="minorHAnsi" w:hAnsiTheme="minorHAnsi" w:cs="Arial"/>
          <w:sz w:val="20"/>
          <w:szCs w:val="20"/>
        </w:rPr>
        <w:t xml:space="preserve"> - 2014</w:t>
      </w:r>
      <w:r w:rsidRPr="003A7885">
        <w:rPr>
          <w:rFonts w:asciiTheme="minorHAnsi" w:hAnsiTheme="minorHAnsi" w:cs="Arial"/>
          <w:sz w:val="20"/>
          <w:szCs w:val="20"/>
        </w:rPr>
        <w:t>). </w:t>
      </w:r>
    </w:p>
    <w:p w:rsidR="00CE0F92" w:rsidRPr="003A7885" w:rsidRDefault="00CE0F92" w:rsidP="003A7885">
      <w:pPr>
        <w:pStyle w:val="NormalnyWeb"/>
        <w:numPr>
          <w:ilvl w:val="0"/>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W przypadku grupowych zakupów zwracany jest koszt zakupu podręczników lub materiałów edukacyjnych rodzicom (prawnym opiekunom, rodzicom zastępczym) lub pełnoletnim osobom po przedłożeniu potwierdzenia zakupu wystawionego przez podmiot dokonujący zakupu na podstawie faktury VAT i listy uczniów.</w:t>
      </w:r>
    </w:p>
    <w:p w:rsidR="00CE0F92" w:rsidRPr="003A7885" w:rsidRDefault="00CE0F92" w:rsidP="003A7885">
      <w:pPr>
        <w:pStyle w:val="NormalnyWeb"/>
        <w:numPr>
          <w:ilvl w:val="0"/>
          <w:numId w:val="9"/>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u w:val="single"/>
        </w:rPr>
        <w:lastRenderedPageBreak/>
        <w:t>Potwierdzenie zakupu zawiera:</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imię i nazwisko ucznia,</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klasę, do której uczeń będzie uczęszczał,</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adres szkoły,</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wykaz zakupionych podręczników lub materiałów edukacyjnych,</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kwotę zakupu,</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datę zakupu,</w:t>
      </w:r>
    </w:p>
    <w:p w:rsidR="00CE0F92" w:rsidRPr="003A7885" w:rsidRDefault="00CE0F92" w:rsidP="003A7885">
      <w:pPr>
        <w:pStyle w:val="NormalnyWeb"/>
        <w:numPr>
          <w:ilvl w:val="1"/>
          <w:numId w:val="9"/>
        </w:numPr>
        <w:shd w:val="clear" w:color="auto" w:fill="FFFFFF"/>
        <w:spacing w:line="360" w:lineRule="auto"/>
        <w:ind w:left="1434" w:hanging="357"/>
        <w:contextualSpacing/>
        <w:jc w:val="both"/>
        <w:rPr>
          <w:rFonts w:asciiTheme="minorHAnsi" w:hAnsiTheme="minorHAnsi" w:cs="Arial"/>
          <w:sz w:val="20"/>
          <w:szCs w:val="20"/>
        </w:rPr>
      </w:pPr>
      <w:r w:rsidRPr="003A7885">
        <w:rPr>
          <w:rFonts w:asciiTheme="minorHAnsi" w:hAnsiTheme="minorHAnsi" w:cs="Arial"/>
          <w:sz w:val="20"/>
          <w:szCs w:val="20"/>
        </w:rPr>
        <w:t>czytelny podpis osoby dokonującej zakupu.</w:t>
      </w:r>
    </w:p>
    <w:p w:rsidR="00C66CD8" w:rsidRPr="003A7885" w:rsidRDefault="00C66CD8" w:rsidP="003A7885">
      <w:pPr>
        <w:pStyle w:val="NormalnyWeb"/>
        <w:numPr>
          <w:ilvl w:val="0"/>
          <w:numId w:val="9"/>
        </w:numPr>
        <w:shd w:val="clear" w:color="auto" w:fill="FFFFFF"/>
        <w:spacing w:line="360" w:lineRule="auto"/>
        <w:contextualSpacing/>
        <w:jc w:val="both"/>
        <w:rPr>
          <w:rStyle w:val="Pogrubienie"/>
          <w:rFonts w:asciiTheme="minorHAnsi" w:hAnsiTheme="minorHAnsi" w:cs="Arial"/>
          <w:b w:val="0"/>
          <w:bCs w:val="0"/>
          <w:sz w:val="20"/>
          <w:szCs w:val="20"/>
        </w:rPr>
      </w:pPr>
      <w:r w:rsidRPr="003A7885">
        <w:rPr>
          <w:rStyle w:val="Pogrubienie"/>
          <w:rFonts w:asciiTheme="minorHAnsi" w:hAnsiTheme="minorHAnsi" w:cs="Arial"/>
          <w:sz w:val="20"/>
          <w:szCs w:val="20"/>
        </w:rPr>
        <w:t xml:space="preserve">Informacje dla szkół </w:t>
      </w:r>
      <w:r w:rsidR="00B5687C" w:rsidRPr="003A7885">
        <w:rPr>
          <w:rStyle w:val="Pogrubienie"/>
          <w:rFonts w:asciiTheme="minorHAnsi" w:hAnsiTheme="minorHAnsi" w:cs="Arial"/>
          <w:sz w:val="20"/>
          <w:szCs w:val="20"/>
        </w:rPr>
        <w:t>publicznych</w:t>
      </w:r>
      <w:r w:rsidRPr="003A7885">
        <w:rPr>
          <w:rStyle w:val="Pogrubienie"/>
          <w:rFonts w:asciiTheme="minorHAnsi" w:hAnsiTheme="minorHAnsi" w:cs="Arial"/>
          <w:sz w:val="20"/>
          <w:szCs w:val="20"/>
        </w:rPr>
        <w:t xml:space="preserve"> prowadzonych </w:t>
      </w:r>
      <w:r w:rsidR="00B5687C" w:rsidRPr="003A7885">
        <w:rPr>
          <w:rStyle w:val="Pogrubienie"/>
          <w:rFonts w:asciiTheme="minorHAnsi" w:hAnsiTheme="minorHAnsi" w:cs="Arial"/>
          <w:sz w:val="20"/>
          <w:szCs w:val="20"/>
        </w:rPr>
        <w:t>przez Gminę Pobiedziska</w:t>
      </w:r>
      <w:r w:rsidRPr="003A7885">
        <w:rPr>
          <w:rStyle w:val="Pogrubienie"/>
          <w:rFonts w:asciiTheme="minorHAnsi" w:hAnsiTheme="minorHAnsi" w:cs="Arial"/>
          <w:sz w:val="20"/>
          <w:szCs w:val="20"/>
        </w:rPr>
        <w:t>:</w:t>
      </w:r>
    </w:p>
    <w:p w:rsidR="00C66CD8" w:rsidRPr="003A7885" w:rsidRDefault="00C66CD8" w:rsidP="003A7885">
      <w:pPr>
        <w:pStyle w:val="Bezodstpw"/>
        <w:numPr>
          <w:ilvl w:val="0"/>
          <w:numId w:val="2"/>
        </w:numPr>
        <w:spacing w:line="360" w:lineRule="auto"/>
        <w:contextualSpacing/>
        <w:jc w:val="both"/>
        <w:rPr>
          <w:rFonts w:eastAsia="Times New Roman" w:cs="Times New Roman"/>
          <w:sz w:val="20"/>
          <w:szCs w:val="20"/>
        </w:rPr>
      </w:pPr>
      <w:r w:rsidRPr="003A7885">
        <w:rPr>
          <w:rFonts w:cs="Arial"/>
          <w:sz w:val="20"/>
          <w:szCs w:val="20"/>
        </w:rPr>
        <w:t xml:space="preserve">Dla uczniów, którzy w roku szkolnym 2014/2015 będą uczęszczali do publicznych szkół podstawowych </w:t>
      </w:r>
      <w:r w:rsidR="003A7885">
        <w:rPr>
          <w:rFonts w:cs="Arial"/>
          <w:sz w:val="20"/>
          <w:szCs w:val="20"/>
        </w:rPr>
        <w:br/>
      </w:r>
      <w:r w:rsidR="00B5687C" w:rsidRPr="003A7885">
        <w:rPr>
          <w:rFonts w:cs="Arial"/>
          <w:sz w:val="20"/>
          <w:szCs w:val="20"/>
        </w:rPr>
        <w:t xml:space="preserve">i gimnazjum oraz  liceum ogólnokształcącego </w:t>
      </w:r>
      <w:r w:rsidRPr="003A7885">
        <w:rPr>
          <w:rFonts w:cs="Arial"/>
          <w:sz w:val="20"/>
          <w:szCs w:val="20"/>
        </w:rPr>
        <w:t>obowiązują następujące zasady:</w:t>
      </w:r>
    </w:p>
    <w:p w:rsidR="00C66CD8" w:rsidRPr="003A7885" w:rsidRDefault="00C66CD8" w:rsidP="00F52283">
      <w:pPr>
        <w:pStyle w:val="Bezodstpw"/>
        <w:spacing w:line="360" w:lineRule="auto"/>
        <w:ind w:left="720"/>
        <w:contextualSpacing/>
        <w:jc w:val="both"/>
        <w:rPr>
          <w:rFonts w:eastAsia="Times New Roman" w:cs="Times New Roman"/>
          <w:sz w:val="20"/>
          <w:szCs w:val="20"/>
        </w:rPr>
      </w:pPr>
      <w:r w:rsidRPr="003A7885">
        <w:rPr>
          <w:rFonts w:cs="Arial"/>
          <w:sz w:val="20"/>
          <w:szCs w:val="20"/>
        </w:rPr>
        <w:t xml:space="preserve">1) wnioski o dofinansowanie podręczników należy składać do dyrektora szkoły  </w:t>
      </w:r>
      <w:r w:rsidRPr="003A7885">
        <w:rPr>
          <w:rFonts w:cs="Arial"/>
          <w:b/>
          <w:sz w:val="20"/>
          <w:szCs w:val="20"/>
        </w:rPr>
        <w:t>do 12 września 2014 r</w:t>
      </w:r>
      <w:r w:rsidRPr="003A7885">
        <w:rPr>
          <w:rFonts w:cs="Arial"/>
          <w:sz w:val="20"/>
          <w:szCs w:val="20"/>
        </w:rPr>
        <w:t>.,</w:t>
      </w:r>
      <w:r w:rsidRPr="003A7885">
        <w:rPr>
          <w:rFonts w:cs="Arial"/>
          <w:sz w:val="20"/>
          <w:szCs w:val="20"/>
        </w:rPr>
        <w:br/>
        <w:t xml:space="preserve">2) dyrektor szkoły przekazuje listę uczniów uprawnionych do otrzymania pomocy </w:t>
      </w:r>
      <w:r w:rsidRPr="003A7885">
        <w:rPr>
          <w:rFonts w:cs="Arial"/>
          <w:b/>
          <w:sz w:val="20"/>
          <w:szCs w:val="20"/>
        </w:rPr>
        <w:t>do 16 września 2014 r.</w:t>
      </w:r>
      <w:r w:rsidRPr="003A7885">
        <w:rPr>
          <w:rFonts w:cs="Arial"/>
          <w:sz w:val="20"/>
          <w:szCs w:val="20"/>
        </w:rPr>
        <w:t xml:space="preserve"> </w:t>
      </w:r>
      <w:r w:rsidR="003A7885">
        <w:rPr>
          <w:rFonts w:cs="Arial"/>
          <w:sz w:val="20"/>
          <w:szCs w:val="20"/>
        </w:rPr>
        <w:br/>
      </w:r>
      <w:r w:rsidRPr="003A7885">
        <w:rPr>
          <w:rFonts w:cs="Arial"/>
          <w:sz w:val="20"/>
          <w:szCs w:val="20"/>
        </w:rPr>
        <w:t xml:space="preserve">do Gminy Pobiedziska </w:t>
      </w:r>
    </w:p>
    <w:p w:rsidR="00F52283" w:rsidRDefault="00C66CD8" w:rsidP="00F52283">
      <w:pPr>
        <w:pStyle w:val="Bezodstpw"/>
        <w:spacing w:line="360" w:lineRule="auto"/>
        <w:ind w:left="720"/>
        <w:contextualSpacing/>
        <w:jc w:val="both"/>
        <w:rPr>
          <w:rFonts w:cs="Arial"/>
          <w:b/>
          <w:sz w:val="20"/>
          <w:szCs w:val="20"/>
        </w:rPr>
      </w:pPr>
      <w:r w:rsidRPr="003A7885">
        <w:rPr>
          <w:rFonts w:cs="Arial"/>
          <w:sz w:val="20"/>
          <w:szCs w:val="20"/>
        </w:rPr>
        <w:t xml:space="preserve">3) Burmistrz informuje dyrektora o liczbie uczniów zakwalifikowanych do przyznania pomocy poza kryterium dochodowym, czyli w sytuacjach wymienionych w </w:t>
      </w:r>
      <w:r w:rsidRPr="003A7885">
        <w:rPr>
          <w:rFonts w:eastAsia="Times New Roman" w:cs="Times New Roman"/>
          <w:sz w:val="20"/>
          <w:szCs w:val="20"/>
        </w:rPr>
        <w:t xml:space="preserve">art. 7 ustawy z dnia 12 marca 2004 r. </w:t>
      </w:r>
      <w:r w:rsidRPr="003A7885">
        <w:rPr>
          <w:rFonts w:cs="Times New Roman"/>
          <w:sz w:val="20"/>
          <w:szCs w:val="20"/>
        </w:rPr>
        <w:t xml:space="preserve">o pomocy społecznej, </w:t>
      </w:r>
      <w:r w:rsidR="00137050" w:rsidRPr="003A7885">
        <w:rPr>
          <w:rFonts w:cs="Times New Roman"/>
          <w:sz w:val="20"/>
          <w:szCs w:val="20"/>
        </w:rPr>
        <w:br/>
      </w:r>
      <w:r w:rsidRPr="003A7885">
        <w:rPr>
          <w:rFonts w:cs="Arial"/>
          <w:sz w:val="20"/>
          <w:szCs w:val="20"/>
        </w:rPr>
        <w:t xml:space="preserve">Dz. U. z 2013.182.t.j z późniejszymi zmianami), </w:t>
      </w:r>
      <w:r w:rsidRPr="003A7885">
        <w:rPr>
          <w:rFonts w:cs="Arial"/>
          <w:b/>
          <w:sz w:val="20"/>
          <w:szCs w:val="20"/>
        </w:rPr>
        <w:t>do 18 września 2014 r.</w:t>
      </w:r>
    </w:p>
    <w:p w:rsidR="00F52283" w:rsidRDefault="00C66CD8" w:rsidP="00F52283">
      <w:pPr>
        <w:pStyle w:val="Bezodstpw"/>
        <w:spacing w:line="360" w:lineRule="auto"/>
        <w:ind w:left="720"/>
        <w:contextualSpacing/>
        <w:jc w:val="both"/>
        <w:rPr>
          <w:sz w:val="20"/>
          <w:szCs w:val="20"/>
        </w:rPr>
      </w:pPr>
      <w:r w:rsidRPr="003A7885">
        <w:rPr>
          <w:rFonts w:cs="Arial"/>
          <w:sz w:val="20"/>
          <w:szCs w:val="20"/>
        </w:rPr>
        <w:t xml:space="preserve">4) dyrektor </w:t>
      </w:r>
      <w:r w:rsidR="00137050" w:rsidRPr="003A7885">
        <w:rPr>
          <w:rFonts w:cs="Arial"/>
          <w:sz w:val="20"/>
          <w:szCs w:val="20"/>
        </w:rPr>
        <w:t xml:space="preserve">podejmuje decyzję w sprawie przyznania pomocy uczniom, o których mowa </w:t>
      </w:r>
      <w:r w:rsidR="00B43177" w:rsidRPr="003A7885">
        <w:rPr>
          <w:sz w:val="20"/>
          <w:szCs w:val="20"/>
        </w:rPr>
        <w:t>w paragrafie 2 ust. 6</w:t>
      </w:r>
      <w:r w:rsidR="00B43177" w:rsidRPr="003A7885">
        <w:rPr>
          <w:rFonts w:cs="Arial"/>
          <w:sz w:val="20"/>
          <w:szCs w:val="20"/>
        </w:rPr>
        <w:t xml:space="preserve"> </w:t>
      </w:r>
      <w:r w:rsidR="00245DC7">
        <w:rPr>
          <w:rFonts w:cs="Arial"/>
          <w:sz w:val="20"/>
          <w:szCs w:val="20"/>
        </w:rPr>
        <w:br/>
      </w:r>
      <w:r w:rsidR="00B43177" w:rsidRPr="003A7885">
        <w:rPr>
          <w:rFonts w:cs="Arial"/>
          <w:sz w:val="20"/>
          <w:szCs w:val="20"/>
        </w:rPr>
        <w:t xml:space="preserve"> </w:t>
      </w:r>
      <w:r w:rsidR="00137050" w:rsidRPr="003A7885">
        <w:rPr>
          <w:rFonts w:cs="Arial"/>
          <w:sz w:val="20"/>
          <w:szCs w:val="20"/>
        </w:rPr>
        <w:t xml:space="preserve">w </w:t>
      </w:r>
      <w:r w:rsidR="009621BD" w:rsidRPr="003A7885">
        <w:rPr>
          <w:sz w:val="20"/>
          <w:szCs w:val="20"/>
        </w:rPr>
        <w:t xml:space="preserve">Rozporządzeniu Rady Ministrów z dnia 29 lipca 2014 r. w sprawie szczegółowych warunków udzielania pomocy finansowej uczniom na zakup podręczników i materiałów edukacyjnych (Dz. U. z 2014 poz. 1024) </w:t>
      </w:r>
      <w:r w:rsidR="00245DC7">
        <w:rPr>
          <w:sz w:val="20"/>
          <w:szCs w:val="20"/>
        </w:rPr>
        <w:br/>
      </w:r>
      <w:r w:rsidR="00B43177" w:rsidRPr="003A7885">
        <w:rPr>
          <w:sz w:val="20"/>
          <w:szCs w:val="20"/>
        </w:rPr>
        <w:t>w ustawowym terminie.</w:t>
      </w:r>
    </w:p>
    <w:p w:rsidR="00B43177" w:rsidRPr="003A7885" w:rsidRDefault="00C66CD8" w:rsidP="00F52283">
      <w:pPr>
        <w:pStyle w:val="Bezodstpw"/>
        <w:spacing w:line="360" w:lineRule="auto"/>
        <w:ind w:left="720"/>
        <w:contextualSpacing/>
        <w:jc w:val="both"/>
        <w:rPr>
          <w:rFonts w:cs="Arial"/>
          <w:sz w:val="20"/>
          <w:szCs w:val="20"/>
        </w:rPr>
      </w:pPr>
      <w:r w:rsidRPr="003A7885">
        <w:rPr>
          <w:rFonts w:cs="Arial"/>
          <w:sz w:val="20"/>
          <w:szCs w:val="20"/>
        </w:rPr>
        <w:t xml:space="preserve">5) koszty zakupu podręczników i materiałów edukacyjnych po przedłożeniu dowodów zakupu, będą zwracane </w:t>
      </w:r>
      <w:r w:rsidR="00245DC7">
        <w:rPr>
          <w:rFonts w:cs="Arial"/>
          <w:sz w:val="20"/>
          <w:szCs w:val="20"/>
        </w:rPr>
        <w:br/>
      </w:r>
      <w:r w:rsidRPr="003A7885">
        <w:rPr>
          <w:rFonts w:cs="Arial"/>
          <w:sz w:val="20"/>
          <w:szCs w:val="20"/>
        </w:rPr>
        <w:t xml:space="preserve">w terminie do 17 listopada 2014 r. </w:t>
      </w:r>
    </w:p>
    <w:p w:rsidR="00C66CD8" w:rsidRPr="003A7885" w:rsidRDefault="00C66CD8" w:rsidP="003A7885">
      <w:pPr>
        <w:pStyle w:val="Bezodstpw"/>
        <w:spacing w:line="360" w:lineRule="auto"/>
        <w:contextualSpacing/>
        <w:jc w:val="both"/>
        <w:rPr>
          <w:rFonts w:eastAsia="Times New Roman" w:cs="Times New Roman"/>
          <w:sz w:val="20"/>
          <w:szCs w:val="20"/>
        </w:rPr>
      </w:pPr>
      <w:r w:rsidRPr="003A7885">
        <w:rPr>
          <w:rFonts w:eastAsia="Times New Roman" w:cs="Times New Roman"/>
          <w:sz w:val="20"/>
          <w:szCs w:val="20"/>
        </w:rPr>
        <w:t>Szczegółowe informacje można uzyskać w szkołach, do których uczęszczają dzieci.</w:t>
      </w:r>
    </w:p>
    <w:p w:rsidR="00CE0F92" w:rsidRPr="003A7885" w:rsidRDefault="00CE0F92" w:rsidP="003A7885">
      <w:pPr>
        <w:pStyle w:val="NormalnyWeb"/>
        <w:numPr>
          <w:ilvl w:val="0"/>
          <w:numId w:val="9"/>
        </w:numPr>
        <w:shd w:val="clear" w:color="auto" w:fill="FFFFFF"/>
        <w:spacing w:line="360" w:lineRule="auto"/>
        <w:contextualSpacing/>
        <w:jc w:val="both"/>
        <w:rPr>
          <w:rStyle w:val="Pogrubienie"/>
          <w:rFonts w:asciiTheme="minorHAnsi" w:hAnsiTheme="minorHAnsi" w:cs="Arial"/>
          <w:b w:val="0"/>
          <w:bCs w:val="0"/>
          <w:sz w:val="20"/>
          <w:szCs w:val="20"/>
        </w:rPr>
      </w:pPr>
      <w:r w:rsidRPr="003A7885">
        <w:rPr>
          <w:rStyle w:val="Pogrubienie"/>
          <w:rFonts w:asciiTheme="minorHAnsi" w:hAnsiTheme="minorHAnsi" w:cs="Arial"/>
          <w:sz w:val="20"/>
          <w:szCs w:val="20"/>
        </w:rPr>
        <w:t>Informacje</w:t>
      </w:r>
      <w:r w:rsidR="00396B23" w:rsidRPr="003A7885">
        <w:rPr>
          <w:rStyle w:val="Pogrubienie"/>
          <w:rFonts w:asciiTheme="minorHAnsi" w:hAnsiTheme="minorHAnsi" w:cs="Arial"/>
          <w:sz w:val="20"/>
          <w:szCs w:val="20"/>
        </w:rPr>
        <w:t xml:space="preserve"> dla szkół niepublicznych prowadzonych przez osobę prawną niebędącą jednostkę samorządu terytorialnego , osobę fizyczną </w:t>
      </w:r>
      <w:r w:rsidRPr="003A7885">
        <w:rPr>
          <w:rStyle w:val="Pogrubienie"/>
          <w:rFonts w:asciiTheme="minorHAnsi" w:hAnsiTheme="minorHAnsi" w:cs="Arial"/>
          <w:sz w:val="20"/>
          <w:szCs w:val="20"/>
        </w:rPr>
        <w:t>:</w:t>
      </w:r>
    </w:p>
    <w:p w:rsidR="00E73E6A" w:rsidRPr="003A7885" w:rsidRDefault="00CE0F92" w:rsidP="003A7885">
      <w:pPr>
        <w:pStyle w:val="Bezodstpw"/>
        <w:numPr>
          <w:ilvl w:val="0"/>
          <w:numId w:val="2"/>
        </w:numPr>
        <w:spacing w:line="360" w:lineRule="auto"/>
        <w:contextualSpacing/>
        <w:jc w:val="both"/>
        <w:rPr>
          <w:rFonts w:eastAsia="Times New Roman" w:cs="Times New Roman"/>
          <w:sz w:val="20"/>
          <w:szCs w:val="20"/>
        </w:rPr>
      </w:pPr>
      <w:r w:rsidRPr="003A7885">
        <w:rPr>
          <w:rFonts w:cs="Arial"/>
          <w:sz w:val="20"/>
          <w:szCs w:val="20"/>
        </w:rPr>
        <w:t>Dla uczniów, którzy w roku szkolnym 2014/2015 będą uczęszczali do niepublicznych szkół p</w:t>
      </w:r>
      <w:r w:rsidR="00396B23" w:rsidRPr="003A7885">
        <w:rPr>
          <w:rFonts w:cs="Arial"/>
          <w:sz w:val="20"/>
          <w:szCs w:val="20"/>
        </w:rPr>
        <w:t xml:space="preserve">odstawowych </w:t>
      </w:r>
      <w:r w:rsidRPr="003A7885">
        <w:rPr>
          <w:rFonts w:cs="Arial"/>
          <w:sz w:val="20"/>
          <w:szCs w:val="20"/>
        </w:rPr>
        <w:t>obowiązują</w:t>
      </w:r>
      <w:r w:rsidR="00E73E6A" w:rsidRPr="003A7885">
        <w:rPr>
          <w:rFonts w:cs="Arial"/>
          <w:sz w:val="20"/>
          <w:szCs w:val="20"/>
        </w:rPr>
        <w:t xml:space="preserve"> </w:t>
      </w:r>
      <w:r w:rsidRPr="003A7885">
        <w:rPr>
          <w:rFonts w:cs="Arial"/>
          <w:sz w:val="20"/>
          <w:szCs w:val="20"/>
        </w:rPr>
        <w:t>następujące</w:t>
      </w:r>
      <w:r w:rsidR="00E73E6A" w:rsidRPr="003A7885">
        <w:rPr>
          <w:rFonts w:cs="Arial"/>
          <w:sz w:val="20"/>
          <w:szCs w:val="20"/>
        </w:rPr>
        <w:t xml:space="preserve"> </w:t>
      </w:r>
      <w:r w:rsidRPr="003A7885">
        <w:rPr>
          <w:rFonts w:cs="Arial"/>
          <w:sz w:val="20"/>
          <w:szCs w:val="20"/>
        </w:rPr>
        <w:t>zasady:</w:t>
      </w:r>
    </w:p>
    <w:p w:rsidR="00E73E6A" w:rsidRPr="003A7885" w:rsidRDefault="00CE0F92" w:rsidP="003A7885">
      <w:pPr>
        <w:pStyle w:val="Bezodstpw"/>
        <w:spacing w:line="360" w:lineRule="auto"/>
        <w:ind w:left="720"/>
        <w:contextualSpacing/>
        <w:jc w:val="both"/>
        <w:rPr>
          <w:rFonts w:eastAsia="Times New Roman" w:cs="Times New Roman"/>
          <w:sz w:val="20"/>
          <w:szCs w:val="20"/>
        </w:rPr>
      </w:pPr>
      <w:r w:rsidRPr="003A7885">
        <w:rPr>
          <w:rFonts w:cs="Arial"/>
          <w:sz w:val="20"/>
          <w:szCs w:val="20"/>
        </w:rPr>
        <w:t>1) wnioski o dofinansowanie podręcznik</w:t>
      </w:r>
      <w:r w:rsidR="00396B23" w:rsidRPr="003A7885">
        <w:rPr>
          <w:rFonts w:cs="Arial"/>
          <w:sz w:val="20"/>
          <w:szCs w:val="20"/>
        </w:rPr>
        <w:t xml:space="preserve">ów należy składać do dyrektora szkoły  </w:t>
      </w:r>
      <w:r w:rsidR="00396B23" w:rsidRPr="003A7885">
        <w:rPr>
          <w:rFonts w:cs="Arial"/>
          <w:b/>
          <w:sz w:val="20"/>
          <w:szCs w:val="20"/>
        </w:rPr>
        <w:t xml:space="preserve">do 12 września </w:t>
      </w:r>
      <w:r w:rsidRPr="003A7885">
        <w:rPr>
          <w:rFonts w:cs="Arial"/>
          <w:b/>
          <w:sz w:val="20"/>
          <w:szCs w:val="20"/>
        </w:rPr>
        <w:t>2014 r</w:t>
      </w:r>
      <w:r w:rsidRPr="003A7885">
        <w:rPr>
          <w:rFonts w:cs="Arial"/>
          <w:sz w:val="20"/>
          <w:szCs w:val="20"/>
        </w:rPr>
        <w:t>.,</w:t>
      </w:r>
      <w:r w:rsidRPr="003A7885">
        <w:rPr>
          <w:rFonts w:cs="Arial"/>
          <w:sz w:val="20"/>
          <w:szCs w:val="20"/>
        </w:rPr>
        <w:br/>
        <w:t>2) dyrektor szkoły przekazuje listę uczniów uprawni</w:t>
      </w:r>
      <w:r w:rsidR="00396B23" w:rsidRPr="003A7885">
        <w:rPr>
          <w:rFonts w:cs="Arial"/>
          <w:sz w:val="20"/>
          <w:szCs w:val="20"/>
        </w:rPr>
        <w:t xml:space="preserve">onych do otrzymania pomocy </w:t>
      </w:r>
      <w:r w:rsidR="00396B23" w:rsidRPr="003A7885">
        <w:rPr>
          <w:rFonts w:cs="Arial"/>
          <w:b/>
          <w:sz w:val="20"/>
          <w:szCs w:val="20"/>
        </w:rPr>
        <w:t>do 16 września 2014 r.</w:t>
      </w:r>
      <w:r w:rsidR="00245DC7">
        <w:rPr>
          <w:rFonts w:cs="Arial"/>
          <w:b/>
          <w:sz w:val="20"/>
          <w:szCs w:val="20"/>
        </w:rPr>
        <w:br/>
      </w:r>
      <w:r w:rsidR="00396B23" w:rsidRPr="003A7885">
        <w:rPr>
          <w:rFonts w:cs="Arial"/>
          <w:sz w:val="20"/>
          <w:szCs w:val="20"/>
        </w:rPr>
        <w:t xml:space="preserve"> do Gminy</w:t>
      </w:r>
      <w:r w:rsidR="00E73E6A" w:rsidRPr="003A7885">
        <w:rPr>
          <w:rFonts w:cs="Arial"/>
          <w:sz w:val="20"/>
          <w:szCs w:val="20"/>
        </w:rPr>
        <w:t xml:space="preserve"> </w:t>
      </w:r>
      <w:r w:rsidR="00396B23" w:rsidRPr="003A7885">
        <w:rPr>
          <w:rFonts w:cs="Arial"/>
          <w:sz w:val="20"/>
          <w:szCs w:val="20"/>
        </w:rPr>
        <w:t xml:space="preserve">Pobiedziska </w:t>
      </w:r>
    </w:p>
    <w:p w:rsidR="00245DC7" w:rsidRDefault="00CE0F92" w:rsidP="00245DC7">
      <w:pPr>
        <w:pStyle w:val="Bezodstpw"/>
        <w:spacing w:line="360" w:lineRule="auto"/>
        <w:ind w:left="720"/>
        <w:contextualSpacing/>
        <w:jc w:val="both"/>
        <w:rPr>
          <w:rFonts w:cs="Arial"/>
          <w:b/>
          <w:sz w:val="20"/>
          <w:szCs w:val="20"/>
        </w:rPr>
      </w:pPr>
      <w:r w:rsidRPr="003A7885">
        <w:rPr>
          <w:rFonts w:cs="Arial"/>
          <w:sz w:val="20"/>
          <w:szCs w:val="20"/>
        </w:rPr>
        <w:t xml:space="preserve">3) </w:t>
      </w:r>
      <w:r w:rsidR="00C66CD8" w:rsidRPr="003A7885">
        <w:rPr>
          <w:rFonts w:cs="Arial"/>
          <w:sz w:val="20"/>
          <w:szCs w:val="20"/>
        </w:rPr>
        <w:t>B</w:t>
      </w:r>
      <w:r w:rsidRPr="003A7885">
        <w:rPr>
          <w:rFonts w:cs="Arial"/>
          <w:sz w:val="20"/>
          <w:szCs w:val="20"/>
        </w:rPr>
        <w:t>urm</w:t>
      </w:r>
      <w:r w:rsidR="00396B23" w:rsidRPr="003A7885">
        <w:rPr>
          <w:rFonts w:cs="Arial"/>
          <w:sz w:val="20"/>
          <w:szCs w:val="20"/>
        </w:rPr>
        <w:t xml:space="preserve">istrz informuje dyrektora </w:t>
      </w:r>
      <w:r w:rsidRPr="003A7885">
        <w:rPr>
          <w:rFonts w:cs="Arial"/>
          <w:sz w:val="20"/>
          <w:szCs w:val="20"/>
        </w:rPr>
        <w:t>o liczbie uczniów zakwalifikowanych do przyznania pomocy poza kryterium dochodowym,</w:t>
      </w:r>
      <w:r w:rsidR="00E73E6A" w:rsidRPr="003A7885">
        <w:rPr>
          <w:rFonts w:cs="Arial"/>
          <w:sz w:val="20"/>
          <w:szCs w:val="20"/>
        </w:rPr>
        <w:t xml:space="preserve"> czyli w sytuacjach wymienionych w </w:t>
      </w:r>
      <w:r w:rsidR="00E73E6A" w:rsidRPr="003A7885">
        <w:rPr>
          <w:rFonts w:eastAsia="Times New Roman" w:cs="Times New Roman"/>
          <w:sz w:val="20"/>
          <w:szCs w:val="20"/>
        </w:rPr>
        <w:t xml:space="preserve">art. 7 ustawy z dnia 12 marca 2004 r. </w:t>
      </w:r>
      <w:r w:rsidR="00E73E6A" w:rsidRPr="003A7885">
        <w:rPr>
          <w:rFonts w:cs="Times New Roman"/>
          <w:sz w:val="20"/>
          <w:szCs w:val="20"/>
        </w:rPr>
        <w:t xml:space="preserve">o pomocy społecznej, </w:t>
      </w:r>
      <w:r w:rsidR="00245DC7">
        <w:rPr>
          <w:rFonts w:cs="Times New Roman"/>
          <w:sz w:val="20"/>
          <w:szCs w:val="20"/>
        </w:rPr>
        <w:br/>
      </w:r>
      <w:r w:rsidR="00245DC7">
        <w:rPr>
          <w:rFonts w:cs="Arial"/>
          <w:sz w:val="20"/>
          <w:szCs w:val="20"/>
        </w:rPr>
        <w:t>(</w:t>
      </w:r>
      <w:r w:rsidR="00E73E6A" w:rsidRPr="003A7885">
        <w:rPr>
          <w:rFonts w:cs="Arial"/>
          <w:sz w:val="20"/>
          <w:szCs w:val="20"/>
        </w:rPr>
        <w:t xml:space="preserve">Dz. U. z 2013.182.t.j z późniejszymi zmianami), </w:t>
      </w:r>
      <w:r w:rsidR="00244CB5" w:rsidRPr="003A7885">
        <w:rPr>
          <w:rFonts w:cs="Arial"/>
          <w:b/>
          <w:sz w:val="20"/>
          <w:szCs w:val="20"/>
        </w:rPr>
        <w:t>do 18 września 2014 r.</w:t>
      </w:r>
    </w:p>
    <w:p w:rsidR="00245DC7" w:rsidRDefault="00CE0F92" w:rsidP="00245DC7">
      <w:pPr>
        <w:pStyle w:val="Bezodstpw"/>
        <w:spacing w:line="360" w:lineRule="auto"/>
        <w:ind w:left="720"/>
        <w:contextualSpacing/>
        <w:jc w:val="both"/>
        <w:rPr>
          <w:rFonts w:cs="Arial"/>
          <w:b/>
          <w:sz w:val="20"/>
          <w:szCs w:val="20"/>
        </w:rPr>
      </w:pPr>
      <w:r w:rsidRPr="003A7885">
        <w:rPr>
          <w:rFonts w:cs="Arial"/>
          <w:sz w:val="20"/>
          <w:szCs w:val="20"/>
        </w:rPr>
        <w:t xml:space="preserve">4) </w:t>
      </w:r>
      <w:r w:rsidR="00231B7D" w:rsidRPr="003A7885">
        <w:rPr>
          <w:rFonts w:cs="Arial"/>
          <w:sz w:val="20"/>
          <w:szCs w:val="20"/>
        </w:rPr>
        <w:t xml:space="preserve">dyrektor sporządza listę uczniów, którym przyznał pomoc i </w:t>
      </w:r>
      <w:r w:rsidR="00F52283">
        <w:rPr>
          <w:rFonts w:cs="Arial"/>
          <w:sz w:val="20"/>
          <w:szCs w:val="20"/>
        </w:rPr>
        <w:t xml:space="preserve">wraz </w:t>
      </w:r>
      <w:r w:rsidR="00F52283" w:rsidRPr="00F52283">
        <w:rPr>
          <w:rFonts w:cs="Arial"/>
          <w:b/>
          <w:sz w:val="20"/>
          <w:szCs w:val="20"/>
        </w:rPr>
        <w:t>z wnioskami</w:t>
      </w:r>
      <w:r w:rsidR="00F52283">
        <w:rPr>
          <w:rFonts w:cs="Arial"/>
          <w:sz w:val="20"/>
          <w:szCs w:val="20"/>
        </w:rPr>
        <w:t xml:space="preserve"> </w:t>
      </w:r>
      <w:r w:rsidR="00231B7D" w:rsidRPr="003A7885">
        <w:rPr>
          <w:rFonts w:cs="Arial"/>
          <w:sz w:val="20"/>
          <w:szCs w:val="20"/>
        </w:rPr>
        <w:t xml:space="preserve">przekazuje ją </w:t>
      </w:r>
      <w:r w:rsidR="00244CB5" w:rsidRPr="003A7885">
        <w:rPr>
          <w:rFonts w:cs="Arial"/>
          <w:sz w:val="20"/>
          <w:szCs w:val="20"/>
        </w:rPr>
        <w:t>B</w:t>
      </w:r>
      <w:r w:rsidR="00231B7D" w:rsidRPr="003A7885">
        <w:rPr>
          <w:rFonts w:cs="Arial"/>
          <w:sz w:val="20"/>
          <w:szCs w:val="20"/>
        </w:rPr>
        <w:t xml:space="preserve">urmistrzowi Gminy Pobiedziska </w:t>
      </w:r>
      <w:r w:rsidR="00231B7D" w:rsidRPr="003A7885">
        <w:rPr>
          <w:rFonts w:cs="Arial"/>
          <w:b/>
          <w:sz w:val="20"/>
          <w:szCs w:val="20"/>
        </w:rPr>
        <w:t>do dnia 2</w:t>
      </w:r>
      <w:r w:rsidR="00244CB5" w:rsidRPr="003A7885">
        <w:rPr>
          <w:rFonts w:cs="Arial"/>
          <w:b/>
          <w:sz w:val="20"/>
          <w:szCs w:val="20"/>
        </w:rPr>
        <w:t>3</w:t>
      </w:r>
      <w:r w:rsidR="00231B7D" w:rsidRPr="003A7885">
        <w:rPr>
          <w:rFonts w:cs="Arial"/>
          <w:b/>
          <w:sz w:val="20"/>
          <w:szCs w:val="20"/>
        </w:rPr>
        <w:t xml:space="preserve"> września 2014 r. </w:t>
      </w:r>
    </w:p>
    <w:p w:rsidR="00245DC7" w:rsidRDefault="00CE0F92" w:rsidP="00245DC7">
      <w:pPr>
        <w:pStyle w:val="Bezodstpw"/>
        <w:spacing w:line="360" w:lineRule="auto"/>
        <w:ind w:left="720"/>
        <w:contextualSpacing/>
        <w:jc w:val="both"/>
        <w:rPr>
          <w:rFonts w:cs="Arial"/>
          <w:sz w:val="20"/>
          <w:szCs w:val="20"/>
        </w:rPr>
      </w:pPr>
      <w:r w:rsidRPr="003A7885">
        <w:rPr>
          <w:rFonts w:cs="Arial"/>
          <w:sz w:val="20"/>
          <w:szCs w:val="20"/>
        </w:rPr>
        <w:t>5) koszty zakupu podręczników i materiałów edukacyjnych po przedłożeniu dowodów z</w:t>
      </w:r>
      <w:r w:rsidR="00231B7D" w:rsidRPr="003A7885">
        <w:rPr>
          <w:rFonts w:cs="Arial"/>
          <w:sz w:val="20"/>
          <w:szCs w:val="20"/>
        </w:rPr>
        <w:t>akupu, będą zwracane</w:t>
      </w:r>
      <w:r w:rsidR="00245DC7">
        <w:rPr>
          <w:rFonts w:cs="Arial"/>
          <w:sz w:val="20"/>
          <w:szCs w:val="20"/>
        </w:rPr>
        <w:br/>
      </w:r>
      <w:r w:rsidR="00231B7D" w:rsidRPr="003A7885">
        <w:rPr>
          <w:rFonts w:cs="Arial"/>
          <w:sz w:val="20"/>
          <w:szCs w:val="20"/>
        </w:rPr>
        <w:t xml:space="preserve"> </w:t>
      </w:r>
      <w:r w:rsidRPr="003A7885">
        <w:rPr>
          <w:rFonts w:cs="Arial"/>
          <w:sz w:val="20"/>
          <w:szCs w:val="20"/>
        </w:rPr>
        <w:t xml:space="preserve">w terminie do 17 listopada 2014 r. </w:t>
      </w:r>
      <w:r w:rsidR="00231B7D" w:rsidRPr="003A7885">
        <w:rPr>
          <w:rFonts w:cs="Arial"/>
          <w:sz w:val="20"/>
          <w:szCs w:val="20"/>
        </w:rPr>
        <w:t>przez Gminę Pobiedziska.</w:t>
      </w:r>
    </w:p>
    <w:p w:rsidR="00CE0F92" w:rsidRPr="003A7885" w:rsidRDefault="00CE0F92" w:rsidP="00245DC7">
      <w:pPr>
        <w:pStyle w:val="Bezodstpw"/>
        <w:spacing w:line="360" w:lineRule="auto"/>
        <w:ind w:left="720"/>
        <w:contextualSpacing/>
        <w:jc w:val="both"/>
        <w:rPr>
          <w:rFonts w:cs="Arial"/>
          <w:sz w:val="20"/>
          <w:szCs w:val="20"/>
        </w:rPr>
      </w:pPr>
      <w:r w:rsidRPr="003A7885">
        <w:rPr>
          <w:rFonts w:cs="Arial"/>
          <w:sz w:val="20"/>
          <w:szCs w:val="20"/>
        </w:rPr>
        <w:t>(Zasady przedkładania dowodów zakupów obowiązują jak w szkołach publicznych).</w:t>
      </w:r>
    </w:p>
    <w:p w:rsidR="00B55967" w:rsidRPr="003A7885" w:rsidRDefault="00B55967" w:rsidP="003A7885">
      <w:pPr>
        <w:pStyle w:val="Bezodstpw"/>
        <w:spacing w:line="360" w:lineRule="auto"/>
        <w:ind w:firstLine="708"/>
        <w:contextualSpacing/>
        <w:jc w:val="both"/>
        <w:rPr>
          <w:rFonts w:eastAsia="Times New Roman" w:cs="Times New Roman"/>
          <w:sz w:val="20"/>
          <w:szCs w:val="20"/>
        </w:rPr>
      </w:pPr>
      <w:r w:rsidRPr="003A7885">
        <w:rPr>
          <w:rFonts w:eastAsia="Times New Roman" w:cs="Times New Roman"/>
          <w:sz w:val="20"/>
          <w:szCs w:val="20"/>
        </w:rPr>
        <w:t>Szczegółowe informacje można uzyskać w szkołach, do których uczęszczają dzieci.</w:t>
      </w:r>
    </w:p>
    <w:p w:rsidR="00B55967" w:rsidRPr="003A7885" w:rsidRDefault="00B55967" w:rsidP="003A7885">
      <w:pPr>
        <w:pStyle w:val="Bezodstpw"/>
        <w:spacing w:line="360" w:lineRule="auto"/>
        <w:contextualSpacing/>
        <w:jc w:val="both"/>
        <w:rPr>
          <w:rFonts w:cs="Times New Roman"/>
          <w:sz w:val="20"/>
          <w:szCs w:val="20"/>
        </w:rPr>
      </w:pPr>
    </w:p>
    <w:p w:rsidR="00381450" w:rsidRDefault="005B1DA3" w:rsidP="003A7885">
      <w:pPr>
        <w:pStyle w:val="Bezodstpw"/>
        <w:spacing w:line="360" w:lineRule="auto"/>
        <w:contextualSpacing/>
        <w:jc w:val="both"/>
        <w:rPr>
          <w:rFonts w:cs="Times New Roman"/>
          <w:sz w:val="20"/>
          <w:szCs w:val="20"/>
        </w:rPr>
      </w:pPr>
      <w:r w:rsidRPr="003A7885">
        <w:rPr>
          <w:rFonts w:cs="Times New Roman"/>
          <w:b/>
          <w:sz w:val="20"/>
          <w:szCs w:val="20"/>
          <w:u w:val="single"/>
        </w:rPr>
        <w:lastRenderedPageBreak/>
        <w:t xml:space="preserve">Wnioski </w:t>
      </w:r>
      <w:r w:rsidR="00B55967" w:rsidRPr="003A7885">
        <w:rPr>
          <w:rFonts w:cs="Times New Roman"/>
          <w:b/>
          <w:sz w:val="20"/>
          <w:szCs w:val="20"/>
          <w:u w:val="single"/>
        </w:rPr>
        <w:t>do pobrania</w:t>
      </w:r>
      <w:r w:rsidR="00B55967" w:rsidRPr="003A7885">
        <w:rPr>
          <w:rFonts w:cs="Times New Roman"/>
          <w:b/>
          <w:sz w:val="20"/>
          <w:szCs w:val="20"/>
        </w:rPr>
        <w:t xml:space="preserve"> </w:t>
      </w:r>
      <w:r w:rsidRPr="003A7885">
        <w:rPr>
          <w:rFonts w:cs="Times New Roman"/>
          <w:sz w:val="20"/>
          <w:szCs w:val="20"/>
        </w:rPr>
        <w:t xml:space="preserve">: </w:t>
      </w:r>
    </w:p>
    <w:p w:rsidR="00381450" w:rsidRPr="00381450" w:rsidRDefault="00381450" w:rsidP="00381450">
      <w:pPr>
        <w:pStyle w:val="Bezodstpw"/>
        <w:numPr>
          <w:ilvl w:val="0"/>
          <w:numId w:val="16"/>
        </w:numPr>
        <w:spacing w:line="360" w:lineRule="auto"/>
        <w:contextualSpacing/>
        <w:jc w:val="both"/>
        <w:rPr>
          <w:rFonts w:cs="Times New Roman"/>
          <w:sz w:val="20"/>
          <w:szCs w:val="20"/>
        </w:rPr>
      </w:pPr>
      <w:r w:rsidRPr="003A7885">
        <w:rPr>
          <w:rFonts w:cs="Arial"/>
          <w:sz w:val="20"/>
          <w:szCs w:val="20"/>
        </w:rPr>
        <w:t>wzór wniosek zał.1 – 2014</w:t>
      </w:r>
      <w:r>
        <w:rPr>
          <w:rFonts w:cs="Arial"/>
          <w:sz w:val="20"/>
          <w:szCs w:val="20"/>
        </w:rPr>
        <w:t>,</w:t>
      </w:r>
    </w:p>
    <w:p w:rsidR="00381450" w:rsidRPr="00381450" w:rsidRDefault="00381450" w:rsidP="00381450">
      <w:pPr>
        <w:pStyle w:val="Bezodstpw"/>
        <w:numPr>
          <w:ilvl w:val="0"/>
          <w:numId w:val="16"/>
        </w:numPr>
        <w:spacing w:line="360" w:lineRule="auto"/>
        <w:contextualSpacing/>
        <w:jc w:val="both"/>
        <w:rPr>
          <w:rFonts w:cs="Times New Roman"/>
          <w:sz w:val="20"/>
          <w:szCs w:val="20"/>
        </w:rPr>
      </w:pPr>
      <w:r w:rsidRPr="003A7885">
        <w:rPr>
          <w:rFonts w:cs="Arial"/>
          <w:sz w:val="20"/>
          <w:szCs w:val="20"/>
        </w:rPr>
        <w:t>wzór wniosek zał.</w:t>
      </w:r>
      <w:r>
        <w:rPr>
          <w:rFonts w:cs="Arial"/>
          <w:sz w:val="20"/>
          <w:szCs w:val="20"/>
        </w:rPr>
        <w:t>2</w:t>
      </w:r>
      <w:r w:rsidRPr="003A7885">
        <w:rPr>
          <w:rFonts w:cs="Arial"/>
          <w:sz w:val="20"/>
          <w:szCs w:val="20"/>
        </w:rPr>
        <w:t xml:space="preserve"> – 2014</w:t>
      </w:r>
      <w:r>
        <w:rPr>
          <w:rFonts w:cs="Arial"/>
          <w:sz w:val="20"/>
          <w:szCs w:val="20"/>
        </w:rPr>
        <w:t>,</w:t>
      </w:r>
    </w:p>
    <w:p w:rsidR="00381450" w:rsidRDefault="00381450" w:rsidP="00381450">
      <w:pPr>
        <w:pStyle w:val="Bezodstpw"/>
        <w:numPr>
          <w:ilvl w:val="0"/>
          <w:numId w:val="16"/>
        </w:numPr>
        <w:spacing w:line="360" w:lineRule="auto"/>
        <w:contextualSpacing/>
        <w:jc w:val="both"/>
        <w:rPr>
          <w:rFonts w:cs="Times New Roman"/>
          <w:sz w:val="20"/>
          <w:szCs w:val="20"/>
        </w:rPr>
      </w:pPr>
      <w:r w:rsidRPr="003A7885">
        <w:rPr>
          <w:rFonts w:cs="Arial"/>
          <w:sz w:val="20"/>
          <w:szCs w:val="20"/>
        </w:rPr>
        <w:t>wzór wniosek zał.</w:t>
      </w:r>
      <w:r>
        <w:rPr>
          <w:rFonts w:cs="Arial"/>
          <w:sz w:val="20"/>
          <w:szCs w:val="20"/>
        </w:rPr>
        <w:t>3</w:t>
      </w:r>
      <w:r w:rsidRPr="003A7885">
        <w:rPr>
          <w:rFonts w:cs="Arial"/>
          <w:sz w:val="20"/>
          <w:szCs w:val="20"/>
        </w:rPr>
        <w:t xml:space="preserve"> – 2014</w:t>
      </w:r>
      <w:r>
        <w:rPr>
          <w:rFonts w:cs="Arial"/>
          <w:sz w:val="20"/>
          <w:szCs w:val="20"/>
        </w:rPr>
        <w:t>.</w:t>
      </w:r>
    </w:p>
    <w:p w:rsidR="00F0045C" w:rsidRPr="00F0045C" w:rsidRDefault="00F0045C" w:rsidP="003A7885">
      <w:pPr>
        <w:pStyle w:val="Bezodstpw"/>
        <w:spacing w:line="360" w:lineRule="auto"/>
        <w:contextualSpacing/>
        <w:jc w:val="both"/>
        <w:rPr>
          <w:rFonts w:cs="Times New Roman"/>
          <w:b/>
          <w:sz w:val="20"/>
          <w:szCs w:val="20"/>
          <w:u w:val="single"/>
        </w:rPr>
      </w:pPr>
      <w:r w:rsidRPr="00F0045C">
        <w:rPr>
          <w:rFonts w:cs="Times New Roman"/>
          <w:b/>
          <w:sz w:val="20"/>
          <w:szCs w:val="20"/>
          <w:u w:val="single"/>
        </w:rPr>
        <w:t>Wzór oświadczenia do pobrania:</w:t>
      </w:r>
    </w:p>
    <w:p w:rsidR="00F0045C" w:rsidRDefault="00F0045C" w:rsidP="00873F01">
      <w:pPr>
        <w:pStyle w:val="Bezodstpw"/>
        <w:numPr>
          <w:ilvl w:val="0"/>
          <w:numId w:val="17"/>
        </w:numPr>
        <w:spacing w:line="360" w:lineRule="auto"/>
        <w:contextualSpacing/>
        <w:jc w:val="both"/>
        <w:rPr>
          <w:rFonts w:cs="Arial"/>
          <w:sz w:val="20"/>
          <w:szCs w:val="20"/>
        </w:rPr>
      </w:pPr>
      <w:r w:rsidRPr="003A7885">
        <w:rPr>
          <w:rFonts w:cs="Arial"/>
          <w:sz w:val="20"/>
          <w:szCs w:val="20"/>
        </w:rPr>
        <w:t>wzór oświadczeni</w:t>
      </w:r>
      <w:r>
        <w:rPr>
          <w:rFonts w:cs="Arial"/>
          <w:sz w:val="20"/>
          <w:szCs w:val="20"/>
        </w:rPr>
        <w:t>e</w:t>
      </w:r>
      <w:r w:rsidRPr="003A7885">
        <w:rPr>
          <w:rFonts w:cs="Arial"/>
          <w:sz w:val="20"/>
          <w:szCs w:val="20"/>
        </w:rPr>
        <w:t xml:space="preserve"> zał</w:t>
      </w:r>
      <w:r>
        <w:rPr>
          <w:rFonts w:cs="Arial"/>
          <w:sz w:val="20"/>
          <w:szCs w:val="20"/>
        </w:rPr>
        <w:t>.</w:t>
      </w:r>
      <w:r w:rsidRPr="003A7885">
        <w:rPr>
          <w:rFonts w:cs="Arial"/>
          <w:sz w:val="20"/>
          <w:szCs w:val="20"/>
        </w:rPr>
        <w:t xml:space="preserve">  4</w:t>
      </w:r>
      <w:r>
        <w:rPr>
          <w:rFonts w:cs="Arial"/>
          <w:sz w:val="20"/>
          <w:szCs w:val="20"/>
        </w:rPr>
        <w:t xml:space="preserve"> – 2014.</w:t>
      </w:r>
      <w:r w:rsidRPr="003A7885">
        <w:rPr>
          <w:rFonts w:cs="Arial"/>
          <w:sz w:val="20"/>
          <w:szCs w:val="20"/>
        </w:rPr>
        <w:t> </w:t>
      </w:r>
    </w:p>
    <w:p w:rsidR="00873F01" w:rsidRDefault="00873F01" w:rsidP="00873F01">
      <w:pPr>
        <w:pStyle w:val="Bezodstpw"/>
        <w:spacing w:line="360" w:lineRule="auto"/>
        <w:contextualSpacing/>
        <w:jc w:val="both"/>
        <w:rPr>
          <w:rFonts w:cs="Times New Roman"/>
          <w:i/>
        </w:rPr>
      </w:pPr>
      <w:r w:rsidRPr="00873F01">
        <w:rPr>
          <w:rFonts w:cs="Times New Roman"/>
          <w:i/>
        </w:rPr>
        <w:t xml:space="preserve">Wnioski i oświadczenie można pobrać również w placówkach oświatowych. </w:t>
      </w:r>
    </w:p>
    <w:p w:rsidR="00086BED" w:rsidRPr="00873F01" w:rsidRDefault="00873F01" w:rsidP="00873F01">
      <w:pPr>
        <w:pStyle w:val="Bezodstpw"/>
        <w:spacing w:line="360" w:lineRule="auto"/>
        <w:contextualSpacing/>
        <w:jc w:val="both"/>
        <w:rPr>
          <w:rFonts w:cs="Arial"/>
          <w:b/>
          <w:sz w:val="20"/>
          <w:szCs w:val="20"/>
        </w:rPr>
      </w:pPr>
      <w:r w:rsidRPr="00873F01">
        <w:rPr>
          <w:rFonts w:cs="Arial"/>
          <w:b/>
          <w:sz w:val="20"/>
          <w:szCs w:val="20"/>
          <w:u w:val="single"/>
        </w:rPr>
        <w:t>Podstawa prawna dot.  „wyprawki szkolnej” ujęta jest</w:t>
      </w:r>
      <w:r w:rsidR="00086BED" w:rsidRPr="00873F01">
        <w:rPr>
          <w:rFonts w:cs="Arial"/>
          <w:b/>
          <w:sz w:val="20"/>
          <w:szCs w:val="20"/>
          <w:u w:val="single"/>
        </w:rPr>
        <w:t xml:space="preserve"> w:</w:t>
      </w:r>
    </w:p>
    <w:p w:rsidR="00086BED" w:rsidRPr="003A7885" w:rsidRDefault="00086BED" w:rsidP="003A7885">
      <w:pPr>
        <w:pStyle w:val="NormalnyWeb"/>
        <w:numPr>
          <w:ilvl w:val="1"/>
          <w:numId w:val="14"/>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 xml:space="preserve"> Uchwale Nr 144/2014 z dnia 29 lipca 2014 r. Rady Ministrów w sprawie Rządowego programu pomocy uczniom w 2014 r. – „Wyprawka szkolna”;</w:t>
      </w:r>
    </w:p>
    <w:p w:rsidR="00086BED" w:rsidRPr="003A7885" w:rsidRDefault="00086BED" w:rsidP="003A7885">
      <w:pPr>
        <w:pStyle w:val="NormalnyWeb"/>
        <w:numPr>
          <w:ilvl w:val="1"/>
          <w:numId w:val="14"/>
        </w:numPr>
        <w:shd w:val="clear" w:color="auto" w:fill="FFFFFF"/>
        <w:spacing w:line="360" w:lineRule="auto"/>
        <w:contextualSpacing/>
        <w:jc w:val="both"/>
        <w:rPr>
          <w:rFonts w:asciiTheme="minorHAnsi" w:hAnsiTheme="minorHAnsi" w:cs="Arial"/>
          <w:sz w:val="20"/>
          <w:szCs w:val="20"/>
        </w:rPr>
      </w:pPr>
      <w:r w:rsidRPr="003A7885">
        <w:rPr>
          <w:rFonts w:asciiTheme="minorHAnsi" w:hAnsiTheme="minorHAnsi" w:cs="Arial"/>
          <w:sz w:val="20"/>
          <w:szCs w:val="20"/>
        </w:rPr>
        <w:t xml:space="preserve">rozporządzeniu Rady Ministrów z dnia 29 lipca 2014 r. w sprawie szczegółowych warunków udzielania pomocy finansowej uczniom na zakup podręczników i materiałów edukacyjnych  ( Dz. U. z </w:t>
      </w:r>
      <w:r w:rsidR="00187F6F" w:rsidRPr="003A7885">
        <w:rPr>
          <w:rFonts w:asciiTheme="minorHAnsi" w:hAnsiTheme="minorHAnsi" w:cs="Arial"/>
          <w:sz w:val="20"/>
          <w:szCs w:val="20"/>
        </w:rPr>
        <w:t xml:space="preserve">2014 r. z </w:t>
      </w:r>
      <w:r w:rsidRPr="003A7885">
        <w:rPr>
          <w:rFonts w:asciiTheme="minorHAnsi" w:hAnsiTheme="minorHAnsi" w:cs="Arial"/>
          <w:sz w:val="20"/>
          <w:szCs w:val="20"/>
        </w:rPr>
        <w:t>dnia 31 lipca 2014 r. poz. 1024)</w:t>
      </w:r>
    </w:p>
    <w:p w:rsidR="00086BED" w:rsidRPr="00F01D12" w:rsidRDefault="00086BED" w:rsidP="00213DBE">
      <w:pPr>
        <w:pStyle w:val="Bezodstpw"/>
        <w:jc w:val="both"/>
        <w:rPr>
          <w:rFonts w:cs="Times New Roman"/>
          <w:sz w:val="20"/>
          <w:szCs w:val="20"/>
        </w:rPr>
      </w:pPr>
    </w:p>
    <w:p w:rsidR="00086BED" w:rsidRPr="00F01D12" w:rsidRDefault="00086BED" w:rsidP="00213DBE">
      <w:pPr>
        <w:pStyle w:val="Bezodstpw"/>
        <w:jc w:val="both"/>
        <w:rPr>
          <w:rFonts w:cs="Times New Roman"/>
          <w:sz w:val="20"/>
          <w:szCs w:val="20"/>
        </w:rPr>
      </w:pPr>
    </w:p>
    <w:p w:rsidR="002330C5" w:rsidRPr="00F01D12" w:rsidRDefault="002330C5" w:rsidP="00213DBE">
      <w:pPr>
        <w:pStyle w:val="Bezodstpw"/>
        <w:jc w:val="both"/>
        <w:rPr>
          <w:rFonts w:cs="Times New Roman"/>
          <w:sz w:val="20"/>
          <w:szCs w:val="20"/>
        </w:rPr>
      </w:pPr>
    </w:p>
    <w:sectPr w:rsidR="002330C5" w:rsidRPr="00F01D12" w:rsidSect="00213BC6">
      <w:pgSz w:w="11906" w:h="16838"/>
      <w:pgMar w:top="851" w:right="991"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7FFA"/>
    <w:multiLevelType w:val="hybridMultilevel"/>
    <w:tmpl w:val="08B43A80"/>
    <w:lvl w:ilvl="0" w:tplc="4B3E1A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AC5432"/>
    <w:multiLevelType w:val="hybridMultilevel"/>
    <w:tmpl w:val="792869E2"/>
    <w:lvl w:ilvl="0" w:tplc="0415000F">
      <w:start w:val="1"/>
      <w:numFmt w:val="decimal"/>
      <w:lvlText w:val="%1."/>
      <w:lvlJc w:val="left"/>
      <w:pPr>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C5B3DB0"/>
    <w:multiLevelType w:val="hybridMultilevel"/>
    <w:tmpl w:val="9A5C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F51266"/>
    <w:multiLevelType w:val="hybridMultilevel"/>
    <w:tmpl w:val="02DAC1F2"/>
    <w:lvl w:ilvl="0" w:tplc="04150019">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nsid w:val="1D59056A"/>
    <w:multiLevelType w:val="hybridMultilevel"/>
    <w:tmpl w:val="E5385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9270A32"/>
    <w:multiLevelType w:val="hybridMultilevel"/>
    <w:tmpl w:val="7E1EE8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C156944"/>
    <w:multiLevelType w:val="multilevel"/>
    <w:tmpl w:val="306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F613A"/>
    <w:multiLevelType w:val="hybridMultilevel"/>
    <w:tmpl w:val="12A6E8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28A6EFC"/>
    <w:multiLevelType w:val="hybridMultilevel"/>
    <w:tmpl w:val="12A6E8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C53BAA"/>
    <w:multiLevelType w:val="hybridMultilevel"/>
    <w:tmpl w:val="FD902CDA"/>
    <w:lvl w:ilvl="0" w:tplc="A34C3D9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1D57A3"/>
    <w:multiLevelType w:val="hybridMultilevel"/>
    <w:tmpl w:val="56AC5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85738C3"/>
    <w:multiLevelType w:val="hybridMultilevel"/>
    <w:tmpl w:val="F2DA2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E2874ED"/>
    <w:multiLevelType w:val="hybridMultilevel"/>
    <w:tmpl w:val="EBB632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70CD45D3"/>
    <w:multiLevelType w:val="hybridMultilevel"/>
    <w:tmpl w:val="34ECA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504735E"/>
    <w:multiLevelType w:val="hybridMultilevel"/>
    <w:tmpl w:val="4E0A3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6626826"/>
    <w:multiLevelType w:val="hybridMultilevel"/>
    <w:tmpl w:val="90AA55E0"/>
    <w:lvl w:ilvl="0" w:tplc="19B21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 w:numId="9">
    <w:abstractNumId w:val="8"/>
  </w:num>
  <w:num w:numId="10">
    <w:abstractNumId w:val="12"/>
  </w:num>
  <w:num w:numId="11">
    <w:abstractNumId w:val="11"/>
  </w:num>
  <w:num w:numId="12">
    <w:abstractNumId w:val="5"/>
  </w:num>
  <w:num w:numId="13">
    <w:abstractNumId w:val="3"/>
  </w:num>
  <w:num w:numId="14">
    <w:abstractNumId w:val="7"/>
  </w:num>
  <w:num w:numId="15">
    <w:abstractNumId w:val="14"/>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F83F3A"/>
    <w:rsid w:val="0000039F"/>
    <w:rsid w:val="00012DD0"/>
    <w:rsid w:val="0006675C"/>
    <w:rsid w:val="0006749A"/>
    <w:rsid w:val="00080932"/>
    <w:rsid w:val="00086BED"/>
    <w:rsid w:val="000E2CB9"/>
    <w:rsid w:val="00137050"/>
    <w:rsid w:val="00163D99"/>
    <w:rsid w:val="00187F6F"/>
    <w:rsid w:val="001A6B22"/>
    <w:rsid w:val="001A6D48"/>
    <w:rsid w:val="00213BC6"/>
    <w:rsid w:val="00213DBE"/>
    <w:rsid w:val="00231B7D"/>
    <w:rsid w:val="00232E46"/>
    <w:rsid w:val="002330C5"/>
    <w:rsid w:val="00244CB5"/>
    <w:rsid w:val="00245DC7"/>
    <w:rsid w:val="00273CC5"/>
    <w:rsid w:val="002A068E"/>
    <w:rsid w:val="00321C55"/>
    <w:rsid w:val="003357C4"/>
    <w:rsid w:val="00381450"/>
    <w:rsid w:val="00387ABB"/>
    <w:rsid w:val="00396B23"/>
    <w:rsid w:val="00396E3E"/>
    <w:rsid w:val="003A7885"/>
    <w:rsid w:val="003B1EEC"/>
    <w:rsid w:val="003E08D1"/>
    <w:rsid w:val="00401E02"/>
    <w:rsid w:val="00403FFB"/>
    <w:rsid w:val="00485E8C"/>
    <w:rsid w:val="00517A65"/>
    <w:rsid w:val="005B135D"/>
    <w:rsid w:val="005B1DA3"/>
    <w:rsid w:val="005D074A"/>
    <w:rsid w:val="006A7B88"/>
    <w:rsid w:val="006B655F"/>
    <w:rsid w:val="006D5833"/>
    <w:rsid w:val="006E4103"/>
    <w:rsid w:val="006F3F33"/>
    <w:rsid w:val="007076F1"/>
    <w:rsid w:val="0071072C"/>
    <w:rsid w:val="00712150"/>
    <w:rsid w:val="0072465A"/>
    <w:rsid w:val="00726ED6"/>
    <w:rsid w:val="007664E2"/>
    <w:rsid w:val="00785698"/>
    <w:rsid w:val="007E4279"/>
    <w:rsid w:val="007E7DB2"/>
    <w:rsid w:val="007F3EEB"/>
    <w:rsid w:val="00836A14"/>
    <w:rsid w:val="00845E9F"/>
    <w:rsid w:val="00873F01"/>
    <w:rsid w:val="008A7FF4"/>
    <w:rsid w:val="008D35EF"/>
    <w:rsid w:val="008E4419"/>
    <w:rsid w:val="008F325B"/>
    <w:rsid w:val="00910321"/>
    <w:rsid w:val="009621BD"/>
    <w:rsid w:val="00963E5B"/>
    <w:rsid w:val="009A0793"/>
    <w:rsid w:val="009E19D5"/>
    <w:rsid w:val="00A70BC4"/>
    <w:rsid w:val="00AF7711"/>
    <w:rsid w:val="00B43177"/>
    <w:rsid w:val="00B45876"/>
    <w:rsid w:val="00B55967"/>
    <w:rsid w:val="00B5687C"/>
    <w:rsid w:val="00B6384B"/>
    <w:rsid w:val="00B83072"/>
    <w:rsid w:val="00B92BF4"/>
    <w:rsid w:val="00B96107"/>
    <w:rsid w:val="00BD0026"/>
    <w:rsid w:val="00C507C8"/>
    <w:rsid w:val="00C50CB0"/>
    <w:rsid w:val="00C53BE5"/>
    <w:rsid w:val="00C66CD8"/>
    <w:rsid w:val="00C92085"/>
    <w:rsid w:val="00CB2D2D"/>
    <w:rsid w:val="00CE0F92"/>
    <w:rsid w:val="00CE26B0"/>
    <w:rsid w:val="00D05D30"/>
    <w:rsid w:val="00D36F80"/>
    <w:rsid w:val="00D5709A"/>
    <w:rsid w:val="00D71141"/>
    <w:rsid w:val="00D966DD"/>
    <w:rsid w:val="00DA58FA"/>
    <w:rsid w:val="00E06677"/>
    <w:rsid w:val="00E5024D"/>
    <w:rsid w:val="00E73E6A"/>
    <w:rsid w:val="00F0045C"/>
    <w:rsid w:val="00F01D12"/>
    <w:rsid w:val="00F04E20"/>
    <w:rsid w:val="00F406A7"/>
    <w:rsid w:val="00F50935"/>
    <w:rsid w:val="00F52283"/>
    <w:rsid w:val="00F606A1"/>
    <w:rsid w:val="00F6392A"/>
    <w:rsid w:val="00F83F3A"/>
    <w:rsid w:val="00F85391"/>
    <w:rsid w:val="00F973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932"/>
  </w:style>
  <w:style w:type="paragraph" w:styleId="Nagwek4">
    <w:name w:val="heading 4"/>
    <w:basedOn w:val="Normalny"/>
    <w:next w:val="Normalny"/>
    <w:link w:val="Nagwek4Znak"/>
    <w:qFormat/>
    <w:rsid w:val="00273CC5"/>
    <w:pPr>
      <w:keepNext/>
      <w:widowControl w:val="0"/>
      <w:suppressAutoHyphens/>
      <w:spacing w:after="0" w:line="360" w:lineRule="auto"/>
      <w:ind w:left="357"/>
      <w:jc w:val="both"/>
      <w:outlineLvl w:val="3"/>
    </w:pPr>
    <w:rPr>
      <w:rFonts w:ascii="Times New Roman" w:eastAsia="Lucida Sans Unicode" w:hAnsi="Times New Roman" w:cs="Times New Roman"/>
      <w:b/>
      <w:bCs/>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406A7"/>
    <w:rPr>
      <w:color w:val="0000FF"/>
      <w:u w:val="single"/>
    </w:rPr>
  </w:style>
  <w:style w:type="paragraph" w:styleId="Tekstpodstawowy">
    <w:name w:val="Body Text"/>
    <w:basedOn w:val="Normalny"/>
    <w:link w:val="TekstpodstawowyZnak"/>
    <w:uiPriority w:val="99"/>
    <w:semiHidden/>
    <w:unhideWhenUsed/>
    <w:rsid w:val="00F40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406A7"/>
    <w:rPr>
      <w:rFonts w:ascii="Times New Roman" w:eastAsia="Times New Roman" w:hAnsi="Times New Roman" w:cs="Times New Roman"/>
      <w:sz w:val="24"/>
      <w:szCs w:val="24"/>
    </w:rPr>
  </w:style>
  <w:style w:type="character" w:styleId="Pogrubienie">
    <w:name w:val="Strong"/>
    <w:basedOn w:val="Domylnaczcionkaakapitu"/>
    <w:uiPriority w:val="22"/>
    <w:qFormat/>
    <w:rsid w:val="00963E5B"/>
    <w:rPr>
      <w:b/>
      <w:bCs/>
    </w:rPr>
  </w:style>
  <w:style w:type="paragraph" w:styleId="Bezodstpw">
    <w:name w:val="No Spacing"/>
    <w:uiPriority w:val="1"/>
    <w:qFormat/>
    <w:rsid w:val="00D05D30"/>
    <w:pPr>
      <w:spacing w:after="0" w:line="240" w:lineRule="auto"/>
    </w:pPr>
  </w:style>
  <w:style w:type="paragraph" w:styleId="Tekstdymka">
    <w:name w:val="Balloon Text"/>
    <w:basedOn w:val="Normalny"/>
    <w:link w:val="TekstdymkaZnak"/>
    <w:uiPriority w:val="99"/>
    <w:semiHidden/>
    <w:unhideWhenUsed/>
    <w:rsid w:val="00213D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DBE"/>
    <w:rPr>
      <w:rFonts w:ascii="Tahoma" w:hAnsi="Tahoma" w:cs="Tahoma"/>
      <w:sz w:val="16"/>
      <w:szCs w:val="16"/>
    </w:rPr>
  </w:style>
  <w:style w:type="paragraph" w:styleId="Akapitzlist">
    <w:name w:val="List Paragraph"/>
    <w:basedOn w:val="Normalny"/>
    <w:uiPriority w:val="34"/>
    <w:qFormat/>
    <w:rsid w:val="005D074A"/>
    <w:pPr>
      <w:ind w:left="720"/>
      <w:contextualSpacing/>
    </w:pPr>
  </w:style>
  <w:style w:type="paragraph" w:styleId="NormalnyWeb">
    <w:name w:val="Normal (Web)"/>
    <w:basedOn w:val="Normalny"/>
    <w:uiPriority w:val="99"/>
    <w:unhideWhenUsed/>
    <w:rsid w:val="00213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rsid w:val="00273CC5"/>
    <w:rPr>
      <w:rFonts w:ascii="Times New Roman" w:eastAsia="Lucida Sans Unicode"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divs>
    <w:div w:id="205021151">
      <w:bodyDiv w:val="1"/>
      <w:marLeft w:val="0"/>
      <w:marRight w:val="0"/>
      <w:marTop w:val="120"/>
      <w:marBottom w:val="240"/>
      <w:divBdr>
        <w:top w:val="none" w:sz="0" w:space="0" w:color="auto"/>
        <w:left w:val="none" w:sz="0" w:space="0" w:color="auto"/>
        <w:bottom w:val="none" w:sz="0" w:space="0" w:color="auto"/>
        <w:right w:val="none" w:sz="0" w:space="0" w:color="auto"/>
      </w:divBdr>
      <w:divsChild>
        <w:div w:id="1751653411">
          <w:marLeft w:val="0"/>
          <w:marRight w:val="0"/>
          <w:marTop w:val="0"/>
          <w:marBottom w:val="0"/>
          <w:divBdr>
            <w:top w:val="single" w:sz="2" w:space="0" w:color="auto"/>
            <w:left w:val="single" w:sz="2" w:space="0" w:color="auto"/>
            <w:bottom w:val="single" w:sz="2" w:space="0" w:color="auto"/>
            <w:right w:val="single" w:sz="2" w:space="0" w:color="auto"/>
          </w:divBdr>
          <w:divsChild>
            <w:div w:id="698286840">
              <w:marLeft w:val="0"/>
              <w:marRight w:val="0"/>
              <w:marTop w:val="0"/>
              <w:marBottom w:val="0"/>
              <w:divBdr>
                <w:top w:val="none" w:sz="0" w:space="0" w:color="auto"/>
                <w:left w:val="none" w:sz="0" w:space="0" w:color="auto"/>
                <w:bottom w:val="none" w:sz="0" w:space="0" w:color="auto"/>
                <w:right w:val="none" w:sz="0" w:space="0" w:color="auto"/>
              </w:divBdr>
              <w:divsChild>
                <w:div w:id="1044716247">
                  <w:marLeft w:val="0"/>
                  <w:marRight w:val="0"/>
                  <w:marTop w:val="0"/>
                  <w:marBottom w:val="0"/>
                  <w:divBdr>
                    <w:top w:val="none" w:sz="0" w:space="0" w:color="auto"/>
                    <w:left w:val="none" w:sz="0" w:space="0" w:color="auto"/>
                    <w:bottom w:val="none" w:sz="0" w:space="0" w:color="auto"/>
                    <w:right w:val="none" w:sz="0" w:space="0" w:color="auto"/>
                  </w:divBdr>
                  <w:divsChild>
                    <w:div w:id="1718779023">
                      <w:marLeft w:val="0"/>
                      <w:marRight w:val="0"/>
                      <w:marTop w:val="0"/>
                      <w:marBottom w:val="0"/>
                      <w:divBdr>
                        <w:top w:val="none" w:sz="0" w:space="0" w:color="auto"/>
                        <w:left w:val="none" w:sz="0" w:space="0" w:color="auto"/>
                        <w:bottom w:val="none" w:sz="0" w:space="0" w:color="auto"/>
                        <w:right w:val="none" w:sz="0" w:space="0" w:color="auto"/>
                      </w:divBdr>
                      <w:divsChild>
                        <w:div w:id="1128930859">
                          <w:marLeft w:val="0"/>
                          <w:marRight w:val="0"/>
                          <w:marTop w:val="0"/>
                          <w:marBottom w:val="0"/>
                          <w:divBdr>
                            <w:top w:val="none" w:sz="0" w:space="0" w:color="auto"/>
                            <w:left w:val="none" w:sz="0" w:space="0" w:color="auto"/>
                            <w:bottom w:val="none" w:sz="0" w:space="0" w:color="auto"/>
                            <w:right w:val="none" w:sz="0" w:space="0" w:color="auto"/>
                          </w:divBdr>
                        </w:div>
                        <w:div w:id="1707178208">
                          <w:marLeft w:val="0"/>
                          <w:marRight w:val="0"/>
                          <w:marTop w:val="0"/>
                          <w:marBottom w:val="0"/>
                          <w:divBdr>
                            <w:top w:val="none" w:sz="0" w:space="0" w:color="auto"/>
                            <w:left w:val="none" w:sz="0" w:space="0" w:color="auto"/>
                            <w:bottom w:val="none" w:sz="0" w:space="0" w:color="auto"/>
                            <w:right w:val="none" w:sz="0" w:space="0" w:color="auto"/>
                          </w:divBdr>
                          <w:divsChild>
                            <w:div w:id="1552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70252">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none" w:sz="0" w:space="0" w:color="auto"/>
                            <w:left w:val="none" w:sz="0" w:space="0" w:color="auto"/>
                            <w:bottom w:val="none" w:sz="0" w:space="0" w:color="auto"/>
                            <w:right w:val="none" w:sz="0" w:space="0" w:color="auto"/>
                          </w:divBdr>
                          <w:divsChild>
                            <w:div w:id="7553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44063">
      <w:bodyDiv w:val="1"/>
      <w:marLeft w:val="0"/>
      <w:marRight w:val="0"/>
      <w:marTop w:val="120"/>
      <w:marBottom w:val="240"/>
      <w:divBdr>
        <w:top w:val="none" w:sz="0" w:space="0" w:color="auto"/>
        <w:left w:val="none" w:sz="0" w:space="0" w:color="auto"/>
        <w:bottom w:val="none" w:sz="0" w:space="0" w:color="auto"/>
        <w:right w:val="none" w:sz="0" w:space="0" w:color="auto"/>
      </w:divBdr>
      <w:divsChild>
        <w:div w:id="641426239">
          <w:marLeft w:val="0"/>
          <w:marRight w:val="0"/>
          <w:marTop w:val="0"/>
          <w:marBottom w:val="0"/>
          <w:divBdr>
            <w:top w:val="single" w:sz="2" w:space="0" w:color="auto"/>
            <w:left w:val="single" w:sz="2" w:space="0" w:color="auto"/>
            <w:bottom w:val="single" w:sz="2" w:space="0" w:color="auto"/>
            <w:right w:val="single" w:sz="2" w:space="0" w:color="auto"/>
          </w:divBdr>
          <w:divsChild>
            <w:div w:id="2088114245">
              <w:marLeft w:val="0"/>
              <w:marRight w:val="0"/>
              <w:marTop w:val="0"/>
              <w:marBottom w:val="0"/>
              <w:divBdr>
                <w:top w:val="none" w:sz="0" w:space="0" w:color="auto"/>
                <w:left w:val="none" w:sz="0" w:space="0" w:color="auto"/>
                <w:bottom w:val="none" w:sz="0" w:space="0" w:color="auto"/>
                <w:right w:val="none" w:sz="0" w:space="0" w:color="auto"/>
              </w:divBdr>
              <w:divsChild>
                <w:div w:id="1061098948">
                  <w:marLeft w:val="0"/>
                  <w:marRight w:val="0"/>
                  <w:marTop w:val="0"/>
                  <w:marBottom w:val="0"/>
                  <w:divBdr>
                    <w:top w:val="none" w:sz="0" w:space="0" w:color="auto"/>
                    <w:left w:val="none" w:sz="0" w:space="0" w:color="auto"/>
                    <w:bottom w:val="none" w:sz="0" w:space="0" w:color="auto"/>
                    <w:right w:val="none" w:sz="0" w:space="0" w:color="auto"/>
                  </w:divBdr>
                  <w:divsChild>
                    <w:div w:id="1947542619">
                      <w:marLeft w:val="0"/>
                      <w:marRight w:val="0"/>
                      <w:marTop w:val="0"/>
                      <w:marBottom w:val="0"/>
                      <w:divBdr>
                        <w:top w:val="none" w:sz="0" w:space="0" w:color="auto"/>
                        <w:left w:val="none" w:sz="0" w:space="0" w:color="auto"/>
                        <w:bottom w:val="none" w:sz="0" w:space="0" w:color="auto"/>
                        <w:right w:val="none" w:sz="0" w:space="0" w:color="auto"/>
                      </w:divBdr>
                      <w:divsChild>
                        <w:div w:id="29190871">
                          <w:marLeft w:val="0"/>
                          <w:marRight w:val="0"/>
                          <w:marTop w:val="0"/>
                          <w:marBottom w:val="0"/>
                          <w:divBdr>
                            <w:top w:val="none" w:sz="0" w:space="0" w:color="auto"/>
                            <w:left w:val="none" w:sz="0" w:space="0" w:color="auto"/>
                            <w:bottom w:val="none" w:sz="0" w:space="0" w:color="auto"/>
                            <w:right w:val="none" w:sz="0" w:space="0" w:color="auto"/>
                          </w:divBdr>
                          <w:divsChild>
                            <w:div w:id="933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861394">
      <w:bodyDiv w:val="1"/>
      <w:marLeft w:val="0"/>
      <w:marRight w:val="0"/>
      <w:marTop w:val="120"/>
      <w:marBottom w:val="240"/>
      <w:divBdr>
        <w:top w:val="none" w:sz="0" w:space="0" w:color="auto"/>
        <w:left w:val="none" w:sz="0" w:space="0" w:color="auto"/>
        <w:bottom w:val="none" w:sz="0" w:space="0" w:color="auto"/>
        <w:right w:val="none" w:sz="0" w:space="0" w:color="auto"/>
      </w:divBdr>
      <w:divsChild>
        <w:div w:id="2074623461">
          <w:marLeft w:val="0"/>
          <w:marRight w:val="0"/>
          <w:marTop w:val="0"/>
          <w:marBottom w:val="0"/>
          <w:divBdr>
            <w:top w:val="single" w:sz="2" w:space="0" w:color="auto"/>
            <w:left w:val="single" w:sz="2" w:space="0" w:color="auto"/>
            <w:bottom w:val="single" w:sz="2" w:space="0" w:color="auto"/>
            <w:right w:val="single" w:sz="2" w:space="0" w:color="auto"/>
          </w:divBdr>
          <w:divsChild>
            <w:div w:id="643004891">
              <w:marLeft w:val="0"/>
              <w:marRight w:val="0"/>
              <w:marTop w:val="0"/>
              <w:marBottom w:val="0"/>
              <w:divBdr>
                <w:top w:val="none" w:sz="0" w:space="0" w:color="auto"/>
                <w:left w:val="none" w:sz="0" w:space="0" w:color="auto"/>
                <w:bottom w:val="none" w:sz="0" w:space="0" w:color="auto"/>
                <w:right w:val="none" w:sz="0" w:space="0" w:color="auto"/>
              </w:divBdr>
              <w:divsChild>
                <w:div w:id="1730498880">
                  <w:marLeft w:val="0"/>
                  <w:marRight w:val="0"/>
                  <w:marTop w:val="0"/>
                  <w:marBottom w:val="0"/>
                  <w:divBdr>
                    <w:top w:val="none" w:sz="0" w:space="0" w:color="auto"/>
                    <w:left w:val="none" w:sz="0" w:space="0" w:color="auto"/>
                    <w:bottom w:val="none" w:sz="0" w:space="0" w:color="auto"/>
                    <w:right w:val="none" w:sz="0" w:space="0" w:color="auto"/>
                  </w:divBdr>
                  <w:divsChild>
                    <w:div w:id="167714324">
                      <w:marLeft w:val="0"/>
                      <w:marRight w:val="0"/>
                      <w:marTop w:val="0"/>
                      <w:marBottom w:val="0"/>
                      <w:divBdr>
                        <w:top w:val="none" w:sz="0" w:space="0" w:color="auto"/>
                        <w:left w:val="none" w:sz="0" w:space="0" w:color="auto"/>
                        <w:bottom w:val="none" w:sz="0" w:space="0" w:color="auto"/>
                        <w:right w:val="none" w:sz="0" w:space="0" w:color="auto"/>
                      </w:divBdr>
                      <w:divsChild>
                        <w:div w:id="366638809">
                          <w:marLeft w:val="0"/>
                          <w:marRight w:val="0"/>
                          <w:marTop w:val="0"/>
                          <w:marBottom w:val="0"/>
                          <w:divBdr>
                            <w:top w:val="none" w:sz="0" w:space="0" w:color="auto"/>
                            <w:left w:val="none" w:sz="0" w:space="0" w:color="auto"/>
                            <w:bottom w:val="none" w:sz="0" w:space="0" w:color="auto"/>
                            <w:right w:val="none" w:sz="0" w:space="0" w:color="auto"/>
                          </w:divBdr>
                          <w:divsChild>
                            <w:div w:id="2200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76227">
      <w:bodyDiv w:val="1"/>
      <w:marLeft w:val="0"/>
      <w:marRight w:val="0"/>
      <w:marTop w:val="0"/>
      <w:marBottom w:val="0"/>
      <w:divBdr>
        <w:top w:val="none" w:sz="0" w:space="0" w:color="auto"/>
        <w:left w:val="none" w:sz="0" w:space="0" w:color="auto"/>
        <w:bottom w:val="none" w:sz="0" w:space="0" w:color="auto"/>
        <w:right w:val="none" w:sz="0" w:space="0" w:color="auto"/>
      </w:divBdr>
    </w:div>
    <w:div w:id="1851216082">
      <w:bodyDiv w:val="1"/>
      <w:marLeft w:val="0"/>
      <w:marRight w:val="0"/>
      <w:marTop w:val="0"/>
      <w:marBottom w:val="0"/>
      <w:divBdr>
        <w:top w:val="none" w:sz="0" w:space="0" w:color="auto"/>
        <w:left w:val="none" w:sz="0" w:space="0" w:color="auto"/>
        <w:bottom w:val="none" w:sz="0" w:space="0" w:color="auto"/>
        <w:right w:val="none" w:sz="0" w:space="0" w:color="auto"/>
      </w:divBdr>
      <w:divsChild>
        <w:div w:id="1147278270">
          <w:marLeft w:val="0"/>
          <w:marRight w:val="0"/>
          <w:marTop w:val="0"/>
          <w:marBottom w:val="0"/>
          <w:divBdr>
            <w:top w:val="none" w:sz="0" w:space="0" w:color="auto"/>
            <w:left w:val="none" w:sz="0" w:space="0" w:color="auto"/>
            <w:bottom w:val="none" w:sz="0" w:space="0" w:color="auto"/>
            <w:right w:val="none" w:sz="0" w:space="0" w:color="auto"/>
          </w:divBdr>
          <w:divsChild>
            <w:div w:id="1741097002">
              <w:marLeft w:val="0"/>
              <w:marRight w:val="0"/>
              <w:marTop w:val="0"/>
              <w:marBottom w:val="0"/>
              <w:divBdr>
                <w:top w:val="none" w:sz="0" w:space="0" w:color="auto"/>
                <w:left w:val="none" w:sz="0" w:space="0" w:color="auto"/>
                <w:bottom w:val="none" w:sz="0" w:space="0" w:color="auto"/>
                <w:right w:val="none" w:sz="0" w:space="0" w:color="auto"/>
              </w:divBdr>
              <w:divsChild>
                <w:div w:id="257904802">
                  <w:marLeft w:val="0"/>
                  <w:marRight w:val="0"/>
                  <w:marTop w:val="0"/>
                  <w:marBottom w:val="0"/>
                  <w:divBdr>
                    <w:top w:val="none" w:sz="0" w:space="0" w:color="auto"/>
                    <w:left w:val="none" w:sz="0" w:space="0" w:color="auto"/>
                    <w:bottom w:val="none" w:sz="0" w:space="0" w:color="auto"/>
                    <w:right w:val="none" w:sz="0" w:space="0" w:color="auto"/>
                  </w:divBdr>
                  <w:divsChild>
                    <w:div w:id="160312977">
                      <w:marLeft w:val="0"/>
                      <w:marRight w:val="0"/>
                      <w:marTop w:val="0"/>
                      <w:marBottom w:val="0"/>
                      <w:divBdr>
                        <w:top w:val="none" w:sz="0" w:space="0" w:color="auto"/>
                        <w:left w:val="none" w:sz="0" w:space="0" w:color="auto"/>
                        <w:bottom w:val="none" w:sz="0" w:space="0" w:color="auto"/>
                        <w:right w:val="none" w:sz="0" w:space="0" w:color="auto"/>
                      </w:divBdr>
                      <w:divsChild>
                        <w:div w:id="19420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2162</Words>
  <Characters>12976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2013-08-05T08:32:00Z</cp:lastPrinted>
  <dcterms:created xsi:type="dcterms:W3CDTF">2014-08-06T07:11:00Z</dcterms:created>
  <dcterms:modified xsi:type="dcterms:W3CDTF">2014-08-07T10:42:00Z</dcterms:modified>
</cp:coreProperties>
</file>