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A29C521" w14:textId="02D40B61" w:rsidR="004C42CA" w:rsidRPr="004C42CA" w:rsidRDefault="00F45187" w:rsidP="004C42CA">
      <w:pPr>
        <w:spacing w:line="276" w:lineRule="auto"/>
        <w:jc w:val="center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4C42CA">
        <w:rPr>
          <w:rFonts w:ascii="Calibri" w:hAnsi="Calibri" w:cs="Calibri"/>
        </w:rPr>
        <w:t>« </w:t>
      </w:r>
      <w:r w:rsidR="004C42CA" w:rsidRPr="004C42CA">
        <w:rPr>
          <w:rFonts w:ascii="Calibri" w:hAnsi="Calibri" w:cs="Calibri"/>
        </w:rPr>
        <w:t>Mobilności zagraniczne uczniów i kadry jako element</w:t>
      </w:r>
    </w:p>
    <w:p w14:paraId="06929F09" w14:textId="639A4886" w:rsidR="00483B6C" w:rsidRDefault="004C42CA" w:rsidP="004C42CA">
      <w:pPr>
        <w:spacing w:line="276" w:lineRule="auto"/>
        <w:jc w:val="center"/>
        <w:rPr>
          <w:rFonts w:ascii="Calibri" w:hAnsi="Calibri" w:cs="Calibri"/>
          <w:i/>
        </w:rPr>
      </w:pPr>
      <w:r w:rsidRPr="004C42CA">
        <w:rPr>
          <w:rFonts w:ascii="Calibri" w:hAnsi="Calibri" w:cs="Calibri"/>
        </w:rPr>
        <w:t>podnoszenia jakości kształcenia zawodowego – Edycja 2024</w:t>
      </w:r>
      <w:r>
        <w:rPr>
          <w:rFonts w:ascii="Calibri" w:hAnsi="Calibri" w:cs="Calibri"/>
        </w:rPr>
        <w:t xml:space="preserve"> » </w:t>
      </w:r>
      <w:r w:rsidR="00F45187" w:rsidRPr="0083775E">
        <w:rPr>
          <w:rFonts w:ascii="Calibri" w:hAnsi="Calibri" w:cs="Calibri"/>
        </w:rPr>
        <w:t xml:space="preserve">o numerze </w:t>
      </w:r>
      <w:r w:rsidRPr="004C42CA">
        <w:rPr>
          <w:rFonts w:ascii="Calibri" w:hAnsi="Calibri" w:cs="Calibri"/>
        </w:rPr>
        <w:t>2024-1-PL01-KA122-VET-000213217</w:t>
      </w:r>
      <w:r>
        <w:rPr>
          <w:rFonts w:ascii="Calibri" w:hAnsi="Calibri" w:cs="Calibri"/>
        </w:rPr>
        <w:t xml:space="preserve"> </w:t>
      </w:r>
      <w:r w:rsidR="00F45187">
        <w:rPr>
          <w:rFonts w:ascii="Calibri" w:hAnsi="Calibri" w:cs="Calibri"/>
        </w:rPr>
        <w:t xml:space="preserve">realizowanego </w:t>
      </w:r>
      <w:r w:rsidR="00F45187"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571E9625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219828A7" w14:textId="36938264" w:rsidR="00F45187" w:rsidRDefault="00F45187" w:rsidP="004C42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  <w:r w:rsidR="004C42CA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  <w:r w:rsidR="004C42CA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5F58553" w14:textId="77777777" w:rsidR="004C42CA" w:rsidRDefault="004C42C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4C42CA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3267FA5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 w:rsidRPr="004C42CA">
        <w:rPr>
          <w:rFonts w:ascii="Calibri" w:hAnsi="Calibri"/>
          <w:b/>
        </w:rPr>
        <w:t>Część B</w:t>
      </w:r>
      <w:r w:rsidRPr="004C42CA">
        <w:rPr>
          <w:rFonts w:ascii="Calibri" w:hAnsi="Calibri"/>
        </w:rPr>
        <w:t xml:space="preserve"> – wypełnia kandydat(tka)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3006"/>
        <w:gridCol w:w="6095"/>
      </w:tblGrid>
      <w:tr w:rsidR="004C42CA" w:rsidRPr="00EB39C6" w14:paraId="7C99E57A" w14:textId="77777777" w:rsidTr="004C42CA">
        <w:trPr>
          <w:trHeight w:val="251"/>
        </w:trPr>
        <w:tc>
          <w:tcPr>
            <w:tcW w:w="3006" w:type="dxa"/>
            <w:vAlign w:val="center"/>
          </w:tcPr>
          <w:p w14:paraId="0D971523" w14:textId="70349189" w:rsidR="004C42CA" w:rsidRPr="004C42CA" w:rsidRDefault="004C42CA" w:rsidP="004C42CA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Średnia ocen ze wszystkich przedmiotów za ostatni ukończony semestr nauki</w:t>
            </w:r>
          </w:p>
        </w:tc>
        <w:tc>
          <w:tcPr>
            <w:tcW w:w="6095" w:type="dxa"/>
            <w:vAlign w:val="center"/>
          </w:tcPr>
          <w:p w14:paraId="7812998E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4C42CA" w:rsidRPr="00EB39C6" w14:paraId="5907FCD4" w14:textId="77777777" w:rsidTr="004C42CA">
        <w:tc>
          <w:tcPr>
            <w:tcW w:w="3006" w:type="dxa"/>
            <w:vAlign w:val="center"/>
          </w:tcPr>
          <w:p w14:paraId="37057421" w14:textId="5AC8530A" w:rsidR="004C42CA" w:rsidRPr="004C42CA" w:rsidRDefault="004C42CA" w:rsidP="0059515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Średnia ocen z przedmiotów zawodowych za ostatni zakończony semestr nauki</w:t>
            </w:r>
          </w:p>
        </w:tc>
        <w:tc>
          <w:tcPr>
            <w:tcW w:w="6095" w:type="dxa"/>
            <w:vAlign w:val="center"/>
          </w:tcPr>
          <w:p w14:paraId="6744E4BC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4C42CA" w:rsidRPr="00EB39C6" w14:paraId="1B9DE42B" w14:textId="77777777" w:rsidTr="004C42CA">
        <w:tc>
          <w:tcPr>
            <w:tcW w:w="3006" w:type="dxa"/>
            <w:vAlign w:val="center"/>
          </w:tcPr>
          <w:p w14:paraId="227B2683" w14:textId="7DE808B9" w:rsidR="004C42CA" w:rsidRPr="004C42CA" w:rsidRDefault="004C42CA" w:rsidP="0059515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Uzyskana ocena z języka angielskiego ogólnego za ostatni zakończony semestr nauk</w:t>
            </w:r>
          </w:p>
        </w:tc>
        <w:tc>
          <w:tcPr>
            <w:tcW w:w="6095" w:type="dxa"/>
            <w:vAlign w:val="center"/>
          </w:tcPr>
          <w:p w14:paraId="69812CBB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4C42CA" w:rsidRPr="00EB39C6" w14:paraId="01BF9EAE" w14:textId="77777777" w:rsidTr="004C42CA">
        <w:trPr>
          <w:trHeight w:val="845"/>
        </w:trPr>
        <w:tc>
          <w:tcPr>
            <w:tcW w:w="3006" w:type="dxa"/>
            <w:vAlign w:val="center"/>
          </w:tcPr>
          <w:p w14:paraId="258F9D17" w14:textId="10DD9CE0" w:rsidR="004C42CA" w:rsidRPr="004C42CA" w:rsidRDefault="004C42CA" w:rsidP="0059515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K</w:t>
            </w:r>
            <w:r w:rsidRPr="004C42CA">
              <w:rPr>
                <w:rFonts w:asciiTheme="minorHAnsi" w:hAnsiTheme="minorHAnsi" w:cstheme="minorHAnsi"/>
                <w:bCs/>
                <w:lang w:val="pl-PL"/>
              </w:rPr>
              <w:t>ryterium mniejszych szans</w:t>
            </w:r>
            <w:r w:rsidRPr="004C42CA">
              <w:rPr>
                <w:rFonts w:asciiTheme="minorHAnsi" w:hAnsiTheme="minorHAnsi" w:cstheme="minorHAnsi"/>
                <w:bCs/>
                <w:lang w:val="pl-PL"/>
              </w:rPr>
              <w:t xml:space="preserve"> – czynniki i sytuacje wpływające na potencjał kandydata </w:t>
            </w:r>
          </w:p>
        </w:tc>
        <w:tc>
          <w:tcPr>
            <w:tcW w:w="6095" w:type="dxa"/>
            <w:vAlign w:val="center"/>
          </w:tcPr>
          <w:p w14:paraId="094071A1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403E261A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7A92EFB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43881701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2C860E8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439EF229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4366ECE1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6B0CCB3C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5CA5BE59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18A4D2E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4C42CA" w:rsidRPr="00EB39C6" w14:paraId="0BAE0DAE" w14:textId="77777777" w:rsidTr="004C42CA">
        <w:trPr>
          <w:trHeight w:val="572"/>
        </w:trPr>
        <w:tc>
          <w:tcPr>
            <w:tcW w:w="3006" w:type="dxa"/>
            <w:vAlign w:val="center"/>
          </w:tcPr>
          <w:p w14:paraId="6FC06FE1" w14:textId="75EE0B26" w:rsidR="004C42CA" w:rsidRPr="004C42CA" w:rsidRDefault="004C42CA" w:rsidP="0059515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Zachowanie – ocena z ostatniego zakończonego semestru nauki</w:t>
            </w:r>
          </w:p>
        </w:tc>
        <w:tc>
          <w:tcPr>
            <w:tcW w:w="6095" w:type="dxa"/>
            <w:vAlign w:val="center"/>
          </w:tcPr>
          <w:p w14:paraId="162F06CB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7BD5FF55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44910D0A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4C42CA" w:rsidRPr="00EB39C6" w14:paraId="21A912FD" w14:textId="77777777" w:rsidTr="004C42CA">
        <w:trPr>
          <w:trHeight w:val="1674"/>
        </w:trPr>
        <w:tc>
          <w:tcPr>
            <w:tcW w:w="3006" w:type="dxa"/>
            <w:vAlign w:val="center"/>
          </w:tcPr>
          <w:p w14:paraId="2F4F85E8" w14:textId="6C8508E7" w:rsidR="004C42CA" w:rsidRPr="004C42CA" w:rsidRDefault="004C42CA" w:rsidP="00595152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4C42CA">
              <w:rPr>
                <w:rFonts w:asciiTheme="minorHAnsi" w:hAnsiTheme="minorHAnsi" w:cstheme="minorHAnsi"/>
                <w:bCs/>
                <w:lang w:val="pl-PL"/>
              </w:rPr>
              <w:t>Szczególne osiągnięcia ucznia w zakresie konkursów przedmiotowych, olimpiad, zawodów sportowych, aktywności na rzecz Szkoły i reprezentowania jej na zewnątrz</w:t>
            </w:r>
          </w:p>
        </w:tc>
        <w:tc>
          <w:tcPr>
            <w:tcW w:w="6095" w:type="dxa"/>
            <w:vAlign w:val="center"/>
          </w:tcPr>
          <w:p w14:paraId="61796E9B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7702EE7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02253EA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26360260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38CDBD31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1308CB5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B22CA14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7717B610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66937C2" w14:textId="77777777" w:rsid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18D0E9E1" w14:textId="77777777" w:rsidR="004C42CA" w:rsidRPr="004C42CA" w:rsidRDefault="004C42CA" w:rsidP="00595152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6EDA7428" w14:textId="56AFFAD9" w:rsidR="004C0FA2" w:rsidRDefault="004C0FA2" w:rsidP="004C42CA">
      <w:pPr>
        <w:spacing w:line="276" w:lineRule="auto"/>
        <w:jc w:val="both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640C15EB" w:rsidR="004C0FA2" w:rsidRPr="004C42CA" w:rsidRDefault="004C0FA2" w:rsidP="004C0FA2">
      <w:pPr>
        <w:spacing w:line="276" w:lineRule="auto"/>
        <w:jc w:val="right"/>
        <w:rPr>
          <w:rFonts w:ascii="Calibri" w:hAnsi="Calibri"/>
        </w:rPr>
      </w:pPr>
      <w:r w:rsidRPr="004C42CA">
        <w:rPr>
          <w:rFonts w:ascii="Calibri" w:hAnsi="Calibri"/>
        </w:rPr>
        <w:t>………………………………………</w:t>
      </w:r>
      <w:r w:rsidR="004C42CA" w:rsidRPr="004C42CA">
        <w:rPr>
          <w:rFonts w:ascii="Calibri" w:hAnsi="Calibri"/>
        </w:rPr>
        <w:t>....</w:t>
      </w:r>
    </w:p>
    <w:p w14:paraId="3585C03F" w14:textId="38DD01F3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 w:rsidRPr="004C42CA">
        <w:rPr>
          <w:rFonts w:ascii="Calibri" w:hAnsi="Calibri"/>
        </w:rPr>
        <w:t>data i podpis kandydata(tki)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981D" w14:textId="77777777" w:rsidR="00314293" w:rsidRDefault="00314293" w:rsidP="009C6FB4">
      <w:r>
        <w:separator/>
      </w:r>
    </w:p>
  </w:endnote>
  <w:endnote w:type="continuationSeparator" w:id="0">
    <w:p w14:paraId="1D40944B" w14:textId="77777777" w:rsidR="00314293" w:rsidRDefault="0031429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CCA7" w14:textId="77777777" w:rsidR="00314293" w:rsidRDefault="00314293" w:rsidP="009C6FB4">
      <w:r>
        <w:separator/>
      </w:r>
    </w:p>
  </w:footnote>
  <w:footnote w:type="continuationSeparator" w:id="0">
    <w:p w14:paraId="5E951A31" w14:textId="77777777" w:rsidR="00314293" w:rsidRDefault="00314293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DF9"/>
    <w:multiLevelType w:val="hybridMultilevel"/>
    <w:tmpl w:val="862CA5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7"/>
  </w:num>
  <w:num w:numId="2" w16cid:durableId="1679313867">
    <w:abstractNumId w:val="11"/>
  </w:num>
  <w:num w:numId="3" w16cid:durableId="1411805512">
    <w:abstractNumId w:val="5"/>
  </w:num>
  <w:num w:numId="4" w16cid:durableId="107819221">
    <w:abstractNumId w:val="8"/>
  </w:num>
  <w:num w:numId="5" w16cid:durableId="161118438">
    <w:abstractNumId w:val="3"/>
  </w:num>
  <w:num w:numId="6" w16cid:durableId="2025201867">
    <w:abstractNumId w:val="10"/>
  </w:num>
  <w:num w:numId="7" w16cid:durableId="170025343">
    <w:abstractNumId w:val="6"/>
  </w:num>
  <w:num w:numId="8" w16cid:durableId="1434782985">
    <w:abstractNumId w:val="4"/>
  </w:num>
  <w:num w:numId="9" w16cid:durableId="1359235164">
    <w:abstractNumId w:val="13"/>
  </w:num>
  <w:num w:numId="10" w16cid:durableId="1266689279">
    <w:abstractNumId w:val="9"/>
  </w:num>
  <w:num w:numId="11" w16cid:durableId="646668508">
    <w:abstractNumId w:val="12"/>
  </w:num>
  <w:num w:numId="12" w16cid:durableId="656689688">
    <w:abstractNumId w:val="0"/>
  </w:num>
  <w:num w:numId="13" w16cid:durableId="1992174645">
    <w:abstractNumId w:val="1"/>
  </w:num>
  <w:num w:numId="14" w16cid:durableId="561604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293"/>
    <w:rsid w:val="00314A31"/>
    <w:rsid w:val="0031577F"/>
    <w:rsid w:val="0031651C"/>
    <w:rsid w:val="0034405E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42CA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Jakub Rokicki</cp:lastModifiedBy>
  <cp:revision>2</cp:revision>
  <cp:lastPrinted>2019-07-11T07:31:00Z</cp:lastPrinted>
  <dcterms:created xsi:type="dcterms:W3CDTF">2025-06-11T12:27:00Z</dcterms:created>
  <dcterms:modified xsi:type="dcterms:W3CDTF">2025-06-11T12:27:00Z</dcterms:modified>
</cp:coreProperties>
</file>