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6851" w:rsidRDefault="00B06851" w:rsidP="00B06851">
      <w:pPr>
        <w:rPr>
          <w:rFonts w:ascii="Arial" w:hAnsi="Arial" w:cs="Arial"/>
          <w:b/>
          <w:bCs/>
          <w:color w:val="FF0000"/>
          <w:sz w:val="28"/>
          <w:szCs w:val="28"/>
        </w:rPr>
      </w:pPr>
      <w:bookmarkStart w:id="0" w:name="_GoBack"/>
      <w:bookmarkEnd w:id="0"/>
      <w:r w:rsidRPr="00E84353">
        <w:rPr>
          <w:rFonts w:ascii="Arial" w:hAnsi="Arial" w:cs="Arial"/>
          <w:color w:val="FF0000"/>
          <w:sz w:val="28"/>
          <w:szCs w:val="28"/>
        </w:rPr>
        <w:t xml:space="preserve">uczeń z opinią o numerze </w:t>
      </w:r>
      <w:r>
        <w:rPr>
          <w:rFonts w:ascii="Arial" w:hAnsi="Arial" w:cs="Arial"/>
          <w:b/>
          <w:bCs/>
          <w:color w:val="FF0000"/>
          <w:sz w:val="28"/>
          <w:szCs w:val="28"/>
        </w:rPr>
        <w:t>129/2020/2021</w:t>
      </w:r>
      <w:r w:rsidRPr="00E84353">
        <w:rPr>
          <w:rFonts w:ascii="Arial" w:hAnsi="Arial" w:cs="Arial"/>
          <w:b/>
          <w:bCs/>
          <w:color w:val="FF0000"/>
          <w:sz w:val="28"/>
          <w:szCs w:val="28"/>
        </w:rPr>
        <w:t>:</w:t>
      </w:r>
    </w:p>
    <w:p w:rsidR="00DF7853" w:rsidRPr="00B06851" w:rsidRDefault="00B06851" w:rsidP="00B06851">
      <w:pPr>
        <w:rPr>
          <w:rFonts w:ascii="Arial" w:hAnsi="Arial" w:cs="Arial"/>
          <w:color w:val="FF0000"/>
          <w:sz w:val="28"/>
          <w:szCs w:val="28"/>
        </w:rPr>
      </w:pPr>
      <w:r w:rsidRPr="00B06851">
        <w:rPr>
          <w:rFonts w:ascii="Arial" w:hAnsi="Arial" w:cs="Arial"/>
          <w:color w:val="FF0000"/>
          <w:sz w:val="28"/>
          <w:szCs w:val="28"/>
        </w:rPr>
        <w:t>Wymagania edukacyjne dostosowane do indywidualnych potrzeb uczennicy. W miarę potrzeb udzielać dodatkowych objaśnień i pomocy, podczas odpowiedzi ustnych stosować dodatkowe pytania naprowadzające i wskazówki, upraszczać przekazywane komunikaty i polecenia. Dzielić materiał na mniejsze partie, wyznaczać odpowiedni czas na ich opanowanie oraz umożliwiać zaliczanie negatywnych ocen mniejszymi partiami. Nagradzać pochwałami za wysiłek. Na każdej lekcji dostarczać pozytywnych informacji zwrotnych.</w:t>
      </w:r>
    </w:p>
    <w:p w:rsidR="00DF7853" w:rsidRPr="00E95D71" w:rsidRDefault="00DF7853" w:rsidP="00E95D71">
      <w:pPr>
        <w:pStyle w:val="rdtytuzkwadratemgranatowym"/>
        <w:spacing w:before="0" w:line="276" w:lineRule="auto"/>
        <w:ind w:left="360" w:firstLine="0"/>
        <w:rPr>
          <w:rFonts w:ascii="Arial" w:hAnsi="Arial" w:cs="Arial"/>
          <w:sz w:val="28"/>
          <w:szCs w:val="28"/>
        </w:rPr>
      </w:pPr>
    </w:p>
    <w:p w:rsidR="00DF7853" w:rsidRPr="00E95D71" w:rsidRDefault="00DF7853" w:rsidP="00E95D71">
      <w:pPr>
        <w:pStyle w:val="rdtytuzkwadratemgranatowym"/>
        <w:spacing w:before="0" w:line="276" w:lineRule="auto"/>
        <w:ind w:left="360" w:firstLine="0"/>
        <w:rPr>
          <w:rFonts w:ascii="Arial" w:hAnsi="Arial" w:cs="Arial"/>
          <w:sz w:val="28"/>
          <w:szCs w:val="28"/>
        </w:rPr>
      </w:pPr>
    </w:p>
    <w:p w:rsidR="00BA4458" w:rsidRPr="00E95D71" w:rsidRDefault="00BA4458" w:rsidP="00E95D71">
      <w:pPr>
        <w:pStyle w:val="rdtytuzkwadratemgranatowym"/>
        <w:spacing w:before="0" w:line="276" w:lineRule="auto"/>
        <w:ind w:left="360" w:firstLine="0"/>
        <w:rPr>
          <w:rFonts w:ascii="Arial" w:hAnsi="Arial" w:cs="Arial"/>
          <w:sz w:val="28"/>
          <w:szCs w:val="28"/>
        </w:rPr>
      </w:pPr>
      <w:r w:rsidRPr="00E95D71">
        <w:rPr>
          <w:rFonts w:ascii="Arial" w:hAnsi="Arial" w:cs="Arial"/>
          <w:sz w:val="28"/>
          <w:szCs w:val="28"/>
        </w:rPr>
        <w:t>Zasady ogólne:</w:t>
      </w:r>
    </w:p>
    <w:p w:rsidR="00BA4458" w:rsidRPr="00E95D71" w:rsidRDefault="00BA4458" w:rsidP="00E95D71">
      <w:pPr>
        <w:pStyle w:val="Lista0listy"/>
        <w:spacing w:line="276" w:lineRule="auto"/>
        <w:jc w:val="left"/>
        <w:rPr>
          <w:rFonts w:ascii="Arial" w:hAnsi="Arial" w:cs="Arial"/>
          <w:sz w:val="28"/>
          <w:szCs w:val="28"/>
        </w:rPr>
      </w:pPr>
      <w:r w:rsidRPr="00E95D71">
        <w:rPr>
          <w:rFonts w:ascii="Arial" w:hAnsi="Arial" w:cs="Arial"/>
          <w:sz w:val="28"/>
          <w:szCs w:val="28"/>
        </w:rPr>
        <w:t>1.</w:t>
      </w:r>
      <w:r w:rsidRPr="00E95D71">
        <w:rPr>
          <w:rFonts w:ascii="Arial" w:hAnsi="Arial" w:cs="Arial"/>
          <w:sz w:val="28"/>
          <w:szCs w:val="28"/>
        </w:rPr>
        <w:tab/>
        <w:t xml:space="preserve">Na podstawowym poziomie wymagań uczeń powinien wykonać zadania obowiązkowe (łatwe – na stopień dostateczny i bardzo łatwe – na stopień dopuszczający); niektóre czynności ucznia mogą być wspomagane przez nauczyciela (np. wykonywanie doświadczeń, rozwiązywanie problemów, przy czym na stopień dostateczny uczeń wykonuje je pod kierunkiem nauczyciela, na stopień dopuszczający – przy pomocy nauczyciela lub innych uczniów). </w:t>
      </w:r>
    </w:p>
    <w:p w:rsidR="00BA4458" w:rsidRPr="00E95D71" w:rsidRDefault="00BA4458" w:rsidP="00E95D71">
      <w:pPr>
        <w:pStyle w:val="Lista0listy"/>
        <w:spacing w:line="276" w:lineRule="auto"/>
        <w:jc w:val="left"/>
        <w:rPr>
          <w:rFonts w:ascii="Arial" w:hAnsi="Arial" w:cs="Arial"/>
          <w:sz w:val="28"/>
          <w:szCs w:val="28"/>
        </w:rPr>
      </w:pPr>
      <w:r w:rsidRPr="00E95D71">
        <w:rPr>
          <w:rFonts w:ascii="Arial" w:hAnsi="Arial" w:cs="Arial"/>
          <w:sz w:val="28"/>
          <w:szCs w:val="28"/>
        </w:rPr>
        <w:t>2.</w:t>
      </w:r>
      <w:r w:rsidRPr="00E95D71">
        <w:rPr>
          <w:rFonts w:ascii="Arial" w:hAnsi="Arial" w:cs="Arial"/>
          <w:sz w:val="28"/>
          <w:szCs w:val="28"/>
        </w:rPr>
        <w:tab/>
        <w:t xml:space="preserve">Czynności wymagane na poziomach wymagań wyższych niż poziom podstawowy uczeń powinien wykonać samodzielnie (na stopień dobry – niekiedy może jeszcze korzystać z niewielkiego wsparcia nauczyciela). </w:t>
      </w:r>
    </w:p>
    <w:p w:rsidR="00BA4458" w:rsidRPr="00E95D71" w:rsidRDefault="00BA4458" w:rsidP="00E95D71">
      <w:pPr>
        <w:pStyle w:val="Lista0listy"/>
        <w:spacing w:line="276" w:lineRule="auto"/>
        <w:jc w:val="left"/>
        <w:rPr>
          <w:rFonts w:ascii="Arial" w:hAnsi="Arial" w:cs="Arial"/>
          <w:sz w:val="28"/>
          <w:szCs w:val="28"/>
        </w:rPr>
      </w:pPr>
      <w:r w:rsidRPr="00E95D71">
        <w:rPr>
          <w:rFonts w:ascii="Arial" w:hAnsi="Arial" w:cs="Arial"/>
          <w:sz w:val="28"/>
          <w:szCs w:val="28"/>
        </w:rPr>
        <w:t>3.</w:t>
      </w:r>
      <w:r w:rsidRPr="00E95D71">
        <w:rPr>
          <w:rFonts w:ascii="Arial" w:hAnsi="Arial" w:cs="Arial"/>
          <w:sz w:val="28"/>
          <w:szCs w:val="28"/>
        </w:rPr>
        <w:tab/>
        <w:t xml:space="preserve">W przypadku wymagań na stopnie wyższe niż dostateczny uczeń wykonuje zadania dodatkowe (na stopień dobry – umiarkowanie trudne; na stopień bardzo dobry – trudne). </w:t>
      </w:r>
    </w:p>
    <w:p w:rsidR="00BA4458" w:rsidRPr="00E95D71" w:rsidRDefault="00BA4458" w:rsidP="00E95D71">
      <w:pPr>
        <w:pStyle w:val="Lista0listy"/>
        <w:spacing w:line="276" w:lineRule="auto"/>
        <w:jc w:val="left"/>
        <w:rPr>
          <w:rFonts w:ascii="Arial" w:hAnsi="Arial" w:cs="Arial"/>
          <w:sz w:val="28"/>
          <w:szCs w:val="28"/>
        </w:rPr>
      </w:pPr>
      <w:r w:rsidRPr="00E95D71">
        <w:rPr>
          <w:rFonts w:ascii="Arial" w:hAnsi="Arial" w:cs="Arial"/>
          <w:sz w:val="28"/>
          <w:szCs w:val="28"/>
        </w:rPr>
        <w:t>4.</w:t>
      </w:r>
      <w:r w:rsidRPr="00E95D71">
        <w:rPr>
          <w:rFonts w:ascii="Arial" w:hAnsi="Arial" w:cs="Arial"/>
          <w:sz w:val="28"/>
          <w:szCs w:val="28"/>
        </w:rPr>
        <w:tab/>
        <w:t xml:space="preserve">Wymagania umożliwiające uzyskanie stopnia celującego obejmują wymagania na stopień bardzo dobry, a ponadto wykraczające poza obowiązujący program nauczania (uczeń jest twórczy, rozwiązuje zadania problemowe w sposób niekonwencjonalny, potrafi dokonać syntezy wiedzy i na tej podstawie sformułować hipotezy badawcze i zaproponować sposób ich weryfikacji, samodzielnie prowadzi badania o charakterze naukowym, z własnej inicjatywy pogłębia swoją wiedzę, korzystając z różnych źródeł, poszukuje zastosowań wiedzy w praktyce, dzieli się swoją wiedzą z innymi uczniami, osiąga sukcesy w konkursach pozaszkolnych). </w:t>
      </w:r>
    </w:p>
    <w:p w:rsidR="00BA4458" w:rsidRPr="00E95D71" w:rsidRDefault="00BA4458" w:rsidP="00E95D71">
      <w:pPr>
        <w:pStyle w:val="tekstglowny"/>
        <w:spacing w:line="276" w:lineRule="auto"/>
        <w:jc w:val="left"/>
        <w:rPr>
          <w:rFonts w:ascii="Arial" w:hAnsi="Arial" w:cs="Arial"/>
          <w:sz w:val="28"/>
          <w:szCs w:val="28"/>
        </w:rPr>
      </w:pPr>
      <w:r w:rsidRPr="00E95D71">
        <w:rPr>
          <w:rFonts w:ascii="Arial" w:hAnsi="Arial" w:cs="Arial"/>
          <w:sz w:val="28"/>
          <w:szCs w:val="28"/>
        </w:rPr>
        <w:t>Wymagania ogólne – uczeń:</w:t>
      </w:r>
    </w:p>
    <w:p w:rsidR="00BA4458" w:rsidRPr="00E95D71" w:rsidRDefault="00BA4458" w:rsidP="00E95D71">
      <w:pPr>
        <w:pStyle w:val="kropkalistalisty"/>
        <w:numPr>
          <w:ilvl w:val="0"/>
          <w:numId w:val="1"/>
        </w:numPr>
        <w:spacing w:line="276" w:lineRule="auto"/>
        <w:jc w:val="left"/>
        <w:rPr>
          <w:rFonts w:ascii="Arial" w:hAnsi="Arial" w:cs="Arial"/>
          <w:sz w:val="28"/>
          <w:szCs w:val="28"/>
        </w:rPr>
      </w:pPr>
      <w:r w:rsidRPr="00E95D71">
        <w:rPr>
          <w:rFonts w:ascii="Arial" w:hAnsi="Arial" w:cs="Arial"/>
          <w:sz w:val="28"/>
          <w:szCs w:val="28"/>
        </w:rPr>
        <w:lastRenderedPageBreak/>
        <w:t>wykorzystuje pojęcia i wielkości fizyczne do opisu zjawisk oraz wskazuje ich przykłady w otaczającej rzeczywistości,</w:t>
      </w:r>
    </w:p>
    <w:p w:rsidR="00BA4458" w:rsidRPr="00E95D71" w:rsidRDefault="00BA4458" w:rsidP="00E95D71">
      <w:pPr>
        <w:pStyle w:val="kropkalistalisty"/>
        <w:numPr>
          <w:ilvl w:val="0"/>
          <w:numId w:val="1"/>
        </w:numPr>
        <w:spacing w:line="276" w:lineRule="auto"/>
        <w:jc w:val="left"/>
        <w:rPr>
          <w:rFonts w:ascii="Arial" w:hAnsi="Arial" w:cs="Arial"/>
          <w:sz w:val="28"/>
          <w:szCs w:val="28"/>
        </w:rPr>
      </w:pPr>
      <w:r w:rsidRPr="00E95D71">
        <w:rPr>
          <w:rFonts w:ascii="Arial" w:hAnsi="Arial" w:cs="Arial"/>
          <w:sz w:val="28"/>
          <w:szCs w:val="28"/>
        </w:rPr>
        <w:t>rozwiązuje problemy z wykorzystaniem praw i zależności fizycznych,</w:t>
      </w:r>
    </w:p>
    <w:p w:rsidR="00BA4458" w:rsidRPr="00E95D71" w:rsidRDefault="00BA4458" w:rsidP="00E95D71">
      <w:pPr>
        <w:pStyle w:val="kropkalistalisty"/>
        <w:numPr>
          <w:ilvl w:val="0"/>
          <w:numId w:val="1"/>
        </w:numPr>
        <w:spacing w:line="276" w:lineRule="auto"/>
        <w:jc w:val="left"/>
        <w:rPr>
          <w:rFonts w:ascii="Arial" w:hAnsi="Arial" w:cs="Arial"/>
          <w:sz w:val="28"/>
          <w:szCs w:val="28"/>
        </w:rPr>
      </w:pPr>
      <w:r w:rsidRPr="00E95D71">
        <w:rPr>
          <w:rFonts w:ascii="Arial" w:hAnsi="Arial" w:cs="Arial"/>
          <w:sz w:val="28"/>
          <w:szCs w:val="28"/>
        </w:rPr>
        <w:t>planuje i przeprowadza obserwacje lub doświadczenia oraz wnioskuje na podstawie ich wyników,</w:t>
      </w:r>
    </w:p>
    <w:p w:rsidR="00BA4458" w:rsidRPr="00E95D71" w:rsidRDefault="00BA4458" w:rsidP="00E95D71">
      <w:pPr>
        <w:pStyle w:val="kropkalistalisty"/>
        <w:numPr>
          <w:ilvl w:val="0"/>
          <w:numId w:val="1"/>
        </w:numPr>
        <w:spacing w:line="276" w:lineRule="auto"/>
        <w:jc w:val="left"/>
        <w:rPr>
          <w:rFonts w:ascii="Arial" w:hAnsi="Arial" w:cs="Arial"/>
          <w:sz w:val="28"/>
          <w:szCs w:val="28"/>
        </w:rPr>
      </w:pPr>
      <w:r w:rsidRPr="00E95D71">
        <w:rPr>
          <w:rFonts w:ascii="Arial" w:hAnsi="Arial" w:cs="Arial"/>
          <w:sz w:val="28"/>
          <w:szCs w:val="28"/>
        </w:rPr>
        <w:t>posługuje się informacjami pochodzącymi z analizy materiałów źródłowych, w tym tekstów popularnonaukowych.</w:t>
      </w:r>
    </w:p>
    <w:p w:rsidR="00BA4458" w:rsidRPr="00E95D71" w:rsidRDefault="00BA4458" w:rsidP="00E95D71">
      <w:pPr>
        <w:pStyle w:val="tekstglowny"/>
        <w:spacing w:line="276" w:lineRule="auto"/>
        <w:jc w:val="left"/>
        <w:rPr>
          <w:rFonts w:ascii="Arial" w:hAnsi="Arial" w:cs="Arial"/>
          <w:b/>
          <w:bCs/>
          <w:sz w:val="28"/>
          <w:szCs w:val="28"/>
        </w:rPr>
      </w:pPr>
    </w:p>
    <w:p w:rsidR="00BA4458" w:rsidRPr="00E95D71" w:rsidRDefault="00BA4458" w:rsidP="00E95D71">
      <w:pPr>
        <w:pStyle w:val="tekstglowny"/>
        <w:spacing w:line="276" w:lineRule="auto"/>
        <w:jc w:val="left"/>
        <w:rPr>
          <w:rFonts w:ascii="Arial" w:hAnsi="Arial" w:cs="Arial"/>
          <w:b/>
          <w:bCs/>
          <w:sz w:val="28"/>
          <w:szCs w:val="28"/>
        </w:rPr>
      </w:pPr>
      <w:r w:rsidRPr="00E95D71">
        <w:rPr>
          <w:rFonts w:ascii="Arial" w:hAnsi="Arial" w:cs="Arial"/>
          <w:b/>
          <w:bCs/>
          <w:sz w:val="28"/>
          <w:szCs w:val="28"/>
        </w:rPr>
        <w:t>Ponadto uczeń:</w:t>
      </w:r>
    </w:p>
    <w:p w:rsidR="00BA4458" w:rsidRPr="00E95D71" w:rsidRDefault="00BA4458" w:rsidP="00E95D71">
      <w:pPr>
        <w:pStyle w:val="kropkalistalisty"/>
        <w:numPr>
          <w:ilvl w:val="0"/>
          <w:numId w:val="2"/>
        </w:numPr>
        <w:spacing w:line="276" w:lineRule="auto"/>
        <w:jc w:val="left"/>
        <w:rPr>
          <w:rFonts w:ascii="Arial" w:hAnsi="Arial" w:cs="Arial"/>
          <w:sz w:val="28"/>
          <w:szCs w:val="28"/>
        </w:rPr>
      </w:pPr>
      <w:r w:rsidRPr="00E95D71">
        <w:rPr>
          <w:rFonts w:ascii="Arial" w:hAnsi="Arial" w:cs="Arial"/>
          <w:sz w:val="28"/>
          <w:szCs w:val="28"/>
        </w:rPr>
        <w:t>sprawnie komunikuje się,</w:t>
      </w:r>
    </w:p>
    <w:p w:rsidR="00BA4458" w:rsidRPr="00E95D71" w:rsidRDefault="00BA4458" w:rsidP="00E95D71">
      <w:pPr>
        <w:pStyle w:val="kropkalistalisty"/>
        <w:numPr>
          <w:ilvl w:val="0"/>
          <w:numId w:val="2"/>
        </w:numPr>
        <w:spacing w:line="276" w:lineRule="auto"/>
        <w:jc w:val="left"/>
        <w:rPr>
          <w:rFonts w:ascii="Arial" w:hAnsi="Arial" w:cs="Arial"/>
          <w:sz w:val="28"/>
          <w:szCs w:val="28"/>
        </w:rPr>
      </w:pPr>
      <w:r w:rsidRPr="00E95D71">
        <w:rPr>
          <w:rFonts w:ascii="Arial" w:hAnsi="Arial" w:cs="Arial"/>
          <w:sz w:val="28"/>
          <w:szCs w:val="28"/>
        </w:rPr>
        <w:t>sprawnie wykorzystuje narzędzia matematyki,</w:t>
      </w:r>
    </w:p>
    <w:p w:rsidR="00BA4458" w:rsidRPr="00E95D71" w:rsidRDefault="00BA4458" w:rsidP="00E95D71">
      <w:pPr>
        <w:pStyle w:val="kropkalistalisty"/>
        <w:numPr>
          <w:ilvl w:val="0"/>
          <w:numId w:val="2"/>
        </w:numPr>
        <w:spacing w:line="276" w:lineRule="auto"/>
        <w:jc w:val="left"/>
        <w:rPr>
          <w:rFonts w:ascii="Arial" w:hAnsi="Arial" w:cs="Arial"/>
          <w:sz w:val="28"/>
          <w:szCs w:val="28"/>
        </w:rPr>
      </w:pPr>
      <w:r w:rsidRPr="00E95D71">
        <w:rPr>
          <w:rFonts w:ascii="Arial" w:hAnsi="Arial" w:cs="Arial"/>
          <w:sz w:val="28"/>
          <w:szCs w:val="28"/>
        </w:rPr>
        <w:t>poszukuje, porządkuje, krytycznie analizuje oraz wykorzystuje informacje z różnych źródeł,</w:t>
      </w:r>
    </w:p>
    <w:p w:rsidR="00BA4458" w:rsidRPr="00E95D71" w:rsidRDefault="00BA4458" w:rsidP="00E95D71">
      <w:pPr>
        <w:pStyle w:val="kropkalistalisty"/>
        <w:numPr>
          <w:ilvl w:val="0"/>
          <w:numId w:val="2"/>
        </w:numPr>
        <w:spacing w:line="276" w:lineRule="auto"/>
        <w:jc w:val="left"/>
        <w:rPr>
          <w:rFonts w:ascii="Arial" w:hAnsi="Arial" w:cs="Arial"/>
          <w:sz w:val="28"/>
          <w:szCs w:val="28"/>
        </w:rPr>
      </w:pPr>
      <w:r w:rsidRPr="00E95D71">
        <w:rPr>
          <w:rFonts w:ascii="Arial" w:hAnsi="Arial" w:cs="Arial"/>
          <w:sz w:val="28"/>
          <w:szCs w:val="28"/>
        </w:rPr>
        <w:t xml:space="preserve">potrafi pracować w zespole. </w:t>
      </w:r>
    </w:p>
    <w:p w:rsidR="00BA4458" w:rsidRPr="00E95D71" w:rsidRDefault="00BA4458" w:rsidP="00E95D71">
      <w:pPr>
        <w:pStyle w:val="rdtytuzkwadratemzielonym"/>
        <w:spacing w:after="85" w:line="276" w:lineRule="auto"/>
        <w:ind w:left="360" w:firstLine="0"/>
        <w:rPr>
          <w:rFonts w:ascii="Arial" w:hAnsi="Arial" w:cs="Arial"/>
          <w:sz w:val="28"/>
          <w:szCs w:val="28"/>
        </w:rPr>
      </w:pPr>
      <w:r w:rsidRPr="00E95D71">
        <w:rPr>
          <w:rFonts w:ascii="Arial" w:hAnsi="Arial" w:cs="Arial"/>
          <w:sz w:val="28"/>
          <w:szCs w:val="28"/>
        </w:rPr>
        <w:t xml:space="preserve">Szczegółowe wymagania na poszczególne stopnie (oceny) </w:t>
      </w:r>
    </w:p>
    <w:p w:rsidR="00BA4458" w:rsidRPr="00E95D71" w:rsidRDefault="00BA4458" w:rsidP="00E95D71">
      <w:pPr>
        <w:pStyle w:val="rdtytuzkwadratemzielonym"/>
        <w:spacing w:after="85" w:line="276" w:lineRule="auto"/>
        <w:ind w:left="360" w:firstLine="0"/>
        <w:rPr>
          <w:rFonts w:ascii="Arial" w:hAnsi="Arial" w:cs="Arial"/>
          <w:sz w:val="28"/>
          <w:szCs w:val="28"/>
        </w:rPr>
      </w:pPr>
      <w:r w:rsidRPr="00E95D71">
        <w:rPr>
          <w:rFonts w:ascii="Arial" w:hAnsi="Arial" w:cs="Arial"/>
          <w:sz w:val="28"/>
          <w:szCs w:val="28"/>
        </w:rPr>
        <w:t>Wymagania na ocenę dopuszczającą</w:t>
      </w:r>
    </w:p>
    <w:p w:rsidR="00BA4458" w:rsidRPr="00E95D71" w:rsidRDefault="00BA4458" w:rsidP="00E95D71">
      <w:pPr>
        <w:pStyle w:val="rdtytuzkwadratemzielonym"/>
        <w:spacing w:after="85" w:line="276" w:lineRule="auto"/>
        <w:ind w:left="360" w:firstLine="0"/>
        <w:rPr>
          <w:rFonts w:ascii="Arial" w:hAnsi="Arial" w:cs="Arial"/>
          <w:sz w:val="28"/>
          <w:szCs w:val="28"/>
        </w:rPr>
      </w:pPr>
      <w:r w:rsidRPr="00E95D71">
        <w:rPr>
          <w:rFonts w:ascii="Arial" w:hAnsi="Arial" w:cs="Arial"/>
          <w:sz w:val="28"/>
          <w:szCs w:val="28"/>
        </w:rPr>
        <w:t>Uczeń:</w:t>
      </w:r>
    </w:p>
    <w:p w:rsidR="00BA4458" w:rsidRPr="00E95D71" w:rsidRDefault="00BA4458" w:rsidP="00E95D71">
      <w:pPr>
        <w:pStyle w:val="tabelapunktytabela"/>
        <w:numPr>
          <w:ilvl w:val="0"/>
          <w:numId w:val="3"/>
        </w:numPr>
        <w:spacing w:line="276" w:lineRule="auto"/>
        <w:rPr>
          <w:rFonts w:ascii="Arial" w:hAnsi="Arial" w:cs="Arial"/>
          <w:sz w:val="28"/>
          <w:szCs w:val="28"/>
        </w:rPr>
      </w:pPr>
      <w:r w:rsidRPr="00E95D71">
        <w:rPr>
          <w:rFonts w:ascii="Arial" w:hAnsi="Arial" w:cs="Arial"/>
          <w:sz w:val="28"/>
          <w:szCs w:val="28"/>
        </w:rPr>
        <w:t>określa, czym zajmuje się fizyka</w:t>
      </w:r>
    </w:p>
    <w:p w:rsidR="00BA4458" w:rsidRPr="00E95D71" w:rsidRDefault="00BA4458" w:rsidP="00E95D71">
      <w:pPr>
        <w:pStyle w:val="tabelapunktytabela"/>
        <w:numPr>
          <w:ilvl w:val="0"/>
          <w:numId w:val="3"/>
        </w:numPr>
        <w:spacing w:line="276" w:lineRule="auto"/>
        <w:rPr>
          <w:rFonts w:ascii="Arial" w:hAnsi="Arial" w:cs="Arial"/>
          <w:sz w:val="28"/>
          <w:szCs w:val="28"/>
        </w:rPr>
      </w:pPr>
      <w:r w:rsidRPr="00E95D71">
        <w:rPr>
          <w:rFonts w:ascii="Arial" w:hAnsi="Arial" w:cs="Arial"/>
          <w:sz w:val="28"/>
          <w:szCs w:val="28"/>
        </w:rPr>
        <w:t>wymienia podstawowe metody badań stosowane w fizyce</w:t>
      </w:r>
    </w:p>
    <w:p w:rsidR="00BA4458" w:rsidRPr="00E95D71" w:rsidRDefault="00BA4458" w:rsidP="00E95D71">
      <w:pPr>
        <w:pStyle w:val="tabelapunktytabela"/>
        <w:numPr>
          <w:ilvl w:val="0"/>
          <w:numId w:val="3"/>
        </w:numPr>
        <w:spacing w:line="276" w:lineRule="auto"/>
        <w:rPr>
          <w:rFonts w:ascii="Arial" w:hAnsi="Arial" w:cs="Arial"/>
          <w:sz w:val="28"/>
          <w:szCs w:val="28"/>
        </w:rPr>
      </w:pPr>
      <w:r w:rsidRPr="00E95D71">
        <w:rPr>
          <w:rFonts w:ascii="Arial" w:hAnsi="Arial" w:cs="Arial"/>
          <w:sz w:val="28"/>
          <w:szCs w:val="28"/>
        </w:rPr>
        <w:t xml:space="preserve">rozróżnia pojęcia: ciało fizyczne i substancja </w:t>
      </w:r>
    </w:p>
    <w:p w:rsidR="00BA4458" w:rsidRPr="00E95D71" w:rsidRDefault="00BA4458" w:rsidP="00E95D71">
      <w:pPr>
        <w:pStyle w:val="tabelapunktytabela"/>
        <w:numPr>
          <w:ilvl w:val="0"/>
          <w:numId w:val="3"/>
        </w:numPr>
        <w:spacing w:line="276" w:lineRule="auto"/>
        <w:rPr>
          <w:rFonts w:ascii="Arial" w:hAnsi="Arial" w:cs="Arial"/>
          <w:sz w:val="28"/>
          <w:szCs w:val="28"/>
        </w:rPr>
      </w:pPr>
      <w:r w:rsidRPr="00E95D71">
        <w:rPr>
          <w:rFonts w:ascii="Arial" w:hAnsi="Arial" w:cs="Arial"/>
          <w:sz w:val="28"/>
          <w:szCs w:val="28"/>
        </w:rPr>
        <w:t>oraz podaje odpowiednie przykłady</w:t>
      </w:r>
    </w:p>
    <w:p w:rsidR="00BA4458" w:rsidRPr="00E95D71" w:rsidRDefault="00BA4458" w:rsidP="00E95D71">
      <w:pPr>
        <w:pStyle w:val="tabelapunktytabela"/>
        <w:numPr>
          <w:ilvl w:val="0"/>
          <w:numId w:val="5"/>
        </w:numPr>
        <w:spacing w:line="276" w:lineRule="auto"/>
        <w:rPr>
          <w:rFonts w:ascii="Arial" w:hAnsi="Arial" w:cs="Arial"/>
          <w:sz w:val="28"/>
          <w:szCs w:val="28"/>
        </w:rPr>
      </w:pPr>
      <w:r w:rsidRPr="00E95D71">
        <w:rPr>
          <w:rFonts w:ascii="Arial" w:hAnsi="Arial" w:cs="Arial"/>
          <w:sz w:val="28"/>
          <w:szCs w:val="28"/>
        </w:rPr>
        <w:t>przelicza jednostki czasu (sekunda, minuta, godzina)</w:t>
      </w:r>
    </w:p>
    <w:p w:rsidR="00BA4458" w:rsidRPr="00E95D71" w:rsidRDefault="00BA4458" w:rsidP="00E95D71">
      <w:pPr>
        <w:pStyle w:val="tabelapunktytabela"/>
        <w:numPr>
          <w:ilvl w:val="0"/>
          <w:numId w:val="4"/>
        </w:numPr>
        <w:suppressAutoHyphens/>
        <w:spacing w:line="276" w:lineRule="auto"/>
        <w:rPr>
          <w:rFonts w:ascii="Arial" w:hAnsi="Arial" w:cs="Arial"/>
          <w:sz w:val="28"/>
          <w:szCs w:val="28"/>
        </w:rPr>
      </w:pPr>
      <w:r w:rsidRPr="00E95D71">
        <w:rPr>
          <w:rFonts w:ascii="Arial" w:hAnsi="Arial" w:cs="Arial"/>
          <w:sz w:val="28"/>
          <w:szCs w:val="28"/>
        </w:rPr>
        <w:t>wybiera właściwe przyrządy pomiarowe (np. do pomiaru długości, czasu)</w:t>
      </w:r>
    </w:p>
    <w:p w:rsidR="00BA4458" w:rsidRPr="00E95D71" w:rsidRDefault="00BA4458" w:rsidP="00E95D71">
      <w:pPr>
        <w:pStyle w:val="tabelapunktytabela"/>
        <w:numPr>
          <w:ilvl w:val="0"/>
          <w:numId w:val="4"/>
        </w:numPr>
        <w:suppressAutoHyphens/>
        <w:spacing w:line="276" w:lineRule="auto"/>
        <w:rPr>
          <w:rFonts w:ascii="Arial" w:hAnsi="Arial" w:cs="Arial"/>
          <w:sz w:val="28"/>
          <w:szCs w:val="28"/>
        </w:rPr>
      </w:pPr>
      <w:r w:rsidRPr="00E95D71">
        <w:rPr>
          <w:rFonts w:ascii="Arial" w:hAnsi="Arial" w:cs="Arial"/>
          <w:sz w:val="28"/>
          <w:szCs w:val="28"/>
        </w:rPr>
        <w:t>oblicza wartość średnią wyników pomiaru (np. długości, czasu)</w:t>
      </w:r>
    </w:p>
    <w:p w:rsidR="00BA4458" w:rsidRPr="00E95D71" w:rsidRDefault="00BA4458" w:rsidP="00E95D71">
      <w:pPr>
        <w:pStyle w:val="tabelapunktytabela"/>
        <w:numPr>
          <w:ilvl w:val="0"/>
          <w:numId w:val="4"/>
        </w:numPr>
        <w:suppressAutoHyphens/>
        <w:spacing w:line="276" w:lineRule="auto"/>
        <w:rPr>
          <w:rFonts w:ascii="Arial" w:hAnsi="Arial" w:cs="Arial"/>
          <w:sz w:val="28"/>
          <w:szCs w:val="28"/>
        </w:rPr>
      </w:pPr>
      <w:r w:rsidRPr="00E95D71">
        <w:rPr>
          <w:rFonts w:ascii="Arial" w:hAnsi="Arial" w:cs="Arial"/>
          <w:sz w:val="28"/>
          <w:szCs w:val="28"/>
        </w:rPr>
        <w:t>wyodrębnia z tekstów, tabel i rysunków informacje kluczowe</w:t>
      </w:r>
    </w:p>
    <w:p w:rsidR="00BA4458" w:rsidRPr="00E95D71" w:rsidRDefault="00BA4458" w:rsidP="00E95D71">
      <w:pPr>
        <w:pStyle w:val="tabelapunktytabela"/>
        <w:numPr>
          <w:ilvl w:val="0"/>
          <w:numId w:val="4"/>
        </w:numPr>
        <w:suppressAutoHyphens/>
        <w:spacing w:line="276" w:lineRule="auto"/>
        <w:rPr>
          <w:rFonts w:ascii="Arial" w:hAnsi="Arial" w:cs="Arial"/>
          <w:sz w:val="28"/>
          <w:szCs w:val="28"/>
        </w:rPr>
      </w:pPr>
      <w:r w:rsidRPr="00E95D71">
        <w:rPr>
          <w:rFonts w:ascii="Arial" w:hAnsi="Arial" w:cs="Arial"/>
          <w:sz w:val="28"/>
          <w:szCs w:val="28"/>
        </w:rPr>
        <w:t>przestrzega zasad bezpieczeństwa podczas wykonywania obserwacji, pomiarów i doświadczeń</w:t>
      </w:r>
    </w:p>
    <w:p w:rsidR="00BA4458" w:rsidRPr="00E95D71" w:rsidRDefault="00BA4458" w:rsidP="00E95D71">
      <w:pPr>
        <w:pStyle w:val="tabelapunktytabela"/>
        <w:numPr>
          <w:ilvl w:val="0"/>
          <w:numId w:val="4"/>
        </w:numPr>
        <w:suppressAutoHyphens/>
        <w:spacing w:line="276" w:lineRule="auto"/>
        <w:rPr>
          <w:rFonts w:ascii="Arial" w:hAnsi="Arial" w:cs="Arial"/>
          <w:sz w:val="28"/>
          <w:szCs w:val="28"/>
        </w:rPr>
      </w:pPr>
      <w:r w:rsidRPr="00E95D71">
        <w:rPr>
          <w:rFonts w:ascii="Arial" w:hAnsi="Arial" w:cs="Arial"/>
          <w:sz w:val="28"/>
          <w:szCs w:val="28"/>
        </w:rPr>
        <w:t xml:space="preserve">wymienia i rozróżnia rodzaje oddziaływań (elektrostatyczne, grawitacyjne, magnetyczne, mechaniczne) oraz podaje przykłady oddziaływań </w:t>
      </w:r>
    </w:p>
    <w:p w:rsidR="00BA4458" w:rsidRPr="00E95D71" w:rsidRDefault="00BA4458" w:rsidP="00E95D71">
      <w:pPr>
        <w:pStyle w:val="tabelapunktytabela"/>
        <w:numPr>
          <w:ilvl w:val="0"/>
          <w:numId w:val="4"/>
        </w:numPr>
        <w:suppressAutoHyphens/>
        <w:spacing w:line="276" w:lineRule="auto"/>
        <w:rPr>
          <w:rFonts w:ascii="Arial" w:hAnsi="Arial" w:cs="Arial"/>
          <w:sz w:val="28"/>
          <w:szCs w:val="28"/>
        </w:rPr>
      </w:pPr>
      <w:r w:rsidRPr="00E95D71">
        <w:rPr>
          <w:rFonts w:ascii="Arial" w:hAnsi="Arial" w:cs="Arial"/>
          <w:sz w:val="28"/>
          <w:szCs w:val="28"/>
        </w:rPr>
        <w:t>podaje przykłady skutków oddziaływań w życiu codziennym</w:t>
      </w:r>
    </w:p>
    <w:p w:rsidR="00BA4458" w:rsidRPr="00E95D71" w:rsidRDefault="00BA4458" w:rsidP="00E95D71">
      <w:pPr>
        <w:pStyle w:val="tabelapunktytabela"/>
        <w:numPr>
          <w:ilvl w:val="0"/>
          <w:numId w:val="4"/>
        </w:numPr>
        <w:suppressAutoHyphens/>
        <w:spacing w:line="276" w:lineRule="auto"/>
        <w:rPr>
          <w:rFonts w:ascii="Arial" w:hAnsi="Arial" w:cs="Arial"/>
          <w:sz w:val="28"/>
          <w:szCs w:val="28"/>
        </w:rPr>
      </w:pPr>
      <w:r w:rsidRPr="00E95D71">
        <w:rPr>
          <w:rFonts w:ascii="Arial" w:hAnsi="Arial" w:cs="Arial"/>
          <w:sz w:val="28"/>
          <w:szCs w:val="28"/>
        </w:rPr>
        <w:t>posługuje się pojęciem siły jako miarą oddziaływań</w:t>
      </w:r>
    </w:p>
    <w:p w:rsidR="00BA4458" w:rsidRPr="00E95D71" w:rsidRDefault="00BA4458" w:rsidP="00E95D71">
      <w:pPr>
        <w:pStyle w:val="tabelapunktytabela"/>
        <w:numPr>
          <w:ilvl w:val="0"/>
          <w:numId w:val="4"/>
        </w:numPr>
        <w:suppressAutoHyphens/>
        <w:spacing w:line="276" w:lineRule="auto"/>
        <w:rPr>
          <w:rFonts w:ascii="Arial" w:hAnsi="Arial" w:cs="Arial"/>
          <w:sz w:val="28"/>
          <w:szCs w:val="28"/>
        </w:rPr>
      </w:pPr>
      <w:r w:rsidRPr="00E95D71">
        <w:rPr>
          <w:rFonts w:ascii="Arial" w:hAnsi="Arial" w:cs="Arial"/>
          <w:sz w:val="28"/>
          <w:szCs w:val="28"/>
        </w:rPr>
        <w:t xml:space="preserve">wykonuje doświadczenie (badanie rozciągania gumki lub sprężyny), </w:t>
      </w:r>
      <w:r w:rsidRPr="00E95D71">
        <w:rPr>
          <w:rFonts w:ascii="Arial" w:hAnsi="Arial" w:cs="Arial"/>
          <w:sz w:val="28"/>
          <w:szCs w:val="28"/>
        </w:rPr>
        <w:lastRenderedPageBreak/>
        <w:t>korzystając z jego opisu</w:t>
      </w:r>
    </w:p>
    <w:p w:rsidR="00BA4458" w:rsidRPr="00E95D71" w:rsidRDefault="00BA4458" w:rsidP="00E95D71">
      <w:pPr>
        <w:pStyle w:val="tabelapunktytabela"/>
        <w:numPr>
          <w:ilvl w:val="0"/>
          <w:numId w:val="4"/>
        </w:numPr>
        <w:suppressAutoHyphens/>
        <w:spacing w:line="276" w:lineRule="auto"/>
        <w:rPr>
          <w:rFonts w:ascii="Arial" w:hAnsi="Arial" w:cs="Arial"/>
          <w:sz w:val="28"/>
          <w:szCs w:val="28"/>
        </w:rPr>
      </w:pPr>
      <w:r w:rsidRPr="00E95D71">
        <w:rPr>
          <w:rFonts w:ascii="Arial" w:hAnsi="Arial" w:cs="Arial"/>
          <w:sz w:val="28"/>
          <w:szCs w:val="28"/>
        </w:rPr>
        <w:t>posługuje się jednostką siły; wskazuje siłomierz jako przyrząd służący do pomiaru siły</w:t>
      </w:r>
    </w:p>
    <w:p w:rsidR="00BA4458" w:rsidRPr="00E95D71" w:rsidRDefault="00BA4458" w:rsidP="00E95D71">
      <w:pPr>
        <w:pStyle w:val="tabelapunktytabela"/>
        <w:numPr>
          <w:ilvl w:val="0"/>
          <w:numId w:val="4"/>
        </w:numPr>
        <w:suppressAutoHyphens/>
        <w:spacing w:line="276" w:lineRule="auto"/>
        <w:rPr>
          <w:rFonts w:ascii="Arial" w:hAnsi="Arial" w:cs="Arial"/>
          <w:sz w:val="28"/>
          <w:szCs w:val="28"/>
        </w:rPr>
      </w:pPr>
      <w:r w:rsidRPr="00E95D71">
        <w:rPr>
          <w:rFonts w:ascii="Arial" w:hAnsi="Arial" w:cs="Arial"/>
          <w:sz w:val="28"/>
          <w:szCs w:val="28"/>
        </w:rPr>
        <w:t>odróżnia wielkości skalarne (liczbowe) od wektorowych i podaje odpowiednie przykłady</w:t>
      </w:r>
    </w:p>
    <w:p w:rsidR="00BA4458" w:rsidRPr="00E95D71" w:rsidRDefault="00BA4458" w:rsidP="00E95D71">
      <w:pPr>
        <w:pStyle w:val="tabelapunktytabela"/>
        <w:numPr>
          <w:ilvl w:val="0"/>
          <w:numId w:val="4"/>
        </w:numPr>
        <w:suppressAutoHyphens/>
        <w:spacing w:line="276" w:lineRule="auto"/>
        <w:rPr>
          <w:rFonts w:ascii="Arial" w:hAnsi="Arial" w:cs="Arial"/>
          <w:sz w:val="28"/>
          <w:szCs w:val="28"/>
        </w:rPr>
      </w:pPr>
      <w:r w:rsidRPr="00E95D71">
        <w:rPr>
          <w:rFonts w:ascii="Arial" w:hAnsi="Arial" w:cs="Arial"/>
          <w:sz w:val="28"/>
          <w:szCs w:val="28"/>
        </w:rPr>
        <w:t>rozpoznaje i nazywa siłę ciężkości</w:t>
      </w:r>
    </w:p>
    <w:p w:rsidR="00BA4458" w:rsidRPr="00E95D71" w:rsidRDefault="00BA4458" w:rsidP="00E95D71">
      <w:pPr>
        <w:pStyle w:val="tabelapunktytabela"/>
        <w:numPr>
          <w:ilvl w:val="0"/>
          <w:numId w:val="4"/>
        </w:numPr>
        <w:suppressAutoHyphens/>
        <w:spacing w:line="276" w:lineRule="auto"/>
        <w:rPr>
          <w:rFonts w:ascii="Arial" w:hAnsi="Arial" w:cs="Arial"/>
          <w:sz w:val="28"/>
          <w:szCs w:val="28"/>
        </w:rPr>
      </w:pPr>
      <w:r w:rsidRPr="00E95D71">
        <w:rPr>
          <w:rFonts w:ascii="Arial" w:hAnsi="Arial" w:cs="Arial"/>
          <w:sz w:val="28"/>
          <w:szCs w:val="28"/>
        </w:rPr>
        <w:t>rozpoznaje i nazywa siły ciężkości i sprężystości</w:t>
      </w:r>
    </w:p>
    <w:p w:rsidR="00BA4458" w:rsidRPr="00E95D71" w:rsidRDefault="00DF7853" w:rsidP="00E95D71">
      <w:pPr>
        <w:pStyle w:val="tabelapunktytabela"/>
        <w:numPr>
          <w:ilvl w:val="0"/>
          <w:numId w:val="4"/>
        </w:numPr>
        <w:suppressAutoHyphens/>
        <w:spacing w:line="276" w:lineRule="auto"/>
        <w:rPr>
          <w:rFonts w:ascii="Arial" w:hAnsi="Arial" w:cs="Arial"/>
          <w:sz w:val="28"/>
          <w:szCs w:val="28"/>
        </w:rPr>
      </w:pPr>
      <w:r w:rsidRPr="00E95D71">
        <w:rPr>
          <w:rFonts w:ascii="Arial" w:hAnsi="Arial" w:cs="Arial"/>
          <w:sz w:val="28"/>
          <w:szCs w:val="28"/>
        </w:rPr>
        <w:t>roz</w:t>
      </w:r>
      <w:r w:rsidR="00BA4458" w:rsidRPr="00E95D71">
        <w:rPr>
          <w:rFonts w:ascii="Arial" w:hAnsi="Arial" w:cs="Arial"/>
          <w:sz w:val="28"/>
          <w:szCs w:val="28"/>
        </w:rPr>
        <w:t>różnia siłę wypadkową i siłę równoważącą</w:t>
      </w:r>
      <w:r w:rsidRPr="00E95D71">
        <w:rPr>
          <w:rFonts w:ascii="Arial" w:hAnsi="Arial" w:cs="Arial"/>
          <w:sz w:val="28"/>
          <w:szCs w:val="28"/>
        </w:rPr>
        <w:t xml:space="preserve">, </w:t>
      </w:r>
      <w:r w:rsidR="00BA4458" w:rsidRPr="00E95D71">
        <w:rPr>
          <w:rFonts w:ascii="Arial" w:hAnsi="Arial" w:cs="Arial"/>
          <w:sz w:val="28"/>
          <w:szCs w:val="28"/>
        </w:rPr>
        <w:t>określa zachowanie się ciała w przypadku działania na nie sił równoważących się</w:t>
      </w:r>
    </w:p>
    <w:p w:rsidR="00BA4458" w:rsidRPr="00E95D71" w:rsidRDefault="00BA4458" w:rsidP="00E95D71">
      <w:pPr>
        <w:pStyle w:val="tabelapunktytabela"/>
        <w:numPr>
          <w:ilvl w:val="0"/>
          <w:numId w:val="6"/>
        </w:numPr>
        <w:spacing w:line="276" w:lineRule="auto"/>
        <w:rPr>
          <w:rFonts w:ascii="Arial" w:hAnsi="Arial" w:cs="Arial"/>
          <w:sz w:val="28"/>
          <w:szCs w:val="28"/>
        </w:rPr>
      </w:pPr>
      <w:r w:rsidRPr="00E95D71">
        <w:rPr>
          <w:rFonts w:ascii="Arial" w:hAnsi="Arial" w:cs="Arial"/>
          <w:sz w:val="28"/>
          <w:szCs w:val="28"/>
        </w:rPr>
        <w:t xml:space="preserve">podaje przykłady zjawisk świadczące o cząsteczkowej budowie materii </w:t>
      </w:r>
    </w:p>
    <w:p w:rsidR="00BA4458" w:rsidRPr="00E95D71" w:rsidRDefault="00BA4458" w:rsidP="00E95D71">
      <w:pPr>
        <w:pStyle w:val="tabelapunktytabela"/>
        <w:numPr>
          <w:ilvl w:val="0"/>
          <w:numId w:val="6"/>
        </w:numPr>
        <w:spacing w:line="276" w:lineRule="auto"/>
        <w:rPr>
          <w:rFonts w:ascii="Arial" w:hAnsi="Arial" w:cs="Arial"/>
          <w:sz w:val="28"/>
          <w:szCs w:val="28"/>
        </w:rPr>
      </w:pPr>
      <w:r w:rsidRPr="00E95D71">
        <w:rPr>
          <w:rFonts w:ascii="Arial" w:hAnsi="Arial" w:cs="Arial"/>
          <w:sz w:val="28"/>
          <w:szCs w:val="28"/>
        </w:rPr>
        <w:t>posługuje się pojęciem napięcia powierzchniowego</w:t>
      </w:r>
    </w:p>
    <w:p w:rsidR="00BA4458" w:rsidRPr="00E95D71" w:rsidRDefault="00BA4458" w:rsidP="00E95D71">
      <w:pPr>
        <w:pStyle w:val="tabelapunktytabela"/>
        <w:numPr>
          <w:ilvl w:val="0"/>
          <w:numId w:val="6"/>
        </w:numPr>
        <w:spacing w:line="276" w:lineRule="auto"/>
        <w:rPr>
          <w:rFonts w:ascii="Arial" w:hAnsi="Arial" w:cs="Arial"/>
          <w:sz w:val="28"/>
          <w:szCs w:val="28"/>
        </w:rPr>
      </w:pPr>
      <w:r w:rsidRPr="00E95D71">
        <w:rPr>
          <w:rFonts w:ascii="Arial" w:hAnsi="Arial" w:cs="Arial"/>
          <w:sz w:val="28"/>
          <w:szCs w:val="28"/>
        </w:rPr>
        <w:t>podaje przykłady występowania napięcia powierzchniowego wody</w:t>
      </w:r>
    </w:p>
    <w:p w:rsidR="00BA4458" w:rsidRPr="00E95D71" w:rsidRDefault="00BA4458" w:rsidP="00E95D71">
      <w:pPr>
        <w:pStyle w:val="tabelapunktytabela"/>
        <w:numPr>
          <w:ilvl w:val="0"/>
          <w:numId w:val="6"/>
        </w:numPr>
        <w:spacing w:line="276" w:lineRule="auto"/>
        <w:rPr>
          <w:rFonts w:ascii="Arial" w:hAnsi="Arial" w:cs="Arial"/>
          <w:sz w:val="28"/>
          <w:szCs w:val="28"/>
        </w:rPr>
      </w:pPr>
      <w:r w:rsidRPr="00E95D71">
        <w:rPr>
          <w:rFonts w:ascii="Arial" w:hAnsi="Arial" w:cs="Arial"/>
          <w:sz w:val="28"/>
          <w:szCs w:val="28"/>
        </w:rPr>
        <w:t>określa wpływ detergentu na napięcie powierzchniowe wody</w:t>
      </w:r>
    </w:p>
    <w:p w:rsidR="00BA4458" w:rsidRPr="00E95D71" w:rsidRDefault="00BA4458" w:rsidP="00E95D71">
      <w:pPr>
        <w:pStyle w:val="tabelapunktytabela"/>
        <w:numPr>
          <w:ilvl w:val="0"/>
          <w:numId w:val="6"/>
        </w:numPr>
        <w:spacing w:line="276" w:lineRule="auto"/>
        <w:rPr>
          <w:rFonts w:ascii="Arial" w:hAnsi="Arial" w:cs="Arial"/>
          <w:sz w:val="28"/>
          <w:szCs w:val="28"/>
        </w:rPr>
      </w:pPr>
      <w:r w:rsidRPr="00E95D71">
        <w:rPr>
          <w:rFonts w:ascii="Arial" w:hAnsi="Arial" w:cs="Arial"/>
          <w:sz w:val="28"/>
          <w:szCs w:val="28"/>
        </w:rPr>
        <w:t>wymienia czynniki zmniejszające napięcie powierzchniowe wody i wskazuje sposoby ich wykorzystywania w codziennym życiu człowieka</w:t>
      </w:r>
    </w:p>
    <w:p w:rsidR="00BA4458" w:rsidRPr="00E95D71" w:rsidRDefault="00BA4458" w:rsidP="00E95D71">
      <w:pPr>
        <w:pStyle w:val="tabelapunktytabela"/>
        <w:numPr>
          <w:ilvl w:val="0"/>
          <w:numId w:val="6"/>
        </w:numPr>
        <w:spacing w:line="276" w:lineRule="auto"/>
        <w:rPr>
          <w:rFonts w:ascii="Arial" w:hAnsi="Arial" w:cs="Arial"/>
          <w:sz w:val="28"/>
          <w:szCs w:val="28"/>
        </w:rPr>
      </w:pPr>
      <w:r w:rsidRPr="00E95D71">
        <w:rPr>
          <w:rFonts w:ascii="Arial" w:hAnsi="Arial" w:cs="Arial"/>
          <w:sz w:val="28"/>
          <w:szCs w:val="28"/>
        </w:rPr>
        <w:t>rozróżnia trzy stany skupienia substancji; podaje przykłady ciał stałych, cieczy, gazów</w:t>
      </w:r>
    </w:p>
    <w:p w:rsidR="00BA4458" w:rsidRPr="00E95D71" w:rsidRDefault="00BA4458" w:rsidP="00E95D71">
      <w:pPr>
        <w:pStyle w:val="tabelapunktytabela"/>
        <w:numPr>
          <w:ilvl w:val="0"/>
          <w:numId w:val="6"/>
        </w:numPr>
        <w:spacing w:line="276" w:lineRule="auto"/>
        <w:rPr>
          <w:rFonts w:ascii="Arial" w:hAnsi="Arial" w:cs="Arial"/>
          <w:sz w:val="28"/>
          <w:szCs w:val="28"/>
        </w:rPr>
      </w:pPr>
      <w:r w:rsidRPr="00E95D71">
        <w:rPr>
          <w:rFonts w:ascii="Arial" w:hAnsi="Arial" w:cs="Arial"/>
          <w:sz w:val="28"/>
          <w:szCs w:val="28"/>
        </w:rPr>
        <w:t>rozróżnia substancje kruche, sprężyste i plastyczne; podaje przykłady ciał plastycznych, sprężystych, kruchych</w:t>
      </w:r>
    </w:p>
    <w:p w:rsidR="00BA4458" w:rsidRPr="00E95D71" w:rsidRDefault="00BA4458" w:rsidP="00E95D71">
      <w:pPr>
        <w:pStyle w:val="tabelapunktytabela"/>
        <w:numPr>
          <w:ilvl w:val="0"/>
          <w:numId w:val="6"/>
        </w:numPr>
        <w:spacing w:line="276" w:lineRule="auto"/>
        <w:rPr>
          <w:rFonts w:ascii="Arial" w:hAnsi="Arial" w:cs="Arial"/>
          <w:sz w:val="28"/>
          <w:szCs w:val="28"/>
        </w:rPr>
      </w:pPr>
      <w:r w:rsidRPr="00E95D71">
        <w:rPr>
          <w:rFonts w:ascii="Arial" w:hAnsi="Arial" w:cs="Arial"/>
          <w:sz w:val="28"/>
          <w:szCs w:val="28"/>
        </w:rPr>
        <w:t>posługuje się pojęciem masy oraz jej jednostkami, podaje jej jednostkę w układzie SI</w:t>
      </w:r>
    </w:p>
    <w:p w:rsidR="00BA4458" w:rsidRPr="00E95D71" w:rsidRDefault="00BA4458" w:rsidP="00E95D71">
      <w:pPr>
        <w:pStyle w:val="tabelapunktytabela"/>
        <w:numPr>
          <w:ilvl w:val="0"/>
          <w:numId w:val="6"/>
        </w:numPr>
        <w:spacing w:line="276" w:lineRule="auto"/>
        <w:rPr>
          <w:rFonts w:ascii="Arial" w:hAnsi="Arial" w:cs="Arial"/>
          <w:sz w:val="28"/>
          <w:szCs w:val="28"/>
        </w:rPr>
      </w:pPr>
      <w:r w:rsidRPr="00E95D71">
        <w:rPr>
          <w:rFonts w:ascii="Arial" w:hAnsi="Arial" w:cs="Arial"/>
          <w:sz w:val="28"/>
          <w:szCs w:val="28"/>
        </w:rPr>
        <w:t>rozróżnia pojęcia: masa, ciężar ciała</w:t>
      </w:r>
    </w:p>
    <w:p w:rsidR="00BA4458" w:rsidRPr="00E95D71" w:rsidRDefault="00BA4458" w:rsidP="00E95D71">
      <w:pPr>
        <w:pStyle w:val="tabelapunktytabela"/>
        <w:numPr>
          <w:ilvl w:val="0"/>
          <w:numId w:val="6"/>
        </w:numPr>
        <w:spacing w:line="276" w:lineRule="auto"/>
        <w:rPr>
          <w:rFonts w:ascii="Arial" w:hAnsi="Arial" w:cs="Arial"/>
          <w:sz w:val="28"/>
          <w:szCs w:val="28"/>
        </w:rPr>
      </w:pPr>
      <w:r w:rsidRPr="00E95D71">
        <w:rPr>
          <w:rFonts w:ascii="Arial" w:hAnsi="Arial" w:cs="Arial"/>
          <w:sz w:val="28"/>
          <w:szCs w:val="28"/>
        </w:rPr>
        <w:t>posługuje się pojęciem siły ciężkości, podaje wzór na ciężar</w:t>
      </w:r>
    </w:p>
    <w:p w:rsidR="00BA4458" w:rsidRPr="00E95D71" w:rsidRDefault="00BA4458" w:rsidP="00E95D71">
      <w:pPr>
        <w:pStyle w:val="tabelapunktytabela"/>
        <w:numPr>
          <w:ilvl w:val="0"/>
          <w:numId w:val="6"/>
        </w:numPr>
        <w:spacing w:line="276" w:lineRule="auto"/>
        <w:rPr>
          <w:rFonts w:ascii="Arial" w:hAnsi="Arial" w:cs="Arial"/>
          <w:sz w:val="28"/>
          <w:szCs w:val="28"/>
        </w:rPr>
      </w:pPr>
      <w:r w:rsidRPr="00E95D71">
        <w:rPr>
          <w:rFonts w:ascii="Arial" w:hAnsi="Arial" w:cs="Arial"/>
          <w:sz w:val="28"/>
          <w:szCs w:val="28"/>
        </w:rPr>
        <w:t>określa pojęcie gęstości; podaje związek gęstości z masą i objętością oraz jednostkę gęstości w układzie SI</w:t>
      </w:r>
    </w:p>
    <w:p w:rsidR="00BA4458" w:rsidRPr="00E95D71" w:rsidRDefault="00BA4458" w:rsidP="00E95D71">
      <w:pPr>
        <w:pStyle w:val="tabelapunktytabela"/>
        <w:numPr>
          <w:ilvl w:val="0"/>
          <w:numId w:val="6"/>
        </w:numPr>
        <w:spacing w:line="276" w:lineRule="auto"/>
        <w:rPr>
          <w:rFonts w:ascii="Arial" w:hAnsi="Arial" w:cs="Arial"/>
          <w:sz w:val="28"/>
          <w:szCs w:val="28"/>
        </w:rPr>
      </w:pPr>
      <w:r w:rsidRPr="00E95D71">
        <w:rPr>
          <w:rFonts w:ascii="Arial" w:hAnsi="Arial" w:cs="Arial"/>
          <w:sz w:val="28"/>
          <w:szCs w:val="28"/>
        </w:rPr>
        <w:t>posługuje się tabelami wielkości fizycznych w celu odszukania gęstości substancji; porównuje gęstości substancji</w:t>
      </w:r>
    </w:p>
    <w:p w:rsidR="00BA4458" w:rsidRPr="00E95D71" w:rsidRDefault="00BA4458" w:rsidP="00E95D71">
      <w:pPr>
        <w:pStyle w:val="tabelapunktytabela"/>
        <w:numPr>
          <w:ilvl w:val="0"/>
          <w:numId w:val="6"/>
        </w:numPr>
        <w:spacing w:line="276" w:lineRule="auto"/>
        <w:rPr>
          <w:rFonts w:ascii="Arial" w:hAnsi="Arial" w:cs="Arial"/>
          <w:sz w:val="28"/>
          <w:szCs w:val="28"/>
        </w:rPr>
      </w:pPr>
      <w:r w:rsidRPr="00E95D71">
        <w:rPr>
          <w:rFonts w:ascii="Arial" w:hAnsi="Arial" w:cs="Arial"/>
          <w:sz w:val="28"/>
          <w:szCs w:val="28"/>
        </w:rPr>
        <w:t>wyodrębnia z tekstów, tabel i rysunków informacje kluczowe</w:t>
      </w:r>
    </w:p>
    <w:p w:rsidR="00BA4458" w:rsidRPr="00E95D71" w:rsidRDefault="00BA4458" w:rsidP="00E95D71">
      <w:pPr>
        <w:pStyle w:val="tabelapunktytabela"/>
        <w:numPr>
          <w:ilvl w:val="0"/>
          <w:numId w:val="6"/>
        </w:numPr>
        <w:spacing w:line="276" w:lineRule="auto"/>
        <w:rPr>
          <w:rFonts w:ascii="Arial" w:hAnsi="Arial" w:cs="Arial"/>
          <w:sz w:val="28"/>
          <w:szCs w:val="28"/>
        </w:rPr>
      </w:pPr>
      <w:r w:rsidRPr="00E95D71">
        <w:rPr>
          <w:rFonts w:ascii="Arial" w:hAnsi="Arial" w:cs="Arial"/>
          <w:sz w:val="28"/>
          <w:szCs w:val="28"/>
        </w:rPr>
        <w:t>mierzy: długość, masę, objętość cieczy; wyznacza objętość dowolnego ciała za pomocą cylindra miarowego</w:t>
      </w:r>
    </w:p>
    <w:p w:rsidR="00BA4458" w:rsidRPr="00E95D71" w:rsidRDefault="00BA4458" w:rsidP="00E95D71">
      <w:pPr>
        <w:pStyle w:val="tabelapunktytabela"/>
        <w:numPr>
          <w:ilvl w:val="0"/>
          <w:numId w:val="7"/>
        </w:numPr>
        <w:spacing w:line="276" w:lineRule="auto"/>
        <w:rPr>
          <w:rFonts w:ascii="Arial" w:hAnsi="Arial" w:cs="Arial"/>
          <w:sz w:val="28"/>
          <w:szCs w:val="28"/>
        </w:rPr>
      </w:pPr>
      <w:r w:rsidRPr="00E95D71">
        <w:rPr>
          <w:rFonts w:ascii="Arial" w:hAnsi="Arial" w:cs="Arial"/>
          <w:sz w:val="28"/>
          <w:szCs w:val="28"/>
        </w:rPr>
        <w:t>przeprowadza doświadczenie (badanie zależności wskazania siłomierza od masy obciążników), korzystając z jego opisu; opisuje wyniki i formułuje wnioski</w:t>
      </w:r>
      <w:r w:rsidR="00DF7853" w:rsidRPr="00E95D71">
        <w:rPr>
          <w:rFonts w:ascii="Arial" w:hAnsi="Arial" w:cs="Arial"/>
          <w:sz w:val="28"/>
          <w:szCs w:val="28"/>
        </w:rPr>
        <w:t xml:space="preserve">, </w:t>
      </w:r>
      <w:r w:rsidRPr="00E95D71">
        <w:rPr>
          <w:rFonts w:ascii="Arial" w:hAnsi="Arial" w:cs="Arial"/>
          <w:sz w:val="28"/>
          <w:szCs w:val="28"/>
        </w:rPr>
        <w:t>opisuje przebieg przeprowadzonych doświadczeń</w:t>
      </w:r>
    </w:p>
    <w:p w:rsidR="005B26C5" w:rsidRPr="00E95D71" w:rsidRDefault="005B26C5" w:rsidP="00E95D71">
      <w:pPr>
        <w:pStyle w:val="tabelapunktytabela"/>
        <w:numPr>
          <w:ilvl w:val="0"/>
          <w:numId w:val="8"/>
        </w:numPr>
        <w:spacing w:line="276" w:lineRule="auto"/>
        <w:rPr>
          <w:rFonts w:ascii="Arial" w:hAnsi="Arial" w:cs="Arial"/>
          <w:sz w:val="28"/>
          <w:szCs w:val="28"/>
        </w:rPr>
      </w:pPr>
      <w:r w:rsidRPr="00E95D71">
        <w:rPr>
          <w:rFonts w:ascii="Arial" w:hAnsi="Arial" w:cs="Arial"/>
          <w:sz w:val="28"/>
          <w:szCs w:val="28"/>
        </w:rPr>
        <w:t xml:space="preserve">rozpoznaje i nazywa siły ciężkości i nacisku, podaje ich przykłady w różnych sytuacjach praktycznych (w otaczającej rzeczywistości); wskazuje przykłady z życia codziennego obrazujące działanie siły </w:t>
      </w:r>
      <w:r w:rsidRPr="00E95D71">
        <w:rPr>
          <w:rFonts w:ascii="Arial" w:hAnsi="Arial" w:cs="Arial"/>
          <w:sz w:val="28"/>
          <w:szCs w:val="28"/>
        </w:rPr>
        <w:lastRenderedPageBreak/>
        <w:t>nacisku</w:t>
      </w:r>
    </w:p>
    <w:p w:rsidR="005B26C5" w:rsidRPr="00E95D71" w:rsidRDefault="005B26C5" w:rsidP="00E95D71">
      <w:pPr>
        <w:pStyle w:val="tabelapunktytabela"/>
        <w:numPr>
          <w:ilvl w:val="0"/>
          <w:numId w:val="8"/>
        </w:numPr>
        <w:spacing w:line="276" w:lineRule="auto"/>
        <w:rPr>
          <w:rFonts w:ascii="Arial" w:hAnsi="Arial" w:cs="Arial"/>
          <w:sz w:val="28"/>
          <w:szCs w:val="28"/>
        </w:rPr>
      </w:pPr>
      <w:r w:rsidRPr="00E95D71">
        <w:rPr>
          <w:rFonts w:ascii="Arial" w:hAnsi="Arial" w:cs="Arial"/>
          <w:sz w:val="28"/>
          <w:szCs w:val="28"/>
        </w:rPr>
        <w:t>rozróżnia parcie i ciśnienie</w:t>
      </w:r>
    </w:p>
    <w:p w:rsidR="005B26C5" w:rsidRPr="00E95D71" w:rsidRDefault="005B26C5" w:rsidP="00E95D71">
      <w:pPr>
        <w:pStyle w:val="tabelapunktytabela"/>
        <w:numPr>
          <w:ilvl w:val="0"/>
          <w:numId w:val="8"/>
        </w:numPr>
        <w:spacing w:line="276" w:lineRule="auto"/>
        <w:rPr>
          <w:rFonts w:ascii="Arial" w:hAnsi="Arial" w:cs="Arial"/>
          <w:sz w:val="28"/>
          <w:szCs w:val="28"/>
        </w:rPr>
      </w:pPr>
      <w:r w:rsidRPr="00E95D71">
        <w:rPr>
          <w:rFonts w:ascii="Arial" w:hAnsi="Arial" w:cs="Arial"/>
          <w:sz w:val="28"/>
          <w:szCs w:val="28"/>
        </w:rPr>
        <w:t xml:space="preserve">formułuje prawo Pascala, podaje przykłady jego zastosowania </w:t>
      </w:r>
    </w:p>
    <w:p w:rsidR="005B26C5" w:rsidRPr="00E95D71" w:rsidRDefault="005B26C5" w:rsidP="00E95D71">
      <w:pPr>
        <w:pStyle w:val="tabelapunktytabela"/>
        <w:numPr>
          <w:ilvl w:val="0"/>
          <w:numId w:val="8"/>
        </w:numPr>
        <w:spacing w:line="276" w:lineRule="auto"/>
        <w:rPr>
          <w:rFonts w:ascii="Arial" w:hAnsi="Arial" w:cs="Arial"/>
          <w:sz w:val="28"/>
          <w:szCs w:val="28"/>
        </w:rPr>
      </w:pPr>
      <w:r w:rsidRPr="00E95D71">
        <w:rPr>
          <w:rFonts w:ascii="Arial" w:hAnsi="Arial" w:cs="Arial"/>
          <w:sz w:val="28"/>
          <w:szCs w:val="28"/>
        </w:rPr>
        <w:t>wskazuje przykłady występowania siły wyporu w otaczającej rzeczywistości i życiu codziennym</w:t>
      </w:r>
    </w:p>
    <w:p w:rsidR="005B26C5" w:rsidRPr="00E95D71" w:rsidRDefault="005B26C5" w:rsidP="00E95D71">
      <w:pPr>
        <w:pStyle w:val="tabelapunktytabela"/>
        <w:numPr>
          <w:ilvl w:val="0"/>
          <w:numId w:val="8"/>
        </w:numPr>
        <w:spacing w:line="276" w:lineRule="auto"/>
        <w:rPr>
          <w:rFonts w:ascii="Arial" w:hAnsi="Arial" w:cs="Arial"/>
          <w:sz w:val="28"/>
          <w:szCs w:val="28"/>
        </w:rPr>
      </w:pPr>
      <w:r w:rsidRPr="00E95D71">
        <w:rPr>
          <w:rFonts w:ascii="Arial" w:hAnsi="Arial" w:cs="Arial"/>
          <w:sz w:val="28"/>
          <w:szCs w:val="28"/>
        </w:rPr>
        <w:t>wymienia cechy siły wyporu, ilustruje graficznie siłę wyporu</w:t>
      </w:r>
    </w:p>
    <w:p w:rsidR="005B26C5" w:rsidRPr="00E95D71" w:rsidRDefault="005B26C5" w:rsidP="00E95D71">
      <w:pPr>
        <w:pStyle w:val="tabelapunktytabela"/>
        <w:numPr>
          <w:ilvl w:val="0"/>
          <w:numId w:val="8"/>
        </w:numPr>
        <w:spacing w:line="276" w:lineRule="auto"/>
        <w:rPr>
          <w:rFonts w:ascii="Arial" w:hAnsi="Arial" w:cs="Arial"/>
          <w:sz w:val="28"/>
          <w:szCs w:val="28"/>
        </w:rPr>
      </w:pPr>
      <w:r w:rsidRPr="00E95D71">
        <w:rPr>
          <w:rFonts w:ascii="Arial" w:hAnsi="Arial" w:cs="Arial"/>
          <w:sz w:val="28"/>
          <w:szCs w:val="28"/>
        </w:rPr>
        <w:t>przeprowadza doświadczenia:</w:t>
      </w:r>
    </w:p>
    <w:p w:rsidR="005B26C5" w:rsidRPr="00E95D71" w:rsidRDefault="005B26C5" w:rsidP="00E95D71">
      <w:pPr>
        <w:pStyle w:val="tabelapolpauzytabela"/>
        <w:numPr>
          <w:ilvl w:val="1"/>
          <w:numId w:val="9"/>
        </w:numPr>
        <w:spacing w:line="276" w:lineRule="auto"/>
        <w:rPr>
          <w:rFonts w:ascii="Arial" w:hAnsi="Arial" w:cs="Arial"/>
          <w:sz w:val="28"/>
          <w:szCs w:val="28"/>
        </w:rPr>
      </w:pPr>
      <w:r w:rsidRPr="00E95D71">
        <w:rPr>
          <w:rFonts w:ascii="Arial" w:hAnsi="Arial" w:cs="Arial"/>
          <w:sz w:val="28"/>
          <w:szCs w:val="28"/>
        </w:rPr>
        <w:t>badanie zależności ciśnienia od pola powierzchni,</w:t>
      </w:r>
    </w:p>
    <w:p w:rsidR="005B26C5" w:rsidRPr="00E95D71" w:rsidRDefault="005B26C5" w:rsidP="00E95D71">
      <w:pPr>
        <w:pStyle w:val="tabelapolpauzytabela"/>
        <w:numPr>
          <w:ilvl w:val="1"/>
          <w:numId w:val="9"/>
        </w:numPr>
        <w:spacing w:line="276" w:lineRule="auto"/>
        <w:rPr>
          <w:rFonts w:ascii="Arial" w:hAnsi="Arial" w:cs="Arial"/>
          <w:sz w:val="28"/>
          <w:szCs w:val="28"/>
        </w:rPr>
      </w:pPr>
      <w:r w:rsidRPr="00E95D71">
        <w:rPr>
          <w:rFonts w:ascii="Arial" w:hAnsi="Arial" w:cs="Arial"/>
          <w:sz w:val="28"/>
          <w:szCs w:val="28"/>
        </w:rPr>
        <w:t>badanie zależności ciśnienia hydrostatycznego od wysokości słupa cieczy,</w:t>
      </w:r>
    </w:p>
    <w:p w:rsidR="005B26C5" w:rsidRPr="00E95D71" w:rsidRDefault="005B26C5" w:rsidP="00E95D71">
      <w:pPr>
        <w:pStyle w:val="tabelapolpauzytabela"/>
        <w:numPr>
          <w:ilvl w:val="1"/>
          <w:numId w:val="9"/>
        </w:numPr>
        <w:spacing w:line="276" w:lineRule="auto"/>
        <w:rPr>
          <w:rFonts w:ascii="Arial" w:hAnsi="Arial" w:cs="Arial"/>
          <w:sz w:val="28"/>
          <w:szCs w:val="28"/>
        </w:rPr>
      </w:pPr>
      <w:r w:rsidRPr="00E95D71">
        <w:rPr>
          <w:rFonts w:ascii="Arial" w:hAnsi="Arial" w:cs="Arial"/>
          <w:sz w:val="28"/>
          <w:szCs w:val="28"/>
        </w:rPr>
        <w:t>badanie przenoszenia w cieczy działającej na nią siły zewnętrznej,</w:t>
      </w:r>
    </w:p>
    <w:p w:rsidR="005B26C5" w:rsidRPr="00E95D71" w:rsidRDefault="005B26C5" w:rsidP="00E95D71">
      <w:pPr>
        <w:pStyle w:val="tabelapolpauzytabela"/>
        <w:numPr>
          <w:ilvl w:val="1"/>
          <w:numId w:val="9"/>
        </w:numPr>
        <w:spacing w:line="276" w:lineRule="auto"/>
        <w:rPr>
          <w:rFonts w:ascii="Arial" w:hAnsi="Arial" w:cs="Arial"/>
          <w:sz w:val="28"/>
          <w:szCs w:val="28"/>
        </w:rPr>
      </w:pPr>
      <w:r w:rsidRPr="00E95D71">
        <w:rPr>
          <w:rFonts w:ascii="Arial" w:hAnsi="Arial" w:cs="Arial"/>
          <w:sz w:val="28"/>
          <w:szCs w:val="28"/>
        </w:rPr>
        <w:t xml:space="preserve">badanie warunków pływania ciał, </w:t>
      </w:r>
    </w:p>
    <w:p w:rsidR="005B26C5" w:rsidRPr="00E95D71" w:rsidRDefault="005B26C5" w:rsidP="00E95D71">
      <w:pPr>
        <w:pStyle w:val="tabelapunktytabela"/>
        <w:spacing w:line="276" w:lineRule="auto"/>
        <w:ind w:firstLine="0"/>
        <w:rPr>
          <w:rFonts w:ascii="Arial" w:hAnsi="Arial" w:cs="Arial"/>
          <w:sz w:val="28"/>
          <w:szCs w:val="28"/>
        </w:rPr>
      </w:pPr>
      <w:r w:rsidRPr="00E95D71">
        <w:rPr>
          <w:rFonts w:ascii="Arial" w:hAnsi="Arial" w:cs="Arial"/>
          <w:sz w:val="28"/>
          <w:szCs w:val="28"/>
        </w:rPr>
        <w:t>korzystając z opisów doświadczeń i przestrzegając zasad bezpieczeństwa, formułuje wnioski</w:t>
      </w:r>
    </w:p>
    <w:p w:rsidR="00BA4458" w:rsidRPr="00E95D71" w:rsidRDefault="005B26C5" w:rsidP="00E95D71">
      <w:pPr>
        <w:pStyle w:val="tabelapunktytabela"/>
        <w:numPr>
          <w:ilvl w:val="0"/>
          <w:numId w:val="8"/>
        </w:numPr>
        <w:spacing w:line="276" w:lineRule="auto"/>
        <w:rPr>
          <w:rFonts w:ascii="Arial" w:hAnsi="Arial" w:cs="Arial"/>
          <w:sz w:val="28"/>
          <w:szCs w:val="28"/>
        </w:rPr>
      </w:pPr>
      <w:r w:rsidRPr="00E95D71">
        <w:rPr>
          <w:rFonts w:ascii="Arial" w:hAnsi="Arial" w:cs="Arial"/>
          <w:sz w:val="28"/>
          <w:szCs w:val="28"/>
        </w:rPr>
        <w:t>przelicza wielokrotności i podwielokrotności (mili-, centy-, kilo-, mega-)</w:t>
      </w:r>
      <w:r w:rsidR="00DF7853" w:rsidRPr="00E95D71">
        <w:rPr>
          <w:rFonts w:ascii="Arial" w:hAnsi="Arial" w:cs="Arial"/>
          <w:sz w:val="28"/>
          <w:szCs w:val="28"/>
        </w:rPr>
        <w:t xml:space="preserve">, </w:t>
      </w:r>
      <w:r w:rsidRPr="00E95D71">
        <w:rPr>
          <w:rFonts w:ascii="Arial" w:hAnsi="Arial" w:cs="Arial"/>
          <w:sz w:val="28"/>
          <w:szCs w:val="28"/>
        </w:rPr>
        <w:t>wyodrębnia z tekstów i rysunków informacje kluczowe</w:t>
      </w:r>
    </w:p>
    <w:p w:rsidR="005B26C5" w:rsidRPr="00E95D71" w:rsidRDefault="005B26C5" w:rsidP="00E95D71">
      <w:pPr>
        <w:pStyle w:val="tabelapunktytabela"/>
        <w:numPr>
          <w:ilvl w:val="0"/>
          <w:numId w:val="10"/>
        </w:numPr>
        <w:spacing w:line="276" w:lineRule="auto"/>
        <w:rPr>
          <w:rFonts w:ascii="Arial" w:hAnsi="Arial" w:cs="Arial"/>
          <w:sz w:val="28"/>
          <w:szCs w:val="28"/>
        </w:rPr>
      </w:pPr>
      <w:r w:rsidRPr="00E95D71">
        <w:rPr>
          <w:rFonts w:ascii="Arial" w:hAnsi="Arial" w:cs="Arial"/>
          <w:sz w:val="28"/>
          <w:szCs w:val="28"/>
        </w:rPr>
        <w:t>wskazuje przykłady ciał będących w ruchu w otaczającej rzeczywistości</w:t>
      </w:r>
    </w:p>
    <w:p w:rsidR="005B26C5" w:rsidRPr="00E95D71" w:rsidRDefault="005B26C5" w:rsidP="00E95D71">
      <w:pPr>
        <w:pStyle w:val="tabelapunktytabela"/>
        <w:numPr>
          <w:ilvl w:val="0"/>
          <w:numId w:val="10"/>
        </w:numPr>
        <w:spacing w:line="276" w:lineRule="auto"/>
        <w:rPr>
          <w:rFonts w:ascii="Arial" w:hAnsi="Arial" w:cs="Arial"/>
          <w:sz w:val="28"/>
          <w:szCs w:val="28"/>
        </w:rPr>
      </w:pPr>
      <w:r w:rsidRPr="00E95D71">
        <w:rPr>
          <w:rFonts w:ascii="Arial" w:hAnsi="Arial" w:cs="Arial"/>
          <w:sz w:val="28"/>
          <w:szCs w:val="28"/>
        </w:rPr>
        <w:t xml:space="preserve">wyróżnia pojęcia toru i drogi i wykorzystuje je do opisu ruchu; podaje jednostkę drogi w układzie SI; przelicza jednostki drogi </w:t>
      </w:r>
    </w:p>
    <w:p w:rsidR="005B26C5" w:rsidRPr="00E95D71" w:rsidRDefault="005B26C5" w:rsidP="00E95D71">
      <w:pPr>
        <w:pStyle w:val="tabelapunktytabela"/>
        <w:numPr>
          <w:ilvl w:val="0"/>
          <w:numId w:val="10"/>
        </w:numPr>
        <w:spacing w:line="276" w:lineRule="auto"/>
        <w:rPr>
          <w:rFonts w:ascii="Arial" w:hAnsi="Arial" w:cs="Arial"/>
          <w:sz w:val="28"/>
          <w:szCs w:val="28"/>
        </w:rPr>
      </w:pPr>
      <w:r w:rsidRPr="00E95D71">
        <w:rPr>
          <w:rFonts w:ascii="Arial" w:hAnsi="Arial" w:cs="Arial"/>
          <w:sz w:val="28"/>
          <w:szCs w:val="28"/>
        </w:rPr>
        <w:t>odróżnia ruch prostoliniowy od ruchu krzywoliniowego; podaje przykłady ruchów: prostoliniowego i krzywoliniowego</w:t>
      </w:r>
    </w:p>
    <w:p w:rsidR="005B26C5" w:rsidRPr="00E95D71" w:rsidRDefault="005B26C5" w:rsidP="00E95D71">
      <w:pPr>
        <w:pStyle w:val="tabelapunktytabela"/>
        <w:numPr>
          <w:ilvl w:val="0"/>
          <w:numId w:val="10"/>
        </w:numPr>
        <w:spacing w:line="276" w:lineRule="auto"/>
        <w:rPr>
          <w:rFonts w:ascii="Arial" w:hAnsi="Arial" w:cs="Arial"/>
          <w:sz w:val="28"/>
          <w:szCs w:val="28"/>
        </w:rPr>
      </w:pPr>
      <w:r w:rsidRPr="00E95D71">
        <w:rPr>
          <w:rFonts w:ascii="Arial" w:hAnsi="Arial" w:cs="Arial"/>
          <w:sz w:val="28"/>
          <w:szCs w:val="28"/>
        </w:rPr>
        <w:t>nazywa ruchem jednostajnym ruch, w którym droga przebyta w jednostkowych przedziałach czasu jest stała; podaje przykłady ruchu jednostajnego w otaczającej rzeczywistości</w:t>
      </w:r>
    </w:p>
    <w:p w:rsidR="005B26C5" w:rsidRPr="00E95D71" w:rsidRDefault="005B26C5" w:rsidP="00E95D71">
      <w:pPr>
        <w:pStyle w:val="tabelapunktytabela"/>
        <w:numPr>
          <w:ilvl w:val="0"/>
          <w:numId w:val="10"/>
        </w:numPr>
        <w:spacing w:line="276" w:lineRule="auto"/>
        <w:rPr>
          <w:rFonts w:ascii="Arial" w:hAnsi="Arial" w:cs="Arial"/>
          <w:sz w:val="28"/>
          <w:szCs w:val="28"/>
        </w:rPr>
      </w:pPr>
      <w:r w:rsidRPr="00E95D71">
        <w:rPr>
          <w:rFonts w:ascii="Arial" w:hAnsi="Arial" w:cs="Arial"/>
          <w:sz w:val="28"/>
          <w:szCs w:val="28"/>
        </w:rPr>
        <w:t>posługuje się pojęciem prędkości do opisu ruchu prostoliniowego; opisuje ruch jednostajny prostoliniowy; podaje jednostkę prędkości w układzie SI</w:t>
      </w:r>
    </w:p>
    <w:p w:rsidR="005B26C5" w:rsidRPr="00E95D71" w:rsidRDefault="005B26C5" w:rsidP="00E95D71">
      <w:pPr>
        <w:pStyle w:val="tabelapunktytabela"/>
        <w:numPr>
          <w:ilvl w:val="0"/>
          <w:numId w:val="10"/>
        </w:numPr>
        <w:spacing w:line="276" w:lineRule="auto"/>
        <w:rPr>
          <w:rFonts w:ascii="Arial" w:hAnsi="Arial" w:cs="Arial"/>
          <w:sz w:val="28"/>
          <w:szCs w:val="28"/>
        </w:rPr>
      </w:pPr>
      <w:r w:rsidRPr="00E95D71">
        <w:rPr>
          <w:rFonts w:ascii="Arial" w:hAnsi="Arial" w:cs="Arial"/>
          <w:sz w:val="28"/>
          <w:szCs w:val="28"/>
        </w:rPr>
        <w:t>odczytuje prędkość i przebytą odległość z wykresów zależności drogi i prędkości od czasu</w:t>
      </w:r>
    </w:p>
    <w:p w:rsidR="005B26C5" w:rsidRPr="00E95D71" w:rsidRDefault="005B26C5" w:rsidP="00E95D71">
      <w:pPr>
        <w:pStyle w:val="tabelapunktytabela"/>
        <w:numPr>
          <w:ilvl w:val="0"/>
          <w:numId w:val="10"/>
        </w:numPr>
        <w:spacing w:line="276" w:lineRule="auto"/>
        <w:rPr>
          <w:rFonts w:ascii="Arial" w:hAnsi="Arial" w:cs="Arial"/>
          <w:sz w:val="28"/>
          <w:szCs w:val="28"/>
        </w:rPr>
      </w:pPr>
      <w:r w:rsidRPr="00E95D71">
        <w:rPr>
          <w:rFonts w:ascii="Arial" w:hAnsi="Arial" w:cs="Arial"/>
          <w:sz w:val="28"/>
          <w:szCs w:val="28"/>
        </w:rPr>
        <w:t>odróżnia ruch niejednostajny (zmienny) od ruchu jednostajnego; podaje przykłady ruchu niejednostajnego w otaczającej rzeczywistości</w:t>
      </w:r>
    </w:p>
    <w:p w:rsidR="005B26C5" w:rsidRPr="00E95D71" w:rsidRDefault="005B26C5" w:rsidP="00E95D71">
      <w:pPr>
        <w:pStyle w:val="tabelapunktytabela"/>
        <w:numPr>
          <w:ilvl w:val="0"/>
          <w:numId w:val="10"/>
        </w:numPr>
        <w:spacing w:line="276" w:lineRule="auto"/>
        <w:rPr>
          <w:rFonts w:ascii="Arial" w:hAnsi="Arial" w:cs="Arial"/>
          <w:sz w:val="28"/>
          <w:szCs w:val="28"/>
        </w:rPr>
      </w:pPr>
      <w:r w:rsidRPr="00E95D71">
        <w:rPr>
          <w:rFonts w:ascii="Arial" w:hAnsi="Arial" w:cs="Arial"/>
          <w:sz w:val="28"/>
          <w:szCs w:val="28"/>
        </w:rPr>
        <w:t>rozróżnia pojęcia: prędkość chwilowa i prędkość średnia</w:t>
      </w:r>
    </w:p>
    <w:p w:rsidR="005B26C5" w:rsidRPr="00E95D71" w:rsidRDefault="005B26C5" w:rsidP="00E95D71">
      <w:pPr>
        <w:pStyle w:val="tabelapunktytabela"/>
        <w:numPr>
          <w:ilvl w:val="0"/>
          <w:numId w:val="10"/>
        </w:numPr>
        <w:suppressAutoHyphens/>
        <w:spacing w:line="276" w:lineRule="auto"/>
        <w:rPr>
          <w:rFonts w:ascii="Arial" w:hAnsi="Arial" w:cs="Arial"/>
          <w:sz w:val="28"/>
          <w:szCs w:val="28"/>
        </w:rPr>
      </w:pPr>
      <w:r w:rsidRPr="00E95D71">
        <w:rPr>
          <w:rFonts w:ascii="Arial" w:hAnsi="Arial" w:cs="Arial"/>
          <w:sz w:val="28"/>
          <w:szCs w:val="28"/>
        </w:rPr>
        <w:t>posługuje się pojęciem przyspieszenia do opisu ruchu prostoliniowego jednostajnie przyspieszonego i jednostajnie opóźnionego; podaje jednostkę przyspieszenia w układzie SI</w:t>
      </w:r>
    </w:p>
    <w:p w:rsidR="005B26C5" w:rsidRPr="00E95D71" w:rsidRDefault="005B26C5" w:rsidP="00E95D71">
      <w:pPr>
        <w:pStyle w:val="tabelapunktytabela"/>
        <w:numPr>
          <w:ilvl w:val="0"/>
          <w:numId w:val="10"/>
        </w:numPr>
        <w:spacing w:line="276" w:lineRule="auto"/>
        <w:rPr>
          <w:rFonts w:ascii="Arial" w:hAnsi="Arial" w:cs="Arial"/>
          <w:sz w:val="28"/>
          <w:szCs w:val="28"/>
        </w:rPr>
      </w:pPr>
      <w:r w:rsidRPr="00E95D71">
        <w:rPr>
          <w:rFonts w:ascii="Arial" w:hAnsi="Arial" w:cs="Arial"/>
          <w:sz w:val="28"/>
          <w:szCs w:val="28"/>
        </w:rPr>
        <w:t xml:space="preserve">odczytuje przyspieszenie i prędkość z wykresów zależności przyspieszenia i prędkości od czasu dla ruchu prostoliniowego </w:t>
      </w:r>
      <w:r w:rsidRPr="00E95D71">
        <w:rPr>
          <w:rFonts w:ascii="Arial" w:hAnsi="Arial" w:cs="Arial"/>
          <w:sz w:val="28"/>
          <w:szCs w:val="28"/>
        </w:rPr>
        <w:lastRenderedPageBreak/>
        <w:t>jednostajnie przyspieszonego; rozpoznaje proporcjonalność prostą</w:t>
      </w:r>
    </w:p>
    <w:p w:rsidR="005B26C5" w:rsidRPr="00E95D71" w:rsidRDefault="005B26C5" w:rsidP="00E95D71">
      <w:pPr>
        <w:pStyle w:val="tabelapunktytabela"/>
        <w:numPr>
          <w:ilvl w:val="0"/>
          <w:numId w:val="11"/>
        </w:numPr>
        <w:spacing w:line="276" w:lineRule="auto"/>
        <w:rPr>
          <w:rFonts w:ascii="Arial" w:hAnsi="Arial" w:cs="Arial"/>
          <w:sz w:val="28"/>
          <w:szCs w:val="28"/>
        </w:rPr>
      </w:pPr>
      <w:r w:rsidRPr="00E95D71">
        <w:rPr>
          <w:rFonts w:ascii="Arial" w:hAnsi="Arial" w:cs="Arial"/>
          <w:sz w:val="28"/>
          <w:szCs w:val="28"/>
        </w:rPr>
        <w:t>rozpoznaje zależność rosnącą na podstawie danych z tabeli lub na podstawie wykresu zależności drogi od czasu w ruchu jednostajnie przyspieszonym</w:t>
      </w:r>
    </w:p>
    <w:p w:rsidR="005B26C5" w:rsidRPr="00E95D71" w:rsidRDefault="005B26C5" w:rsidP="00E95D71">
      <w:pPr>
        <w:pStyle w:val="tabelapunktytabela"/>
        <w:numPr>
          <w:ilvl w:val="0"/>
          <w:numId w:val="11"/>
        </w:numPr>
        <w:spacing w:line="276" w:lineRule="auto"/>
        <w:rPr>
          <w:rFonts w:ascii="Arial" w:hAnsi="Arial" w:cs="Arial"/>
          <w:sz w:val="28"/>
          <w:szCs w:val="28"/>
        </w:rPr>
      </w:pPr>
      <w:r w:rsidRPr="00E95D71">
        <w:rPr>
          <w:rFonts w:ascii="Arial" w:hAnsi="Arial" w:cs="Arial"/>
          <w:sz w:val="28"/>
          <w:szCs w:val="28"/>
        </w:rPr>
        <w:t>identyfikuje rodzaj ruchu na podstawie wykresów zależności drogi, prędkości i przyspieszenia od czasu; rozpoznaje proporcjonalność prostą</w:t>
      </w:r>
    </w:p>
    <w:p w:rsidR="005B26C5" w:rsidRPr="00E95D71" w:rsidRDefault="005B26C5" w:rsidP="00E95D71">
      <w:pPr>
        <w:pStyle w:val="tabelapunktytabela"/>
        <w:numPr>
          <w:ilvl w:val="0"/>
          <w:numId w:val="11"/>
        </w:numPr>
        <w:spacing w:line="276" w:lineRule="auto"/>
        <w:rPr>
          <w:rFonts w:ascii="Arial" w:hAnsi="Arial" w:cs="Arial"/>
          <w:sz w:val="28"/>
          <w:szCs w:val="28"/>
        </w:rPr>
      </w:pPr>
      <w:r w:rsidRPr="00E95D71">
        <w:rPr>
          <w:rFonts w:ascii="Arial" w:hAnsi="Arial" w:cs="Arial"/>
          <w:sz w:val="28"/>
          <w:szCs w:val="28"/>
        </w:rPr>
        <w:t>odczytuje dane z wykresów zależności drogi, prędkości i przyspieszenia od czasu dla ruchów prostoliniowych: jednostajnego i jednostajnie przyspieszonego</w:t>
      </w:r>
    </w:p>
    <w:p w:rsidR="005B26C5" w:rsidRPr="00E95D71" w:rsidRDefault="005B26C5" w:rsidP="00E95D71">
      <w:pPr>
        <w:pStyle w:val="tabelapunktytabela"/>
        <w:numPr>
          <w:ilvl w:val="0"/>
          <w:numId w:val="11"/>
        </w:numPr>
        <w:spacing w:line="276" w:lineRule="auto"/>
        <w:rPr>
          <w:rFonts w:ascii="Arial" w:hAnsi="Arial" w:cs="Arial"/>
          <w:sz w:val="28"/>
          <w:szCs w:val="28"/>
        </w:rPr>
      </w:pPr>
      <w:r w:rsidRPr="00E95D71">
        <w:rPr>
          <w:rFonts w:ascii="Arial" w:hAnsi="Arial" w:cs="Arial"/>
          <w:sz w:val="28"/>
          <w:szCs w:val="28"/>
        </w:rPr>
        <w:t>przelicza wielokrotności i podwielokrotności (mili-, centy-, kilo-, mega-) oraz jednostki czasu (sekunda, minuta, godzina)</w:t>
      </w:r>
      <w:r w:rsidR="00DF7853" w:rsidRPr="00E95D71">
        <w:rPr>
          <w:rFonts w:ascii="Arial" w:hAnsi="Arial" w:cs="Arial"/>
          <w:sz w:val="28"/>
          <w:szCs w:val="28"/>
        </w:rPr>
        <w:t xml:space="preserve">, </w:t>
      </w:r>
      <w:r w:rsidRPr="00E95D71">
        <w:rPr>
          <w:rFonts w:ascii="Arial" w:hAnsi="Arial" w:cs="Arial"/>
          <w:sz w:val="28"/>
          <w:szCs w:val="28"/>
        </w:rPr>
        <w:t>wyodrębnia z tekstów i rysunków informacje kluczowe</w:t>
      </w:r>
    </w:p>
    <w:p w:rsidR="005B26C5" w:rsidRPr="00E95D71" w:rsidRDefault="005B26C5" w:rsidP="00E95D71">
      <w:pPr>
        <w:pStyle w:val="tabelapunktytabela"/>
        <w:numPr>
          <w:ilvl w:val="0"/>
          <w:numId w:val="12"/>
        </w:numPr>
        <w:spacing w:after="6" w:line="276" w:lineRule="auto"/>
        <w:rPr>
          <w:rFonts w:ascii="Arial" w:hAnsi="Arial" w:cs="Arial"/>
          <w:sz w:val="28"/>
          <w:szCs w:val="28"/>
        </w:rPr>
      </w:pPr>
      <w:r w:rsidRPr="00E95D71">
        <w:rPr>
          <w:rFonts w:ascii="Arial" w:hAnsi="Arial" w:cs="Arial"/>
          <w:sz w:val="28"/>
          <w:szCs w:val="28"/>
        </w:rPr>
        <w:t>posługuje się symbolem siły; stosuje pojęcie siły jako działania skierowanego (wektor); wskazuje wartość, kierunek i zwrot wektora siły</w:t>
      </w:r>
    </w:p>
    <w:p w:rsidR="005B26C5" w:rsidRPr="00E95D71" w:rsidRDefault="005B26C5" w:rsidP="00E95D71">
      <w:pPr>
        <w:pStyle w:val="tabelapunktytabela"/>
        <w:numPr>
          <w:ilvl w:val="0"/>
          <w:numId w:val="12"/>
        </w:numPr>
        <w:spacing w:after="6" w:line="276" w:lineRule="auto"/>
        <w:rPr>
          <w:rFonts w:ascii="Arial" w:hAnsi="Arial" w:cs="Arial"/>
          <w:sz w:val="28"/>
          <w:szCs w:val="28"/>
        </w:rPr>
      </w:pPr>
      <w:r w:rsidRPr="00E95D71">
        <w:rPr>
          <w:rFonts w:ascii="Arial" w:hAnsi="Arial" w:cs="Arial"/>
          <w:sz w:val="28"/>
          <w:szCs w:val="28"/>
        </w:rPr>
        <w:t>wyjaśnia pojęcie siły wypadkowej; opisuje i rysuje siły, które się równoważą</w:t>
      </w:r>
    </w:p>
    <w:p w:rsidR="005B26C5" w:rsidRPr="00E95D71" w:rsidRDefault="005B26C5" w:rsidP="00E95D71">
      <w:pPr>
        <w:pStyle w:val="tabelapunktytabela"/>
        <w:numPr>
          <w:ilvl w:val="0"/>
          <w:numId w:val="12"/>
        </w:numPr>
        <w:spacing w:after="6" w:line="276" w:lineRule="auto"/>
        <w:rPr>
          <w:rFonts w:ascii="Arial" w:hAnsi="Arial" w:cs="Arial"/>
          <w:sz w:val="28"/>
          <w:szCs w:val="28"/>
        </w:rPr>
      </w:pPr>
      <w:r w:rsidRPr="00E95D71">
        <w:rPr>
          <w:rFonts w:ascii="Arial" w:hAnsi="Arial" w:cs="Arial"/>
          <w:sz w:val="28"/>
          <w:szCs w:val="28"/>
        </w:rPr>
        <w:t>rozpoznaje i nazywa siły oporów ruchu; podaje ich przykłady w otaczającej rzeczywistości</w:t>
      </w:r>
    </w:p>
    <w:p w:rsidR="005B26C5" w:rsidRPr="00E95D71" w:rsidRDefault="005B26C5" w:rsidP="00E95D71">
      <w:pPr>
        <w:pStyle w:val="tabelapunktytabela"/>
        <w:numPr>
          <w:ilvl w:val="0"/>
          <w:numId w:val="12"/>
        </w:numPr>
        <w:spacing w:after="6" w:line="276" w:lineRule="auto"/>
        <w:rPr>
          <w:rFonts w:ascii="Arial" w:hAnsi="Arial" w:cs="Arial"/>
          <w:sz w:val="28"/>
          <w:szCs w:val="28"/>
        </w:rPr>
      </w:pPr>
      <w:r w:rsidRPr="00E95D71">
        <w:rPr>
          <w:rFonts w:ascii="Arial" w:hAnsi="Arial" w:cs="Arial"/>
          <w:sz w:val="28"/>
          <w:szCs w:val="28"/>
        </w:rPr>
        <w:t>podaje treść pierwszej zasady dynamiki Newtona</w:t>
      </w:r>
    </w:p>
    <w:p w:rsidR="005B26C5" w:rsidRPr="00E95D71" w:rsidRDefault="005B26C5" w:rsidP="00E95D71">
      <w:pPr>
        <w:pStyle w:val="tabelapunktytabela"/>
        <w:numPr>
          <w:ilvl w:val="0"/>
          <w:numId w:val="12"/>
        </w:numPr>
        <w:spacing w:after="6" w:line="276" w:lineRule="auto"/>
        <w:rPr>
          <w:rFonts w:ascii="Arial" w:hAnsi="Arial" w:cs="Arial"/>
          <w:sz w:val="28"/>
          <w:szCs w:val="28"/>
        </w:rPr>
      </w:pPr>
      <w:r w:rsidRPr="00E95D71">
        <w:rPr>
          <w:rFonts w:ascii="Arial" w:hAnsi="Arial" w:cs="Arial"/>
          <w:sz w:val="28"/>
          <w:szCs w:val="28"/>
        </w:rPr>
        <w:t>podaje treść drugiej zasady dynamiki Newtona; definiuje jednostkę siły w układzie SI (1 N) i posługuje się jednostką siły</w:t>
      </w:r>
    </w:p>
    <w:p w:rsidR="005B26C5" w:rsidRPr="00E95D71" w:rsidRDefault="005B26C5" w:rsidP="00E95D71">
      <w:pPr>
        <w:pStyle w:val="tabelapunktytabela"/>
        <w:numPr>
          <w:ilvl w:val="0"/>
          <w:numId w:val="12"/>
        </w:numPr>
        <w:spacing w:after="6" w:line="276" w:lineRule="auto"/>
        <w:rPr>
          <w:rFonts w:ascii="Arial" w:hAnsi="Arial" w:cs="Arial"/>
          <w:sz w:val="28"/>
          <w:szCs w:val="28"/>
        </w:rPr>
      </w:pPr>
      <w:r w:rsidRPr="00E95D71">
        <w:rPr>
          <w:rFonts w:ascii="Arial" w:hAnsi="Arial" w:cs="Arial"/>
          <w:sz w:val="28"/>
          <w:szCs w:val="28"/>
        </w:rPr>
        <w:t>rozpoznaje i nazywa siły działające na spadające ciała (siły ciężkości i oporów ruchu)</w:t>
      </w:r>
    </w:p>
    <w:p w:rsidR="005B26C5" w:rsidRPr="00E95D71" w:rsidRDefault="005B26C5" w:rsidP="00E95D71">
      <w:pPr>
        <w:pStyle w:val="tabelapunktytabela"/>
        <w:numPr>
          <w:ilvl w:val="0"/>
          <w:numId w:val="12"/>
        </w:numPr>
        <w:spacing w:after="6" w:line="276" w:lineRule="auto"/>
        <w:rPr>
          <w:rFonts w:ascii="Arial" w:hAnsi="Arial" w:cs="Arial"/>
          <w:sz w:val="28"/>
          <w:szCs w:val="28"/>
        </w:rPr>
      </w:pPr>
      <w:r w:rsidRPr="00E95D71">
        <w:rPr>
          <w:rFonts w:ascii="Arial" w:hAnsi="Arial" w:cs="Arial"/>
          <w:sz w:val="28"/>
          <w:szCs w:val="28"/>
        </w:rPr>
        <w:t>podaje treść trzeciej zasady dynamiki Newtona</w:t>
      </w:r>
    </w:p>
    <w:p w:rsidR="005B26C5" w:rsidRPr="00E95D71" w:rsidRDefault="005B26C5" w:rsidP="00E95D71">
      <w:pPr>
        <w:pStyle w:val="tabelapunktytabela"/>
        <w:numPr>
          <w:ilvl w:val="0"/>
          <w:numId w:val="12"/>
        </w:numPr>
        <w:spacing w:after="6" w:line="276" w:lineRule="auto"/>
        <w:rPr>
          <w:rFonts w:ascii="Arial" w:hAnsi="Arial" w:cs="Arial"/>
          <w:sz w:val="28"/>
          <w:szCs w:val="28"/>
        </w:rPr>
      </w:pPr>
      <w:r w:rsidRPr="00E95D71">
        <w:rPr>
          <w:rFonts w:ascii="Arial" w:hAnsi="Arial" w:cs="Arial"/>
          <w:sz w:val="28"/>
          <w:szCs w:val="28"/>
        </w:rPr>
        <w:t>posługuje się pojęciem sił oporów ruchu; podaje ich przykłady w różnych sytuacjach praktycznych i opisuje wpływ na poruszające się ciała</w:t>
      </w:r>
    </w:p>
    <w:p w:rsidR="005B26C5" w:rsidRPr="00E95D71" w:rsidRDefault="005B26C5" w:rsidP="00E95D71">
      <w:pPr>
        <w:pStyle w:val="tabelapunktytabela"/>
        <w:numPr>
          <w:ilvl w:val="0"/>
          <w:numId w:val="12"/>
        </w:numPr>
        <w:spacing w:after="6" w:line="276" w:lineRule="auto"/>
        <w:rPr>
          <w:rFonts w:ascii="Arial" w:hAnsi="Arial" w:cs="Arial"/>
          <w:sz w:val="28"/>
          <w:szCs w:val="28"/>
        </w:rPr>
      </w:pPr>
      <w:r w:rsidRPr="00E95D71">
        <w:rPr>
          <w:rFonts w:ascii="Arial" w:hAnsi="Arial" w:cs="Arial"/>
          <w:sz w:val="28"/>
          <w:szCs w:val="28"/>
        </w:rPr>
        <w:t>rozróżnia tarcie statyczne i kinetyczne</w:t>
      </w:r>
    </w:p>
    <w:p w:rsidR="005B26C5" w:rsidRPr="00E95D71" w:rsidRDefault="005B26C5" w:rsidP="00E95D71">
      <w:pPr>
        <w:pStyle w:val="tabelapunktytabela"/>
        <w:numPr>
          <w:ilvl w:val="0"/>
          <w:numId w:val="12"/>
        </w:numPr>
        <w:spacing w:after="6" w:line="276" w:lineRule="auto"/>
        <w:rPr>
          <w:rFonts w:ascii="Arial" w:hAnsi="Arial" w:cs="Arial"/>
          <w:sz w:val="28"/>
          <w:szCs w:val="28"/>
        </w:rPr>
      </w:pPr>
      <w:r w:rsidRPr="00E95D71">
        <w:rPr>
          <w:rFonts w:ascii="Arial" w:hAnsi="Arial" w:cs="Arial"/>
          <w:sz w:val="28"/>
          <w:szCs w:val="28"/>
        </w:rPr>
        <w:t>rozpoznaje zależność rosnącą bądź malejącą oraz proporcjonalność prostą na podstawie danych z tabeli; posługuje się proporcjonalnością prostą</w:t>
      </w:r>
    </w:p>
    <w:p w:rsidR="005B26C5" w:rsidRPr="00E95D71" w:rsidRDefault="005B26C5" w:rsidP="00E95D71">
      <w:pPr>
        <w:pStyle w:val="tabelapunktytabela"/>
        <w:numPr>
          <w:ilvl w:val="0"/>
          <w:numId w:val="12"/>
        </w:numPr>
        <w:spacing w:after="6" w:line="276" w:lineRule="auto"/>
        <w:rPr>
          <w:rFonts w:ascii="Arial" w:hAnsi="Arial" w:cs="Arial"/>
          <w:sz w:val="28"/>
          <w:szCs w:val="28"/>
        </w:rPr>
      </w:pPr>
      <w:r w:rsidRPr="00E95D71">
        <w:rPr>
          <w:rFonts w:ascii="Arial" w:hAnsi="Arial" w:cs="Arial"/>
          <w:sz w:val="28"/>
          <w:szCs w:val="28"/>
        </w:rPr>
        <w:t>przeprowadza doświadczenia:</w:t>
      </w:r>
    </w:p>
    <w:p w:rsidR="005B26C5" w:rsidRPr="00E95D71" w:rsidRDefault="005B26C5" w:rsidP="00E95D71">
      <w:pPr>
        <w:pStyle w:val="tabelapolpauzytabela"/>
        <w:numPr>
          <w:ilvl w:val="1"/>
          <w:numId w:val="13"/>
        </w:numPr>
        <w:spacing w:after="6" w:line="276" w:lineRule="auto"/>
        <w:rPr>
          <w:rFonts w:ascii="Arial" w:hAnsi="Arial" w:cs="Arial"/>
          <w:sz w:val="28"/>
          <w:szCs w:val="28"/>
        </w:rPr>
      </w:pPr>
      <w:r w:rsidRPr="00E95D71">
        <w:rPr>
          <w:rFonts w:ascii="Arial" w:hAnsi="Arial" w:cs="Arial"/>
          <w:sz w:val="28"/>
          <w:szCs w:val="28"/>
        </w:rPr>
        <w:t>badanie spadania ciał,</w:t>
      </w:r>
    </w:p>
    <w:p w:rsidR="005B26C5" w:rsidRPr="00E95D71" w:rsidRDefault="005B26C5" w:rsidP="00E95D71">
      <w:pPr>
        <w:pStyle w:val="tabelapolpauzytabela"/>
        <w:numPr>
          <w:ilvl w:val="1"/>
          <w:numId w:val="13"/>
        </w:numPr>
        <w:spacing w:after="6" w:line="276" w:lineRule="auto"/>
        <w:rPr>
          <w:rFonts w:ascii="Arial" w:hAnsi="Arial" w:cs="Arial"/>
          <w:sz w:val="28"/>
          <w:szCs w:val="28"/>
        </w:rPr>
      </w:pPr>
      <w:r w:rsidRPr="00E95D71">
        <w:rPr>
          <w:rFonts w:ascii="Arial" w:hAnsi="Arial" w:cs="Arial"/>
          <w:sz w:val="28"/>
          <w:szCs w:val="28"/>
        </w:rPr>
        <w:t>badanie wzajemnego oddziaływania ciał</w:t>
      </w:r>
    </w:p>
    <w:p w:rsidR="005B26C5" w:rsidRPr="00E95D71" w:rsidRDefault="005B26C5" w:rsidP="00E95D71">
      <w:pPr>
        <w:pStyle w:val="tabelapolpauzytabela"/>
        <w:numPr>
          <w:ilvl w:val="1"/>
          <w:numId w:val="13"/>
        </w:numPr>
        <w:spacing w:after="6" w:line="276" w:lineRule="auto"/>
        <w:rPr>
          <w:rFonts w:ascii="Arial" w:hAnsi="Arial" w:cs="Arial"/>
          <w:sz w:val="28"/>
          <w:szCs w:val="28"/>
        </w:rPr>
      </w:pPr>
      <w:r w:rsidRPr="00E95D71">
        <w:rPr>
          <w:rFonts w:ascii="Arial" w:hAnsi="Arial" w:cs="Arial"/>
          <w:sz w:val="28"/>
          <w:szCs w:val="28"/>
        </w:rPr>
        <w:t xml:space="preserve">badanie, od czego zależy tarcie, </w:t>
      </w:r>
    </w:p>
    <w:p w:rsidR="005B26C5" w:rsidRPr="00E95D71" w:rsidRDefault="005B26C5" w:rsidP="00E95D71">
      <w:pPr>
        <w:pStyle w:val="tabelapunktytabela"/>
        <w:spacing w:after="6" w:line="276" w:lineRule="auto"/>
        <w:ind w:firstLine="0"/>
        <w:rPr>
          <w:rFonts w:ascii="Arial" w:hAnsi="Arial" w:cs="Arial"/>
          <w:sz w:val="28"/>
          <w:szCs w:val="28"/>
        </w:rPr>
      </w:pPr>
      <w:r w:rsidRPr="00E95D71">
        <w:rPr>
          <w:rFonts w:ascii="Arial" w:hAnsi="Arial" w:cs="Arial"/>
          <w:sz w:val="28"/>
          <w:szCs w:val="28"/>
        </w:rPr>
        <w:t xml:space="preserve">korzystając z opisów doświadczeń, przestrzegając zasad </w:t>
      </w:r>
      <w:r w:rsidRPr="00E95D71">
        <w:rPr>
          <w:rFonts w:ascii="Arial" w:hAnsi="Arial" w:cs="Arial"/>
          <w:sz w:val="28"/>
          <w:szCs w:val="28"/>
        </w:rPr>
        <w:lastRenderedPageBreak/>
        <w:t>bezpieczeństwa; zapisuje wyniki i formułuje wnioski</w:t>
      </w:r>
    </w:p>
    <w:p w:rsidR="005B26C5" w:rsidRPr="00E95D71" w:rsidRDefault="005B26C5" w:rsidP="00E95D71">
      <w:pPr>
        <w:pStyle w:val="tabelapunktytabela"/>
        <w:numPr>
          <w:ilvl w:val="0"/>
          <w:numId w:val="12"/>
        </w:numPr>
        <w:spacing w:after="6" w:line="276" w:lineRule="auto"/>
        <w:rPr>
          <w:rFonts w:ascii="Arial" w:hAnsi="Arial" w:cs="Arial"/>
          <w:sz w:val="28"/>
          <w:szCs w:val="28"/>
        </w:rPr>
      </w:pPr>
      <w:r w:rsidRPr="00E95D71">
        <w:rPr>
          <w:rFonts w:ascii="Arial" w:hAnsi="Arial" w:cs="Arial"/>
          <w:sz w:val="28"/>
          <w:szCs w:val="28"/>
        </w:rPr>
        <w:t>przelicza wielokrotności i podwielokrotności (mili-, centy-, kilo-, mega-)</w:t>
      </w:r>
      <w:r w:rsidR="00DF7853" w:rsidRPr="00E95D71">
        <w:rPr>
          <w:rFonts w:ascii="Arial" w:hAnsi="Arial" w:cs="Arial"/>
          <w:sz w:val="28"/>
          <w:szCs w:val="28"/>
        </w:rPr>
        <w:t xml:space="preserve">, </w:t>
      </w:r>
      <w:r w:rsidRPr="00E95D71">
        <w:rPr>
          <w:rFonts w:ascii="Arial" w:hAnsi="Arial" w:cs="Arial"/>
          <w:sz w:val="28"/>
          <w:szCs w:val="28"/>
        </w:rPr>
        <w:t>wyodrębnia z tekstów i rysunków informacje kluczowe</w:t>
      </w:r>
    </w:p>
    <w:p w:rsidR="005B26C5" w:rsidRPr="00E95D71" w:rsidRDefault="005B26C5" w:rsidP="00E95D71">
      <w:pPr>
        <w:pStyle w:val="tabelapunktytabela"/>
        <w:numPr>
          <w:ilvl w:val="0"/>
          <w:numId w:val="14"/>
        </w:numPr>
        <w:spacing w:after="11" w:line="276" w:lineRule="auto"/>
        <w:rPr>
          <w:rFonts w:ascii="Arial" w:hAnsi="Arial" w:cs="Arial"/>
          <w:sz w:val="28"/>
          <w:szCs w:val="28"/>
        </w:rPr>
      </w:pPr>
      <w:r w:rsidRPr="00E95D71">
        <w:rPr>
          <w:rFonts w:ascii="Arial" w:hAnsi="Arial" w:cs="Arial"/>
          <w:sz w:val="28"/>
          <w:szCs w:val="28"/>
        </w:rPr>
        <w:t>posługuje się pojęciem energii, podaje przykłady różnych jej form</w:t>
      </w:r>
    </w:p>
    <w:p w:rsidR="005B26C5" w:rsidRPr="00E95D71" w:rsidRDefault="005B26C5" w:rsidP="00E95D71">
      <w:pPr>
        <w:pStyle w:val="tabelapunktytabela"/>
        <w:numPr>
          <w:ilvl w:val="0"/>
          <w:numId w:val="14"/>
        </w:numPr>
        <w:spacing w:after="11" w:line="276" w:lineRule="auto"/>
        <w:rPr>
          <w:rFonts w:ascii="Arial" w:hAnsi="Arial" w:cs="Arial"/>
          <w:sz w:val="28"/>
          <w:szCs w:val="28"/>
        </w:rPr>
      </w:pPr>
      <w:r w:rsidRPr="00E95D71">
        <w:rPr>
          <w:rFonts w:ascii="Arial" w:hAnsi="Arial" w:cs="Arial"/>
          <w:sz w:val="28"/>
          <w:szCs w:val="28"/>
        </w:rPr>
        <w:t>odróżnia pracę w sensie fizycznym od pracy w języku potocznym; wskazuje przykłady wykonania pracy mechanicznej w otaczającej rzeczywistości</w:t>
      </w:r>
    </w:p>
    <w:p w:rsidR="005B26C5" w:rsidRPr="00E95D71" w:rsidRDefault="005B26C5" w:rsidP="00E95D71">
      <w:pPr>
        <w:pStyle w:val="tabelapunktytabela"/>
        <w:numPr>
          <w:ilvl w:val="0"/>
          <w:numId w:val="14"/>
        </w:numPr>
        <w:spacing w:after="11" w:line="276" w:lineRule="auto"/>
        <w:rPr>
          <w:rFonts w:ascii="Arial" w:hAnsi="Arial" w:cs="Arial"/>
          <w:sz w:val="28"/>
          <w:szCs w:val="28"/>
        </w:rPr>
      </w:pPr>
      <w:r w:rsidRPr="00E95D71">
        <w:rPr>
          <w:rFonts w:ascii="Arial" w:hAnsi="Arial" w:cs="Arial"/>
          <w:sz w:val="28"/>
          <w:szCs w:val="28"/>
        </w:rPr>
        <w:t>podaje wzór na obliczanie pracy, gdy kierunek działającej na ciało siły jest zgodny z kierunkiem jego ruchu</w:t>
      </w:r>
    </w:p>
    <w:p w:rsidR="005B26C5" w:rsidRPr="00E95D71" w:rsidRDefault="005B26C5" w:rsidP="00E95D71">
      <w:pPr>
        <w:pStyle w:val="tabelapunktytabela"/>
        <w:numPr>
          <w:ilvl w:val="0"/>
          <w:numId w:val="14"/>
        </w:numPr>
        <w:spacing w:after="11" w:line="276" w:lineRule="auto"/>
        <w:rPr>
          <w:rFonts w:ascii="Arial" w:hAnsi="Arial" w:cs="Arial"/>
          <w:sz w:val="28"/>
          <w:szCs w:val="28"/>
        </w:rPr>
      </w:pPr>
      <w:r w:rsidRPr="00E95D71">
        <w:rPr>
          <w:rFonts w:ascii="Arial" w:hAnsi="Arial" w:cs="Arial"/>
          <w:sz w:val="28"/>
          <w:szCs w:val="28"/>
        </w:rPr>
        <w:t>rozróżnia pojęcia: praca i moc; odróżnia moc w sensie fizycznym od mocy w języku potocznym; wskazuje odpowiednie przykłady w otaczającej rzeczywistości</w:t>
      </w:r>
    </w:p>
    <w:p w:rsidR="005B26C5" w:rsidRPr="00E95D71" w:rsidRDefault="005B26C5" w:rsidP="00E95D71">
      <w:pPr>
        <w:pStyle w:val="tabelapunktytabela"/>
        <w:numPr>
          <w:ilvl w:val="0"/>
          <w:numId w:val="14"/>
        </w:numPr>
        <w:spacing w:after="11" w:line="276" w:lineRule="auto"/>
        <w:rPr>
          <w:rFonts w:ascii="Arial" w:hAnsi="Arial" w:cs="Arial"/>
          <w:sz w:val="28"/>
          <w:szCs w:val="28"/>
        </w:rPr>
      </w:pPr>
      <w:r w:rsidRPr="00E95D71">
        <w:rPr>
          <w:rFonts w:ascii="Arial" w:hAnsi="Arial" w:cs="Arial"/>
          <w:sz w:val="28"/>
          <w:szCs w:val="28"/>
        </w:rPr>
        <w:t>podaje i opisuje wzór na obliczanie mocy (iloraz pracy i czasu, w którym praca została wykonana)</w:t>
      </w:r>
    </w:p>
    <w:p w:rsidR="005B26C5" w:rsidRPr="00E95D71" w:rsidRDefault="005B26C5" w:rsidP="00E95D71">
      <w:pPr>
        <w:pStyle w:val="tabelapunktytabela"/>
        <w:numPr>
          <w:ilvl w:val="0"/>
          <w:numId w:val="14"/>
        </w:numPr>
        <w:spacing w:after="11" w:line="276" w:lineRule="auto"/>
        <w:rPr>
          <w:rFonts w:ascii="Arial" w:hAnsi="Arial" w:cs="Arial"/>
          <w:sz w:val="28"/>
          <w:szCs w:val="28"/>
        </w:rPr>
      </w:pPr>
      <w:r w:rsidRPr="00E95D71">
        <w:rPr>
          <w:rFonts w:ascii="Arial" w:hAnsi="Arial" w:cs="Arial"/>
          <w:sz w:val="28"/>
          <w:szCs w:val="28"/>
        </w:rPr>
        <w:t>rozróżnia pojęcia: praca i energia; wyjaśnia co rozumiemy przez pojęcie energii oraz kiedy ciało zyskuje energię, a kiedy ją traci; wskazuje odpowiednie przykłady w otaczającej rzeczywistości</w:t>
      </w:r>
    </w:p>
    <w:p w:rsidR="005B26C5" w:rsidRPr="00E95D71" w:rsidRDefault="005B26C5" w:rsidP="00E95D71">
      <w:pPr>
        <w:pStyle w:val="tabelapunktytabela"/>
        <w:numPr>
          <w:ilvl w:val="0"/>
          <w:numId w:val="14"/>
        </w:numPr>
        <w:spacing w:after="11" w:line="276" w:lineRule="auto"/>
        <w:rPr>
          <w:rFonts w:ascii="Arial" w:hAnsi="Arial" w:cs="Arial"/>
          <w:sz w:val="28"/>
          <w:szCs w:val="28"/>
        </w:rPr>
      </w:pPr>
      <w:r w:rsidRPr="00E95D71">
        <w:rPr>
          <w:rFonts w:ascii="Arial" w:hAnsi="Arial" w:cs="Arial"/>
          <w:sz w:val="28"/>
          <w:szCs w:val="28"/>
        </w:rPr>
        <w:t>posługuje się pojęciem energii potencjalnej grawitacji (ciężkości) i potencjalnej sprężystości wraz z ich jednostką w układzie SI</w:t>
      </w:r>
    </w:p>
    <w:p w:rsidR="005B26C5" w:rsidRPr="00E95D71" w:rsidRDefault="005B26C5" w:rsidP="00E95D71">
      <w:pPr>
        <w:pStyle w:val="tabelapunktytabela"/>
        <w:numPr>
          <w:ilvl w:val="0"/>
          <w:numId w:val="14"/>
        </w:numPr>
        <w:spacing w:after="11" w:line="276" w:lineRule="auto"/>
        <w:rPr>
          <w:rFonts w:ascii="Arial" w:hAnsi="Arial" w:cs="Arial"/>
          <w:sz w:val="28"/>
          <w:szCs w:val="28"/>
        </w:rPr>
      </w:pPr>
      <w:r w:rsidRPr="00E95D71">
        <w:rPr>
          <w:rFonts w:ascii="Arial" w:hAnsi="Arial" w:cs="Arial"/>
          <w:sz w:val="28"/>
          <w:szCs w:val="28"/>
        </w:rPr>
        <w:t>posługuje się pojęciami siły ciężkości i siły sprężystości</w:t>
      </w:r>
    </w:p>
    <w:p w:rsidR="005B26C5" w:rsidRPr="00E95D71" w:rsidRDefault="005B26C5" w:rsidP="00E95D71">
      <w:pPr>
        <w:pStyle w:val="tabelapunktytabela"/>
        <w:numPr>
          <w:ilvl w:val="0"/>
          <w:numId w:val="14"/>
        </w:numPr>
        <w:spacing w:after="11" w:line="276" w:lineRule="auto"/>
        <w:rPr>
          <w:rFonts w:ascii="Arial" w:hAnsi="Arial" w:cs="Arial"/>
          <w:sz w:val="28"/>
          <w:szCs w:val="28"/>
        </w:rPr>
      </w:pPr>
      <w:r w:rsidRPr="00E95D71">
        <w:rPr>
          <w:rFonts w:ascii="Arial" w:hAnsi="Arial" w:cs="Arial"/>
          <w:sz w:val="28"/>
          <w:szCs w:val="28"/>
        </w:rPr>
        <w:t>posługuje się pojęciem energii kinetycznej; wskazuje przykłady ciał posiadających energię kinetyczną w otaczającej rzeczywistości</w:t>
      </w:r>
    </w:p>
    <w:p w:rsidR="005B26C5" w:rsidRPr="00E95D71" w:rsidRDefault="005B26C5" w:rsidP="00E95D71">
      <w:pPr>
        <w:pStyle w:val="tabelapunktytabela"/>
        <w:numPr>
          <w:ilvl w:val="0"/>
          <w:numId w:val="14"/>
        </w:numPr>
        <w:spacing w:after="11" w:line="276" w:lineRule="auto"/>
        <w:rPr>
          <w:rFonts w:ascii="Arial" w:hAnsi="Arial" w:cs="Arial"/>
          <w:sz w:val="28"/>
          <w:szCs w:val="28"/>
        </w:rPr>
      </w:pPr>
      <w:r w:rsidRPr="00E95D71">
        <w:rPr>
          <w:rFonts w:ascii="Arial" w:hAnsi="Arial" w:cs="Arial"/>
          <w:sz w:val="28"/>
          <w:szCs w:val="28"/>
        </w:rPr>
        <w:t>wymienia rodzaje energii mechanicznej;</w:t>
      </w:r>
    </w:p>
    <w:p w:rsidR="005B26C5" w:rsidRPr="00E95D71" w:rsidRDefault="005B26C5" w:rsidP="00E95D71">
      <w:pPr>
        <w:pStyle w:val="tabelapunktytabela"/>
        <w:numPr>
          <w:ilvl w:val="0"/>
          <w:numId w:val="14"/>
        </w:numPr>
        <w:spacing w:after="11" w:line="276" w:lineRule="auto"/>
        <w:rPr>
          <w:rFonts w:ascii="Arial" w:hAnsi="Arial" w:cs="Arial"/>
          <w:sz w:val="28"/>
          <w:szCs w:val="28"/>
        </w:rPr>
      </w:pPr>
      <w:r w:rsidRPr="00E95D71">
        <w:rPr>
          <w:rFonts w:ascii="Arial" w:hAnsi="Arial" w:cs="Arial"/>
          <w:sz w:val="28"/>
          <w:szCs w:val="28"/>
        </w:rPr>
        <w:t>wskazuje przykłady przemian energii mechanicznej w otaczającej rzeczywistości</w:t>
      </w:r>
    </w:p>
    <w:p w:rsidR="005B26C5" w:rsidRPr="00E95D71" w:rsidRDefault="005B26C5" w:rsidP="00E95D71">
      <w:pPr>
        <w:pStyle w:val="tabelapunktytabela"/>
        <w:numPr>
          <w:ilvl w:val="0"/>
          <w:numId w:val="14"/>
        </w:numPr>
        <w:spacing w:after="11" w:line="276" w:lineRule="auto"/>
        <w:rPr>
          <w:rFonts w:ascii="Arial" w:hAnsi="Arial" w:cs="Arial"/>
          <w:sz w:val="28"/>
          <w:szCs w:val="28"/>
        </w:rPr>
      </w:pPr>
      <w:r w:rsidRPr="00E95D71">
        <w:rPr>
          <w:rFonts w:ascii="Arial" w:hAnsi="Arial" w:cs="Arial"/>
          <w:sz w:val="28"/>
          <w:szCs w:val="28"/>
        </w:rPr>
        <w:t>posługuje się pojęciem energii mechanicznej jako sumy energii kinetycznej i potencjalnej; podaje zasadę zachowania energii mechanicznej</w:t>
      </w:r>
    </w:p>
    <w:p w:rsidR="005B26C5" w:rsidRPr="00E95D71" w:rsidRDefault="005B26C5" w:rsidP="00E95D71">
      <w:pPr>
        <w:pStyle w:val="tabelapunktytabela"/>
        <w:numPr>
          <w:ilvl w:val="0"/>
          <w:numId w:val="14"/>
        </w:numPr>
        <w:spacing w:after="11" w:line="276" w:lineRule="auto"/>
        <w:rPr>
          <w:rFonts w:ascii="Arial" w:hAnsi="Arial" w:cs="Arial"/>
          <w:sz w:val="28"/>
          <w:szCs w:val="28"/>
        </w:rPr>
      </w:pPr>
      <w:r w:rsidRPr="00E95D71">
        <w:rPr>
          <w:rFonts w:ascii="Arial" w:hAnsi="Arial" w:cs="Arial"/>
          <w:sz w:val="28"/>
          <w:szCs w:val="28"/>
        </w:rPr>
        <w:t>doświadczalnie bada, od czego zależy energia potencjalna ciężkości, korzystając z opisu doświadczenia i przestrzegając zasad bezpieczeństwa; opisuje wyniki i formułuje wnioski</w:t>
      </w:r>
    </w:p>
    <w:p w:rsidR="005B26C5" w:rsidRPr="00E95D71" w:rsidRDefault="005B26C5" w:rsidP="00E95D71">
      <w:pPr>
        <w:pStyle w:val="tabelapunktytabela"/>
        <w:numPr>
          <w:ilvl w:val="0"/>
          <w:numId w:val="14"/>
        </w:numPr>
        <w:spacing w:after="11" w:line="276" w:lineRule="auto"/>
        <w:rPr>
          <w:rFonts w:ascii="Arial" w:hAnsi="Arial" w:cs="Arial"/>
          <w:sz w:val="28"/>
          <w:szCs w:val="28"/>
        </w:rPr>
      </w:pPr>
      <w:r w:rsidRPr="00E95D71">
        <w:rPr>
          <w:rFonts w:ascii="Arial" w:hAnsi="Arial" w:cs="Arial"/>
          <w:sz w:val="28"/>
          <w:szCs w:val="28"/>
        </w:rPr>
        <w:t>przelicza wielokrotności i podwielokrotności oraz jednostki czasu</w:t>
      </w:r>
      <w:r w:rsidR="00DF7853" w:rsidRPr="00E95D71">
        <w:rPr>
          <w:rFonts w:ascii="Arial" w:hAnsi="Arial" w:cs="Arial"/>
          <w:sz w:val="28"/>
          <w:szCs w:val="28"/>
        </w:rPr>
        <w:t xml:space="preserve">, </w:t>
      </w:r>
      <w:r w:rsidRPr="00E95D71">
        <w:rPr>
          <w:rFonts w:ascii="Arial" w:hAnsi="Arial" w:cs="Arial"/>
          <w:sz w:val="28"/>
          <w:szCs w:val="28"/>
        </w:rPr>
        <w:t>wyodrębnia z prostych tekstów i rysunków informacje kluczowe</w:t>
      </w:r>
    </w:p>
    <w:p w:rsidR="005B26C5" w:rsidRPr="00E95D71" w:rsidRDefault="005B26C5" w:rsidP="00E95D71">
      <w:pPr>
        <w:pStyle w:val="tabelapunktytabela"/>
        <w:numPr>
          <w:ilvl w:val="0"/>
          <w:numId w:val="15"/>
        </w:numPr>
        <w:spacing w:line="276" w:lineRule="auto"/>
        <w:rPr>
          <w:rFonts w:ascii="Arial" w:hAnsi="Arial" w:cs="Arial"/>
          <w:sz w:val="28"/>
          <w:szCs w:val="28"/>
        </w:rPr>
      </w:pPr>
      <w:r w:rsidRPr="00E95D71">
        <w:rPr>
          <w:rFonts w:ascii="Arial" w:hAnsi="Arial" w:cs="Arial"/>
          <w:sz w:val="28"/>
          <w:szCs w:val="28"/>
        </w:rPr>
        <w:t>posługuje się pojęciem energii kinetycznej; opisuje wykonaną pracę jako zmianę energii</w:t>
      </w:r>
    </w:p>
    <w:p w:rsidR="005B26C5" w:rsidRPr="00E95D71" w:rsidRDefault="005B26C5" w:rsidP="00E95D71">
      <w:pPr>
        <w:pStyle w:val="tabelapunktytabela"/>
        <w:numPr>
          <w:ilvl w:val="0"/>
          <w:numId w:val="15"/>
        </w:numPr>
        <w:spacing w:line="276" w:lineRule="auto"/>
        <w:rPr>
          <w:rFonts w:ascii="Arial" w:hAnsi="Arial" w:cs="Arial"/>
          <w:sz w:val="28"/>
          <w:szCs w:val="28"/>
        </w:rPr>
      </w:pPr>
      <w:r w:rsidRPr="00E95D71">
        <w:rPr>
          <w:rFonts w:ascii="Arial" w:hAnsi="Arial" w:cs="Arial"/>
          <w:sz w:val="28"/>
          <w:szCs w:val="28"/>
        </w:rPr>
        <w:t>posługuje się pojęciem temperatury</w:t>
      </w:r>
    </w:p>
    <w:p w:rsidR="005B26C5" w:rsidRPr="00E95D71" w:rsidRDefault="005B26C5" w:rsidP="00E95D71">
      <w:pPr>
        <w:pStyle w:val="tabelapunktytabela"/>
        <w:numPr>
          <w:ilvl w:val="0"/>
          <w:numId w:val="15"/>
        </w:numPr>
        <w:spacing w:line="276" w:lineRule="auto"/>
        <w:rPr>
          <w:rFonts w:ascii="Arial" w:hAnsi="Arial" w:cs="Arial"/>
          <w:sz w:val="28"/>
          <w:szCs w:val="28"/>
        </w:rPr>
      </w:pPr>
      <w:r w:rsidRPr="00E95D71">
        <w:rPr>
          <w:rFonts w:ascii="Arial" w:hAnsi="Arial" w:cs="Arial"/>
          <w:sz w:val="28"/>
          <w:szCs w:val="28"/>
        </w:rPr>
        <w:t xml:space="preserve">podaje przykłady zmiany energii wewnętrznej spowodowanej </w:t>
      </w:r>
      <w:r w:rsidRPr="00E95D71">
        <w:rPr>
          <w:rFonts w:ascii="Arial" w:hAnsi="Arial" w:cs="Arial"/>
          <w:sz w:val="28"/>
          <w:szCs w:val="28"/>
        </w:rPr>
        <w:lastRenderedPageBreak/>
        <w:t>wykonaniem pracy lub przepływem ciepła w otaczającej rzeczywistości</w:t>
      </w:r>
    </w:p>
    <w:p w:rsidR="005B26C5" w:rsidRPr="00E95D71" w:rsidRDefault="005B26C5" w:rsidP="00E95D71">
      <w:pPr>
        <w:pStyle w:val="tabelapunktytabela"/>
        <w:numPr>
          <w:ilvl w:val="0"/>
          <w:numId w:val="15"/>
        </w:numPr>
        <w:spacing w:line="276" w:lineRule="auto"/>
        <w:rPr>
          <w:rFonts w:ascii="Arial" w:hAnsi="Arial" w:cs="Arial"/>
          <w:sz w:val="28"/>
          <w:szCs w:val="28"/>
        </w:rPr>
      </w:pPr>
      <w:r w:rsidRPr="00E95D71">
        <w:rPr>
          <w:rFonts w:ascii="Arial" w:hAnsi="Arial" w:cs="Arial"/>
          <w:sz w:val="28"/>
          <w:szCs w:val="28"/>
        </w:rPr>
        <w:t>podaje warunek i kierunek przepływu ciepła; stwierdza, że ciała o równej temperaturze pozostają w stanie równowagi termicznej</w:t>
      </w:r>
    </w:p>
    <w:p w:rsidR="005B26C5" w:rsidRPr="00E95D71" w:rsidRDefault="005B26C5" w:rsidP="00E95D71">
      <w:pPr>
        <w:pStyle w:val="tabelapunktytabela"/>
        <w:numPr>
          <w:ilvl w:val="0"/>
          <w:numId w:val="15"/>
        </w:numPr>
        <w:spacing w:line="276" w:lineRule="auto"/>
        <w:rPr>
          <w:rFonts w:ascii="Arial" w:hAnsi="Arial" w:cs="Arial"/>
          <w:sz w:val="28"/>
          <w:szCs w:val="28"/>
        </w:rPr>
      </w:pPr>
      <w:r w:rsidRPr="00E95D71">
        <w:rPr>
          <w:rFonts w:ascii="Arial" w:hAnsi="Arial" w:cs="Arial"/>
          <w:sz w:val="28"/>
          <w:szCs w:val="28"/>
        </w:rPr>
        <w:t>rozróżnia materiały o różnym przewodnictwie; wskazuje przykłady w otaczającej rzeczywistości</w:t>
      </w:r>
    </w:p>
    <w:p w:rsidR="005B26C5" w:rsidRPr="00E95D71" w:rsidRDefault="005B26C5" w:rsidP="00E95D71">
      <w:pPr>
        <w:pStyle w:val="tabelapunktytabela"/>
        <w:numPr>
          <w:ilvl w:val="0"/>
          <w:numId w:val="15"/>
        </w:numPr>
        <w:spacing w:line="276" w:lineRule="auto"/>
        <w:rPr>
          <w:rFonts w:ascii="Arial" w:hAnsi="Arial" w:cs="Arial"/>
          <w:sz w:val="28"/>
          <w:szCs w:val="28"/>
        </w:rPr>
      </w:pPr>
      <w:r w:rsidRPr="00E95D71">
        <w:rPr>
          <w:rFonts w:ascii="Arial" w:hAnsi="Arial" w:cs="Arial"/>
          <w:sz w:val="28"/>
          <w:szCs w:val="28"/>
        </w:rPr>
        <w:t>wymienia sposoby przekazywania energii w postaci ciepła; wskazuje odpowiednie przykłady w otaczającej rzeczywistości</w:t>
      </w:r>
    </w:p>
    <w:p w:rsidR="005B26C5" w:rsidRPr="00E95D71" w:rsidRDefault="005B26C5" w:rsidP="00E95D71">
      <w:pPr>
        <w:pStyle w:val="tabelapunktytabela"/>
        <w:numPr>
          <w:ilvl w:val="0"/>
          <w:numId w:val="15"/>
        </w:numPr>
        <w:spacing w:line="276" w:lineRule="auto"/>
        <w:rPr>
          <w:rFonts w:ascii="Arial" w:hAnsi="Arial" w:cs="Arial"/>
          <w:sz w:val="28"/>
          <w:szCs w:val="28"/>
        </w:rPr>
      </w:pPr>
      <w:r w:rsidRPr="00E95D71">
        <w:rPr>
          <w:rFonts w:ascii="Arial" w:hAnsi="Arial" w:cs="Arial"/>
          <w:sz w:val="28"/>
          <w:szCs w:val="28"/>
        </w:rPr>
        <w:t>informuje o przekazywaniu ciepła przez promieniowanie; wykonuje i opisuje doświadczenie ilustrujące ten sposób przekazywania ciepła</w:t>
      </w:r>
    </w:p>
    <w:p w:rsidR="005B26C5" w:rsidRPr="00E95D71" w:rsidRDefault="005B26C5" w:rsidP="00E95D71">
      <w:pPr>
        <w:pStyle w:val="tabelapunktytabela"/>
        <w:numPr>
          <w:ilvl w:val="0"/>
          <w:numId w:val="15"/>
        </w:numPr>
        <w:spacing w:line="276" w:lineRule="auto"/>
        <w:rPr>
          <w:rFonts w:ascii="Arial" w:hAnsi="Arial" w:cs="Arial"/>
          <w:sz w:val="28"/>
          <w:szCs w:val="28"/>
        </w:rPr>
      </w:pPr>
      <w:r w:rsidRPr="00E95D71">
        <w:rPr>
          <w:rFonts w:ascii="Arial" w:hAnsi="Arial" w:cs="Arial"/>
          <w:sz w:val="28"/>
          <w:szCs w:val="28"/>
        </w:rPr>
        <w:t>posługuje się tabelami wielkości fizycznych w celu odszukania ciepła właściwego; porównuje wartości ciepła właściwego różnych substancji</w:t>
      </w:r>
    </w:p>
    <w:p w:rsidR="005B26C5" w:rsidRPr="00E95D71" w:rsidRDefault="005B26C5" w:rsidP="00E95D71">
      <w:pPr>
        <w:pStyle w:val="tabelapunktytabela"/>
        <w:numPr>
          <w:ilvl w:val="0"/>
          <w:numId w:val="15"/>
        </w:numPr>
        <w:spacing w:line="276" w:lineRule="auto"/>
        <w:rPr>
          <w:rFonts w:ascii="Arial" w:hAnsi="Arial" w:cs="Arial"/>
          <w:sz w:val="28"/>
          <w:szCs w:val="28"/>
        </w:rPr>
      </w:pPr>
      <w:r w:rsidRPr="00E95D71">
        <w:rPr>
          <w:rFonts w:ascii="Arial" w:hAnsi="Arial" w:cs="Arial"/>
          <w:sz w:val="28"/>
          <w:szCs w:val="28"/>
        </w:rPr>
        <w:t>rozróżnia i nazywa zmiany stanów skupienia: topnienie, krzepnięcie, parowanie, skraplanie, sublimację, resublimację oraz wskazuje przykłady tych zjawisk w otaczającej rzeczywistości</w:t>
      </w:r>
    </w:p>
    <w:p w:rsidR="005B26C5" w:rsidRPr="00E95D71" w:rsidRDefault="005B26C5" w:rsidP="00E95D71">
      <w:pPr>
        <w:pStyle w:val="tabelapunktytabela"/>
        <w:numPr>
          <w:ilvl w:val="0"/>
          <w:numId w:val="15"/>
        </w:numPr>
        <w:spacing w:line="276" w:lineRule="auto"/>
        <w:rPr>
          <w:rFonts w:ascii="Arial" w:hAnsi="Arial" w:cs="Arial"/>
          <w:sz w:val="28"/>
          <w:szCs w:val="28"/>
        </w:rPr>
      </w:pPr>
      <w:r w:rsidRPr="00E95D71">
        <w:rPr>
          <w:rFonts w:ascii="Arial" w:hAnsi="Arial" w:cs="Arial"/>
          <w:sz w:val="28"/>
          <w:szCs w:val="28"/>
        </w:rPr>
        <w:t>posługuje się tabelami wielkości fizycznych w celu odszukania temperatury topnienia i temperatury wrzenia oraz</w:t>
      </w:r>
      <w:r w:rsidRPr="00E95D71">
        <w:rPr>
          <w:rFonts w:ascii="Arial" w:hAnsi="Arial" w:cs="Arial"/>
          <w:sz w:val="28"/>
          <w:szCs w:val="28"/>
          <w:vertAlign w:val="superscript"/>
        </w:rPr>
        <w:t xml:space="preserve"> R</w:t>
      </w:r>
      <w:r w:rsidRPr="00E95D71">
        <w:rPr>
          <w:rFonts w:ascii="Arial" w:hAnsi="Arial" w:cs="Arial"/>
          <w:sz w:val="28"/>
          <w:szCs w:val="28"/>
        </w:rPr>
        <w:t>ciepła topnienia i </w:t>
      </w:r>
      <w:r w:rsidRPr="00E95D71">
        <w:rPr>
          <w:rFonts w:ascii="Arial" w:hAnsi="Arial" w:cs="Arial"/>
          <w:sz w:val="28"/>
          <w:szCs w:val="28"/>
          <w:vertAlign w:val="superscript"/>
        </w:rPr>
        <w:t>R</w:t>
      </w:r>
      <w:r w:rsidRPr="00E95D71">
        <w:rPr>
          <w:rFonts w:ascii="Arial" w:hAnsi="Arial" w:cs="Arial"/>
          <w:sz w:val="28"/>
          <w:szCs w:val="28"/>
        </w:rPr>
        <w:t>ciepła parowania; porównuje te wartości dla różnych substancji</w:t>
      </w:r>
    </w:p>
    <w:p w:rsidR="005B26C5" w:rsidRPr="00E95D71" w:rsidRDefault="005B26C5" w:rsidP="00E95D71">
      <w:pPr>
        <w:pStyle w:val="tabelapunktytabela"/>
        <w:numPr>
          <w:ilvl w:val="0"/>
          <w:numId w:val="15"/>
        </w:numPr>
        <w:spacing w:line="276" w:lineRule="auto"/>
        <w:rPr>
          <w:rFonts w:ascii="Arial" w:hAnsi="Arial" w:cs="Arial"/>
          <w:sz w:val="28"/>
          <w:szCs w:val="28"/>
        </w:rPr>
      </w:pPr>
      <w:r w:rsidRPr="00E95D71">
        <w:rPr>
          <w:rFonts w:ascii="Arial" w:hAnsi="Arial" w:cs="Arial"/>
          <w:sz w:val="28"/>
          <w:szCs w:val="28"/>
        </w:rPr>
        <w:t>doświadczalnie demonstruje zjawisko topnienia</w:t>
      </w:r>
    </w:p>
    <w:p w:rsidR="005B26C5" w:rsidRPr="00E95D71" w:rsidRDefault="005B26C5" w:rsidP="00E95D71">
      <w:pPr>
        <w:pStyle w:val="tabelapunktytabela"/>
        <w:numPr>
          <w:ilvl w:val="0"/>
          <w:numId w:val="15"/>
        </w:numPr>
        <w:spacing w:line="276" w:lineRule="auto"/>
        <w:rPr>
          <w:rFonts w:ascii="Arial" w:hAnsi="Arial" w:cs="Arial"/>
          <w:sz w:val="28"/>
          <w:szCs w:val="28"/>
        </w:rPr>
      </w:pPr>
      <w:r w:rsidRPr="00E95D71">
        <w:rPr>
          <w:rFonts w:ascii="Arial" w:hAnsi="Arial" w:cs="Arial"/>
          <w:sz w:val="28"/>
          <w:szCs w:val="28"/>
        </w:rPr>
        <w:t>wyjaśnia, od czego zależy szybkość parowania</w:t>
      </w:r>
    </w:p>
    <w:p w:rsidR="005B26C5" w:rsidRPr="00E95D71" w:rsidRDefault="005B26C5" w:rsidP="00E95D71">
      <w:pPr>
        <w:pStyle w:val="tabelapunktytabela"/>
        <w:numPr>
          <w:ilvl w:val="0"/>
          <w:numId w:val="15"/>
        </w:numPr>
        <w:spacing w:line="276" w:lineRule="auto"/>
        <w:rPr>
          <w:rFonts w:ascii="Arial" w:hAnsi="Arial" w:cs="Arial"/>
          <w:sz w:val="28"/>
          <w:szCs w:val="28"/>
        </w:rPr>
      </w:pPr>
      <w:r w:rsidRPr="00E95D71">
        <w:rPr>
          <w:rFonts w:ascii="Arial" w:hAnsi="Arial" w:cs="Arial"/>
          <w:sz w:val="28"/>
          <w:szCs w:val="28"/>
        </w:rPr>
        <w:t>posługuje się pojęciem temperatury wrzenia</w:t>
      </w:r>
    </w:p>
    <w:p w:rsidR="005B26C5" w:rsidRPr="00E95D71" w:rsidRDefault="005B26C5" w:rsidP="00E95D71">
      <w:pPr>
        <w:pStyle w:val="tabelapunktytabela"/>
        <w:numPr>
          <w:ilvl w:val="0"/>
          <w:numId w:val="15"/>
        </w:numPr>
        <w:spacing w:line="276" w:lineRule="auto"/>
        <w:rPr>
          <w:rFonts w:ascii="Arial" w:hAnsi="Arial" w:cs="Arial"/>
          <w:sz w:val="28"/>
          <w:szCs w:val="28"/>
        </w:rPr>
      </w:pPr>
      <w:r w:rsidRPr="00E95D71">
        <w:rPr>
          <w:rFonts w:ascii="Arial" w:hAnsi="Arial" w:cs="Arial"/>
          <w:sz w:val="28"/>
          <w:szCs w:val="28"/>
        </w:rPr>
        <w:t xml:space="preserve">przeprowadza doświadczenia: </w:t>
      </w:r>
    </w:p>
    <w:p w:rsidR="005B26C5" w:rsidRPr="00E95D71" w:rsidRDefault="005B26C5" w:rsidP="00E95D71">
      <w:pPr>
        <w:pStyle w:val="tabelapolpauzytabela"/>
        <w:numPr>
          <w:ilvl w:val="1"/>
          <w:numId w:val="16"/>
        </w:numPr>
        <w:spacing w:line="276" w:lineRule="auto"/>
        <w:rPr>
          <w:rFonts w:ascii="Arial" w:hAnsi="Arial" w:cs="Arial"/>
          <w:sz w:val="28"/>
          <w:szCs w:val="28"/>
        </w:rPr>
      </w:pPr>
      <w:r w:rsidRPr="00E95D71">
        <w:rPr>
          <w:rFonts w:ascii="Arial" w:hAnsi="Arial" w:cs="Arial"/>
          <w:sz w:val="28"/>
          <w:szCs w:val="28"/>
        </w:rPr>
        <w:t>obserwacja zmian temperatury ciał w wyniku wykonania nad nimi pracy lub ogrzania,</w:t>
      </w:r>
    </w:p>
    <w:p w:rsidR="005B26C5" w:rsidRPr="00E95D71" w:rsidRDefault="005B26C5" w:rsidP="00E95D71">
      <w:pPr>
        <w:pStyle w:val="tabelapolpauzytabela"/>
        <w:numPr>
          <w:ilvl w:val="1"/>
          <w:numId w:val="16"/>
        </w:numPr>
        <w:spacing w:line="276" w:lineRule="auto"/>
        <w:rPr>
          <w:rFonts w:ascii="Arial" w:hAnsi="Arial" w:cs="Arial"/>
          <w:sz w:val="28"/>
          <w:szCs w:val="28"/>
        </w:rPr>
      </w:pPr>
      <w:r w:rsidRPr="00E95D71">
        <w:rPr>
          <w:rFonts w:ascii="Arial" w:hAnsi="Arial" w:cs="Arial"/>
          <w:sz w:val="28"/>
          <w:szCs w:val="28"/>
        </w:rPr>
        <w:t>badanie zjawiska przewodnictwa cieplnego,</w:t>
      </w:r>
    </w:p>
    <w:p w:rsidR="005B26C5" w:rsidRPr="00E95D71" w:rsidRDefault="005B26C5" w:rsidP="00E95D71">
      <w:pPr>
        <w:pStyle w:val="tabelapolpauzytabela"/>
        <w:numPr>
          <w:ilvl w:val="1"/>
          <w:numId w:val="16"/>
        </w:numPr>
        <w:spacing w:line="276" w:lineRule="auto"/>
        <w:rPr>
          <w:rFonts w:ascii="Arial" w:hAnsi="Arial" w:cs="Arial"/>
          <w:sz w:val="28"/>
          <w:szCs w:val="28"/>
        </w:rPr>
      </w:pPr>
      <w:r w:rsidRPr="00E95D71">
        <w:rPr>
          <w:rFonts w:ascii="Arial" w:hAnsi="Arial" w:cs="Arial"/>
          <w:sz w:val="28"/>
          <w:szCs w:val="28"/>
        </w:rPr>
        <w:t xml:space="preserve">obserwacja zjawiska konwekcji, </w:t>
      </w:r>
    </w:p>
    <w:p w:rsidR="005B26C5" w:rsidRPr="00E95D71" w:rsidRDefault="005B26C5" w:rsidP="00E95D71">
      <w:pPr>
        <w:pStyle w:val="tabelapolpauzytabela"/>
        <w:numPr>
          <w:ilvl w:val="1"/>
          <w:numId w:val="16"/>
        </w:numPr>
        <w:spacing w:line="276" w:lineRule="auto"/>
        <w:rPr>
          <w:rFonts w:ascii="Arial" w:hAnsi="Arial" w:cs="Arial"/>
          <w:sz w:val="28"/>
          <w:szCs w:val="28"/>
        </w:rPr>
      </w:pPr>
      <w:r w:rsidRPr="00E95D71">
        <w:rPr>
          <w:rFonts w:ascii="Arial" w:hAnsi="Arial" w:cs="Arial"/>
          <w:sz w:val="28"/>
          <w:szCs w:val="28"/>
        </w:rPr>
        <w:t>obserwacja zmian stanu skupienia wody,</w:t>
      </w:r>
    </w:p>
    <w:p w:rsidR="005B26C5" w:rsidRPr="00E95D71" w:rsidRDefault="005B26C5" w:rsidP="00E95D71">
      <w:pPr>
        <w:pStyle w:val="tabelapolpauzytabela"/>
        <w:numPr>
          <w:ilvl w:val="1"/>
          <w:numId w:val="16"/>
        </w:numPr>
        <w:spacing w:line="276" w:lineRule="auto"/>
        <w:rPr>
          <w:rFonts w:ascii="Arial" w:hAnsi="Arial" w:cs="Arial"/>
          <w:sz w:val="28"/>
          <w:szCs w:val="28"/>
        </w:rPr>
      </w:pPr>
      <w:r w:rsidRPr="00E95D71">
        <w:rPr>
          <w:rFonts w:ascii="Arial" w:hAnsi="Arial" w:cs="Arial"/>
          <w:sz w:val="28"/>
          <w:szCs w:val="28"/>
        </w:rPr>
        <w:t xml:space="preserve">obserwacja topnienia substancji, </w:t>
      </w:r>
    </w:p>
    <w:p w:rsidR="005B26C5" w:rsidRPr="00E95D71" w:rsidRDefault="005B26C5" w:rsidP="00E95D71">
      <w:pPr>
        <w:pStyle w:val="tabelapunktytabela"/>
        <w:spacing w:line="276" w:lineRule="auto"/>
        <w:ind w:firstLine="0"/>
        <w:rPr>
          <w:rFonts w:ascii="Arial" w:hAnsi="Arial" w:cs="Arial"/>
          <w:sz w:val="28"/>
          <w:szCs w:val="28"/>
        </w:rPr>
      </w:pPr>
      <w:r w:rsidRPr="00E95D71">
        <w:rPr>
          <w:rFonts w:ascii="Arial" w:hAnsi="Arial" w:cs="Arial"/>
          <w:sz w:val="28"/>
          <w:szCs w:val="28"/>
        </w:rPr>
        <w:t>korzystając z opisów doświadczeń i przestrzegając zasad bezpieczeństwa; zapisuje wyniki obserwacji i formułuje wnioski</w:t>
      </w:r>
    </w:p>
    <w:p w:rsidR="005B26C5" w:rsidRPr="00E95D71" w:rsidRDefault="005B26C5" w:rsidP="00E95D71">
      <w:pPr>
        <w:pStyle w:val="tabelapunktytabela"/>
        <w:numPr>
          <w:ilvl w:val="0"/>
          <w:numId w:val="15"/>
        </w:numPr>
        <w:spacing w:line="276" w:lineRule="auto"/>
        <w:rPr>
          <w:rFonts w:ascii="Arial" w:hAnsi="Arial" w:cs="Arial"/>
          <w:sz w:val="28"/>
          <w:szCs w:val="28"/>
        </w:rPr>
      </w:pPr>
      <w:r w:rsidRPr="00E95D71">
        <w:rPr>
          <w:rFonts w:ascii="Arial" w:hAnsi="Arial" w:cs="Arial"/>
          <w:sz w:val="28"/>
          <w:szCs w:val="28"/>
        </w:rPr>
        <w:t xml:space="preserve">rozwiązuje proste, nieobliczeniowe zadania dotyczące treści rozdziału: </w:t>
      </w:r>
      <w:r w:rsidRPr="00E95D71">
        <w:rPr>
          <w:rFonts w:ascii="Arial" w:hAnsi="Arial" w:cs="Arial"/>
          <w:iCs/>
          <w:sz w:val="28"/>
          <w:szCs w:val="28"/>
        </w:rPr>
        <w:t>Termodynamika</w:t>
      </w:r>
      <w:r w:rsidRPr="00E95D71">
        <w:rPr>
          <w:rFonts w:ascii="Arial" w:hAnsi="Arial" w:cs="Arial"/>
          <w:sz w:val="28"/>
          <w:szCs w:val="28"/>
        </w:rPr>
        <w:t> – związane z energią wewnętrzną i zmianami stanów skupienia ciał: topnieniem lub krzepnięciem, parowaniem (wrzeniem) lub skraplaniem</w:t>
      </w:r>
    </w:p>
    <w:p w:rsidR="005B26C5" w:rsidRPr="00E95D71" w:rsidRDefault="005B26C5" w:rsidP="00E95D71">
      <w:pPr>
        <w:pStyle w:val="tabelapunktytabela"/>
        <w:numPr>
          <w:ilvl w:val="0"/>
          <w:numId w:val="15"/>
        </w:numPr>
        <w:spacing w:line="276" w:lineRule="auto"/>
        <w:rPr>
          <w:rFonts w:ascii="Arial" w:hAnsi="Arial" w:cs="Arial"/>
          <w:sz w:val="28"/>
          <w:szCs w:val="28"/>
        </w:rPr>
      </w:pPr>
      <w:r w:rsidRPr="00E95D71">
        <w:rPr>
          <w:rFonts w:ascii="Arial" w:hAnsi="Arial" w:cs="Arial"/>
          <w:sz w:val="28"/>
          <w:szCs w:val="28"/>
        </w:rPr>
        <w:t>przelicza wielokrotności i podwielokrotności oraz jednostki czasu</w:t>
      </w:r>
      <w:r w:rsidR="00DF7853" w:rsidRPr="00E95D71">
        <w:rPr>
          <w:rFonts w:ascii="Arial" w:hAnsi="Arial" w:cs="Arial"/>
          <w:sz w:val="28"/>
          <w:szCs w:val="28"/>
        </w:rPr>
        <w:t xml:space="preserve">, </w:t>
      </w:r>
      <w:r w:rsidRPr="00E95D71">
        <w:rPr>
          <w:rFonts w:ascii="Arial" w:hAnsi="Arial" w:cs="Arial"/>
          <w:sz w:val="28"/>
          <w:szCs w:val="28"/>
        </w:rPr>
        <w:t>wyodrębnia z tekstów i rysunków informacje kluczowe</w:t>
      </w:r>
    </w:p>
    <w:p w:rsidR="005B26C5" w:rsidRPr="00E95D71" w:rsidRDefault="005B26C5" w:rsidP="00E95D71">
      <w:pPr>
        <w:pStyle w:val="rdtytuzkwadratemzielonym"/>
        <w:spacing w:after="85" w:line="276" w:lineRule="auto"/>
        <w:ind w:left="360" w:firstLine="0"/>
        <w:rPr>
          <w:rFonts w:ascii="Arial" w:hAnsi="Arial" w:cs="Arial"/>
          <w:sz w:val="28"/>
          <w:szCs w:val="28"/>
        </w:rPr>
      </w:pPr>
      <w:r w:rsidRPr="00E95D71">
        <w:rPr>
          <w:rFonts w:ascii="Arial" w:hAnsi="Arial" w:cs="Arial"/>
          <w:sz w:val="28"/>
          <w:szCs w:val="28"/>
        </w:rPr>
        <w:t>Wymagania na ocenę dostateczną</w:t>
      </w:r>
    </w:p>
    <w:p w:rsidR="005B26C5" w:rsidRPr="00E95D71" w:rsidRDefault="005B26C5" w:rsidP="00E95D71">
      <w:pPr>
        <w:pStyle w:val="rdtytuzkwadratemzielonym"/>
        <w:spacing w:after="85" w:line="276" w:lineRule="auto"/>
        <w:ind w:left="360" w:firstLine="0"/>
        <w:rPr>
          <w:rFonts w:ascii="Arial" w:hAnsi="Arial" w:cs="Arial"/>
          <w:sz w:val="28"/>
          <w:szCs w:val="28"/>
        </w:rPr>
      </w:pPr>
      <w:r w:rsidRPr="00E95D71">
        <w:rPr>
          <w:rFonts w:ascii="Arial" w:hAnsi="Arial" w:cs="Arial"/>
          <w:sz w:val="28"/>
          <w:szCs w:val="28"/>
        </w:rPr>
        <w:lastRenderedPageBreak/>
        <w:t>Uczeń:</w:t>
      </w:r>
    </w:p>
    <w:p w:rsidR="005B26C5" w:rsidRPr="00E95D71" w:rsidRDefault="005B26C5" w:rsidP="00E95D71">
      <w:pPr>
        <w:pStyle w:val="tabelapunktytabela"/>
        <w:numPr>
          <w:ilvl w:val="0"/>
          <w:numId w:val="17"/>
        </w:numPr>
        <w:spacing w:line="276" w:lineRule="auto"/>
        <w:ind w:right="113"/>
        <w:rPr>
          <w:rFonts w:ascii="Arial" w:hAnsi="Arial" w:cs="Arial"/>
          <w:sz w:val="28"/>
          <w:szCs w:val="28"/>
        </w:rPr>
      </w:pPr>
      <w:r w:rsidRPr="00E95D71">
        <w:rPr>
          <w:rFonts w:ascii="Arial" w:hAnsi="Arial" w:cs="Arial"/>
          <w:sz w:val="28"/>
          <w:szCs w:val="28"/>
        </w:rPr>
        <w:t>podaje przykłady powiązań fizyki z życiem codziennym, techniką, medycyną oraz innymi dziedzinami wiedzy</w:t>
      </w:r>
    </w:p>
    <w:p w:rsidR="005B26C5" w:rsidRPr="00E95D71" w:rsidRDefault="005B26C5" w:rsidP="00E95D71">
      <w:pPr>
        <w:pStyle w:val="tabelapunktytabela"/>
        <w:numPr>
          <w:ilvl w:val="0"/>
          <w:numId w:val="17"/>
        </w:numPr>
        <w:spacing w:line="276" w:lineRule="auto"/>
        <w:ind w:right="113"/>
        <w:rPr>
          <w:rFonts w:ascii="Arial" w:hAnsi="Arial" w:cs="Arial"/>
          <w:sz w:val="28"/>
          <w:szCs w:val="28"/>
        </w:rPr>
      </w:pPr>
      <w:r w:rsidRPr="00E95D71">
        <w:rPr>
          <w:rFonts w:ascii="Arial" w:hAnsi="Arial" w:cs="Arial"/>
          <w:sz w:val="28"/>
          <w:szCs w:val="28"/>
        </w:rPr>
        <w:t>rozróżnia pojęcia: obserwacja, pomiar, doświadczenie</w:t>
      </w:r>
    </w:p>
    <w:p w:rsidR="005B26C5" w:rsidRPr="00E95D71" w:rsidRDefault="005B26C5" w:rsidP="00E95D71">
      <w:pPr>
        <w:pStyle w:val="tabelapunktytabela"/>
        <w:numPr>
          <w:ilvl w:val="0"/>
          <w:numId w:val="17"/>
        </w:numPr>
        <w:suppressAutoHyphens/>
        <w:spacing w:line="276" w:lineRule="auto"/>
        <w:ind w:right="113"/>
        <w:rPr>
          <w:rFonts w:ascii="Arial" w:hAnsi="Arial" w:cs="Arial"/>
          <w:sz w:val="28"/>
          <w:szCs w:val="28"/>
        </w:rPr>
      </w:pPr>
      <w:r w:rsidRPr="00E95D71">
        <w:rPr>
          <w:rFonts w:ascii="Arial" w:hAnsi="Arial" w:cs="Arial"/>
          <w:sz w:val="28"/>
          <w:szCs w:val="28"/>
        </w:rPr>
        <w:t>rozróżnia pojęcia: obserwacja, pomiar, doświadczenie</w:t>
      </w:r>
    </w:p>
    <w:p w:rsidR="005B26C5" w:rsidRPr="00E95D71" w:rsidRDefault="005B26C5" w:rsidP="00E95D71">
      <w:pPr>
        <w:pStyle w:val="tabelapolpauzytabela"/>
        <w:numPr>
          <w:ilvl w:val="0"/>
          <w:numId w:val="17"/>
        </w:numPr>
        <w:spacing w:line="276" w:lineRule="auto"/>
        <w:rPr>
          <w:rFonts w:ascii="Arial" w:hAnsi="Arial" w:cs="Arial"/>
          <w:sz w:val="28"/>
          <w:szCs w:val="28"/>
        </w:rPr>
      </w:pPr>
      <w:r w:rsidRPr="00E95D71">
        <w:rPr>
          <w:rFonts w:ascii="Arial" w:hAnsi="Arial" w:cs="Arial"/>
          <w:sz w:val="28"/>
          <w:szCs w:val="28"/>
        </w:rPr>
        <w:t>wyjaśnia, co to są wielkości fizyczne i na czym polegają pomiary wielkości fizycznych; rozróżnia pojęcia wielkość fizyczna i jednostka danej wielkości</w:t>
      </w:r>
    </w:p>
    <w:p w:rsidR="005B26C5" w:rsidRPr="00E95D71" w:rsidRDefault="005B26C5" w:rsidP="00E95D71">
      <w:pPr>
        <w:pStyle w:val="tabelapunktytabela"/>
        <w:numPr>
          <w:ilvl w:val="0"/>
          <w:numId w:val="17"/>
        </w:numPr>
        <w:spacing w:line="276" w:lineRule="auto"/>
        <w:rPr>
          <w:rFonts w:ascii="Arial" w:hAnsi="Arial" w:cs="Arial"/>
          <w:sz w:val="28"/>
          <w:szCs w:val="28"/>
        </w:rPr>
      </w:pPr>
      <w:r w:rsidRPr="00E95D71">
        <w:rPr>
          <w:rFonts w:ascii="Arial" w:hAnsi="Arial" w:cs="Arial"/>
          <w:sz w:val="28"/>
          <w:szCs w:val="28"/>
        </w:rPr>
        <w:t>charakteryzuje układ jednostek SI</w:t>
      </w:r>
    </w:p>
    <w:p w:rsidR="005B26C5" w:rsidRPr="00E95D71" w:rsidRDefault="005B26C5" w:rsidP="00E95D71">
      <w:pPr>
        <w:pStyle w:val="tabelapunktytabela"/>
        <w:numPr>
          <w:ilvl w:val="0"/>
          <w:numId w:val="17"/>
        </w:numPr>
        <w:spacing w:line="276" w:lineRule="auto"/>
        <w:rPr>
          <w:rFonts w:ascii="Arial" w:hAnsi="Arial" w:cs="Arial"/>
          <w:sz w:val="28"/>
          <w:szCs w:val="28"/>
        </w:rPr>
      </w:pPr>
      <w:r w:rsidRPr="00E95D71">
        <w:rPr>
          <w:rFonts w:ascii="Arial" w:hAnsi="Arial" w:cs="Arial"/>
          <w:sz w:val="28"/>
          <w:szCs w:val="28"/>
        </w:rPr>
        <w:t>przelicza wie</w:t>
      </w:r>
      <w:r w:rsidR="00E95D71" w:rsidRPr="00E95D71">
        <w:rPr>
          <w:rFonts w:ascii="Arial" w:hAnsi="Arial" w:cs="Arial"/>
          <w:sz w:val="28"/>
          <w:szCs w:val="28"/>
        </w:rPr>
        <w:t>lokrotności i podwielokrotności (mikro-, mili-, centy-, hekto-</w:t>
      </w:r>
      <w:r w:rsidRPr="00E95D71">
        <w:rPr>
          <w:rFonts w:ascii="Arial" w:hAnsi="Arial" w:cs="Arial"/>
          <w:sz w:val="28"/>
          <w:szCs w:val="28"/>
        </w:rPr>
        <w:t>, kilo-, mega-)</w:t>
      </w:r>
    </w:p>
    <w:p w:rsidR="005B26C5" w:rsidRPr="00E95D71" w:rsidRDefault="005B26C5" w:rsidP="00E95D71">
      <w:pPr>
        <w:pStyle w:val="tabelapunktytabela"/>
        <w:numPr>
          <w:ilvl w:val="0"/>
          <w:numId w:val="17"/>
        </w:numPr>
        <w:spacing w:line="276" w:lineRule="auto"/>
        <w:rPr>
          <w:rFonts w:ascii="Arial" w:hAnsi="Arial" w:cs="Arial"/>
          <w:sz w:val="28"/>
          <w:szCs w:val="28"/>
        </w:rPr>
      </w:pPr>
      <w:r w:rsidRPr="00E95D71">
        <w:rPr>
          <w:rFonts w:ascii="Arial" w:hAnsi="Arial" w:cs="Arial"/>
          <w:sz w:val="28"/>
          <w:szCs w:val="28"/>
        </w:rPr>
        <w:t>przeprowadza wybrane pomiary i doświadczenia, korzystając z ich opisów (np. pomiar długości ołówka, czasu staczania się ciała po pochylni)</w:t>
      </w:r>
    </w:p>
    <w:p w:rsidR="005B26C5" w:rsidRPr="00E95D71" w:rsidRDefault="005B26C5" w:rsidP="00E95D71">
      <w:pPr>
        <w:pStyle w:val="tabelapunktytabela"/>
        <w:numPr>
          <w:ilvl w:val="0"/>
          <w:numId w:val="17"/>
        </w:numPr>
        <w:spacing w:line="276" w:lineRule="auto"/>
        <w:rPr>
          <w:rFonts w:ascii="Arial" w:hAnsi="Arial" w:cs="Arial"/>
          <w:sz w:val="28"/>
          <w:szCs w:val="28"/>
        </w:rPr>
      </w:pPr>
      <w:r w:rsidRPr="00E95D71">
        <w:rPr>
          <w:rFonts w:ascii="Arial" w:hAnsi="Arial" w:cs="Arial"/>
          <w:sz w:val="28"/>
          <w:szCs w:val="28"/>
        </w:rPr>
        <w:t>wyjaśnia, dlaczego żaden pomiar nie jest idealnie dokładny i co to jest niepewność pomiarowa oraz uzasadnia, że dokładność wyniku pomiaru nie może być większa niż dokładność przyrządu pomiarowego</w:t>
      </w:r>
    </w:p>
    <w:p w:rsidR="005B26C5" w:rsidRPr="00E95D71" w:rsidRDefault="005B26C5" w:rsidP="00E95D71">
      <w:pPr>
        <w:pStyle w:val="tabelapunktytabela"/>
        <w:numPr>
          <w:ilvl w:val="0"/>
          <w:numId w:val="17"/>
        </w:numPr>
        <w:spacing w:line="276" w:lineRule="auto"/>
        <w:rPr>
          <w:rFonts w:ascii="Arial" w:hAnsi="Arial" w:cs="Arial"/>
          <w:sz w:val="28"/>
          <w:szCs w:val="28"/>
        </w:rPr>
      </w:pPr>
      <w:r w:rsidRPr="00E95D71">
        <w:rPr>
          <w:rFonts w:ascii="Arial" w:hAnsi="Arial" w:cs="Arial"/>
          <w:sz w:val="28"/>
          <w:szCs w:val="28"/>
        </w:rPr>
        <w:t>wyjaśnia, w jakim celu powtarza się pomiar kilka razy, a następnie z uzyskanych wyników oblicza średnią</w:t>
      </w:r>
    </w:p>
    <w:p w:rsidR="005B26C5" w:rsidRPr="00E95D71" w:rsidRDefault="005B26C5" w:rsidP="00E95D71">
      <w:pPr>
        <w:pStyle w:val="tabelapunktytabela"/>
        <w:numPr>
          <w:ilvl w:val="0"/>
          <w:numId w:val="17"/>
        </w:numPr>
        <w:spacing w:line="276" w:lineRule="auto"/>
        <w:rPr>
          <w:rFonts w:ascii="Arial" w:hAnsi="Arial" w:cs="Arial"/>
          <w:sz w:val="28"/>
          <w:szCs w:val="28"/>
        </w:rPr>
      </w:pPr>
      <w:r w:rsidRPr="00E95D71">
        <w:rPr>
          <w:rFonts w:ascii="Arial" w:hAnsi="Arial" w:cs="Arial"/>
          <w:sz w:val="28"/>
          <w:szCs w:val="28"/>
        </w:rPr>
        <w:t>wyjaśnia, co to są cyfry znaczące</w:t>
      </w:r>
    </w:p>
    <w:p w:rsidR="005B26C5" w:rsidRPr="00E95D71" w:rsidRDefault="005B26C5" w:rsidP="00E95D71">
      <w:pPr>
        <w:pStyle w:val="tabelapunktytabela"/>
        <w:numPr>
          <w:ilvl w:val="0"/>
          <w:numId w:val="17"/>
        </w:numPr>
        <w:spacing w:line="276" w:lineRule="auto"/>
        <w:rPr>
          <w:rFonts w:ascii="Arial" w:hAnsi="Arial" w:cs="Arial"/>
          <w:sz w:val="28"/>
          <w:szCs w:val="28"/>
        </w:rPr>
      </w:pPr>
      <w:r w:rsidRPr="00E95D71">
        <w:rPr>
          <w:rFonts w:ascii="Arial" w:hAnsi="Arial" w:cs="Arial"/>
          <w:sz w:val="28"/>
          <w:szCs w:val="28"/>
        </w:rPr>
        <w:t>zaokrągla wartości wielkości fizycznych do podanej liczby cyfr znaczących</w:t>
      </w:r>
    </w:p>
    <w:p w:rsidR="005B26C5" w:rsidRPr="00E95D71" w:rsidRDefault="005B26C5" w:rsidP="00E95D71">
      <w:pPr>
        <w:pStyle w:val="tabelapunktytabela"/>
        <w:numPr>
          <w:ilvl w:val="0"/>
          <w:numId w:val="17"/>
        </w:numPr>
        <w:spacing w:line="276" w:lineRule="auto"/>
        <w:rPr>
          <w:rFonts w:ascii="Arial" w:hAnsi="Arial" w:cs="Arial"/>
          <w:sz w:val="28"/>
          <w:szCs w:val="28"/>
        </w:rPr>
      </w:pPr>
      <w:r w:rsidRPr="00E95D71">
        <w:rPr>
          <w:rFonts w:ascii="Arial" w:hAnsi="Arial" w:cs="Arial"/>
          <w:sz w:val="28"/>
          <w:szCs w:val="28"/>
        </w:rPr>
        <w:t>wykazuje na przykładach, że oddziaływania są wzajemne</w:t>
      </w:r>
    </w:p>
    <w:p w:rsidR="005B26C5" w:rsidRPr="00E95D71" w:rsidRDefault="005B26C5" w:rsidP="00E95D71">
      <w:pPr>
        <w:pStyle w:val="tabelapunktytabela"/>
        <w:numPr>
          <w:ilvl w:val="0"/>
          <w:numId w:val="17"/>
        </w:numPr>
        <w:spacing w:line="276" w:lineRule="auto"/>
        <w:rPr>
          <w:rFonts w:ascii="Arial" w:hAnsi="Arial" w:cs="Arial"/>
          <w:sz w:val="28"/>
          <w:szCs w:val="28"/>
        </w:rPr>
      </w:pPr>
      <w:r w:rsidRPr="00E95D71">
        <w:rPr>
          <w:rFonts w:ascii="Arial" w:hAnsi="Arial" w:cs="Arial"/>
          <w:sz w:val="28"/>
          <w:szCs w:val="28"/>
        </w:rPr>
        <w:t>wymienia i rozróżnia skutki oddziaływań (statyczne i dynamiczne)</w:t>
      </w:r>
    </w:p>
    <w:p w:rsidR="005B26C5" w:rsidRPr="00E95D71" w:rsidRDefault="005B26C5" w:rsidP="00E95D71">
      <w:pPr>
        <w:pStyle w:val="tabelapunktytabela"/>
        <w:numPr>
          <w:ilvl w:val="0"/>
          <w:numId w:val="17"/>
        </w:numPr>
        <w:spacing w:line="276" w:lineRule="auto"/>
        <w:rPr>
          <w:rFonts w:ascii="Arial" w:hAnsi="Arial" w:cs="Arial"/>
          <w:sz w:val="28"/>
          <w:szCs w:val="28"/>
        </w:rPr>
      </w:pPr>
      <w:r w:rsidRPr="00E95D71">
        <w:rPr>
          <w:rFonts w:ascii="Arial" w:hAnsi="Arial" w:cs="Arial"/>
          <w:sz w:val="28"/>
          <w:szCs w:val="28"/>
        </w:rPr>
        <w:t>odróżnia oddziaływania bezpośrednie i na odległość, podaje odpowiednie przykłady tych oddziaływań</w:t>
      </w:r>
    </w:p>
    <w:p w:rsidR="005B26C5" w:rsidRPr="00E95D71" w:rsidRDefault="00DF7853" w:rsidP="00E95D71">
      <w:pPr>
        <w:pStyle w:val="tabelapunktytabela"/>
        <w:numPr>
          <w:ilvl w:val="0"/>
          <w:numId w:val="17"/>
        </w:numPr>
        <w:spacing w:line="276" w:lineRule="auto"/>
        <w:rPr>
          <w:rFonts w:ascii="Arial" w:hAnsi="Arial" w:cs="Arial"/>
          <w:sz w:val="28"/>
          <w:szCs w:val="28"/>
        </w:rPr>
      </w:pPr>
      <w:r w:rsidRPr="00E95D71">
        <w:rPr>
          <w:rFonts w:ascii="Arial" w:hAnsi="Arial" w:cs="Arial"/>
          <w:sz w:val="28"/>
          <w:szCs w:val="28"/>
        </w:rPr>
        <w:t>stosuje poję</w:t>
      </w:r>
      <w:r w:rsidR="005B26C5" w:rsidRPr="00E95D71">
        <w:rPr>
          <w:rFonts w:ascii="Arial" w:hAnsi="Arial" w:cs="Arial"/>
          <w:sz w:val="28"/>
          <w:szCs w:val="28"/>
        </w:rPr>
        <w:t>cie siły jako działania skierowanego (wektor); wskazuje wartość, kierunek i zwrot wektora siły</w:t>
      </w:r>
    </w:p>
    <w:p w:rsidR="005B26C5" w:rsidRPr="00E95D71" w:rsidRDefault="005B26C5" w:rsidP="00E95D71">
      <w:pPr>
        <w:pStyle w:val="tabelapunktytabela"/>
        <w:numPr>
          <w:ilvl w:val="0"/>
          <w:numId w:val="17"/>
        </w:numPr>
        <w:spacing w:line="276" w:lineRule="auto"/>
        <w:ind w:right="113"/>
        <w:rPr>
          <w:rFonts w:ascii="Arial" w:hAnsi="Arial" w:cs="Arial"/>
          <w:sz w:val="28"/>
          <w:szCs w:val="28"/>
        </w:rPr>
      </w:pPr>
      <w:r w:rsidRPr="00E95D71">
        <w:rPr>
          <w:rFonts w:ascii="Arial" w:hAnsi="Arial" w:cs="Arial"/>
          <w:sz w:val="28"/>
          <w:szCs w:val="28"/>
        </w:rPr>
        <w:t>przedstawia siłę graficznie (rysuje wektor siły)</w:t>
      </w:r>
    </w:p>
    <w:p w:rsidR="005B26C5" w:rsidRPr="00E95D71" w:rsidRDefault="005B26C5" w:rsidP="00E95D71">
      <w:pPr>
        <w:pStyle w:val="tabelapunktytabela"/>
        <w:numPr>
          <w:ilvl w:val="0"/>
          <w:numId w:val="18"/>
        </w:numPr>
        <w:spacing w:line="276" w:lineRule="auto"/>
        <w:rPr>
          <w:rFonts w:ascii="Arial" w:hAnsi="Arial" w:cs="Arial"/>
          <w:sz w:val="28"/>
          <w:szCs w:val="28"/>
        </w:rPr>
      </w:pPr>
      <w:r w:rsidRPr="00E95D71">
        <w:rPr>
          <w:rFonts w:ascii="Arial" w:hAnsi="Arial" w:cs="Arial"/>
          <w:sz w:val="28"/>
          <w:szCs w:val="28"/>
        </w:rPr>
        <w:t>doświadczalnie wyznacza wartość siły za pomocą siłomierza albo wagi analogowej lub cyfrowej (mierzy wartość siły za pomocą siłomierza)</w:t>
      </w:r>
    </w:p>
    <w:p w:rsidR="005B26C5" w:rsidRPr="00E95D71" w:rsidRDefault="005B26C5" w:rsidP="00E95D71">
      <w:pPr>
        <w:pStyle w:val="tabelapunktytabela"/>
        <w:numPr>
          <w:ilvl w:val="0"/>
          <w:numId w:val="18"/>
        </w:numPr>
        <w:spacing w:line="276" w:lineRule="auto"/>
        <w:rPr>
          <w:rFonts w:ascii="Arial" w:hAnsi="Arial" w:cs="Arial"/>
          <w:sz w:val="28"/>
          <w:szCs w:val="28"/>
        </w:rPr>
      </w:pPr>
      <w:r w:rsidRPr="00E95D71">
        <w:rPr>
          <w:rFonts w:ascii="Arial" w:hAnsi="Arial" w:cs="Arial"/>
          <w:sz w:val="28"/>
          <w:szCs w:val="28"/>
        </w:rPr>
        <w:t>zapisuje wynik pomiaru siły wraz z jej jednostką oraz z uwzględnieniem informacji o niepewności</w:t>
      </w:r>
    </w:p>
    <w:p w:rsidR="005B26C5" w:rsidRPr="00E95D71" w:rsidRDefault="005B26C5" w:rsidP="00E95D71">
      <w:pPr>
        <w:pStyle w:val="tabelapunktytabela"/>
        <w:numPr>
          <w:ilvl w:val="0"/>
          <w:numId w:val="18"/>
        </w:numPr>
        <w:spacing w:line="276" w:lineRule="auto"/>
        <w:rPr>
          <w:rFonts w:ascii="Arial" w:hAnsi="Arial" w:cs="Arial"/>
          <w:sz w:val="28"/>
          <w:szCs w:val="28"/>
        </w:rPr>
      </w:pPr>
      <w:r w:rsidRPr="00E95D71">
        <w:rPr>
          <w:rFonts w:ascii="Arial" w:hAnsi="Arial" w:cs="Arial"/>
          <w:sz w:val="28"/>
          <w:szCs w:val="28"/>
        </w:rPr>
        <w:t>wyznacza i rysuje siłę wypadkową dla dwóch sił o jednakowych kierunkach</w:t>
      </w:r>
    </w:p>
    <w:p w:rsidR="005B26C5" w:rsidRPr="00E95D71" w:rsidRDefault="005B26C5" w:rsidP="00E95D71">
      <w:pPr>
        <w:pStyle w:val="tabelapunktytabela"/>
        <w:numPr>
          <w:ilvl w:val="0"/>
          <w:numId w:val="18"/>
        </w:numPr>
        <w:spacing w:line="276" w:lineRule="auto"/>
        <w:rPr>
          <w:rFonts w:ascii="Arial" w:hAnsi="Arial" w:cs="Arial"/>
          <w:sz w:val="28"/>
          <w:szCs w:val="28"/>
        </w:rPr>
      </w:pPr>
      <w:r w:rsidRPr="00E95D71">
        <w:rPr>
          <w:rFonts w:ascii="Arial" w:hAnsi="Arial" w:cs="Arial"/>
          <w:sz w:val="28"/>
          <w:szCs w:val="28"/>
        </w:rPr>
        <w:t>opisuje i rysuje siły, które się równoważą</w:t>
      </w:r>
    </w:p>
    <w:p w:rsidR="005B26C5" w:rsidRPr="00E95D71" w:rsidRDefault="005B26C5" w:rsidP="00E95D71">
      <w:pPr>
        <w:pStyle w:val="tabelapunktytabela"/>
        <w:numPr>
          <w:ilvl w:val="0"/>
          <w:numId w:val="18"/>
        </w:numPr>
        <w:spacing w:line="276" w:lineRule="auto"/>
        <w:rPr>
          <w:rFonts w:ascii="Arial" w:hAnsi="Arial" w:cs="Arial"/>
          <w:sz w:val="28"/>
          <w:szCs w:val="28"/>
        </w:rPr>
      </w:pPr>
      <w:r w:rsidRPr="00E95D71">
        <w:rPr>
          <w:rFonts w:ascii="Arial" w:hAnsi="Arial" w:cs="Arial"/>
          <w:sz w:val="28"/>
          <w:szCs w:val="28"/>
        </w:rPr>
        <w:t xml:space="preserve">określa cechy siły wypadkowej dwóch sił działających wzdłuż tej samej </w:t>
      </w:r>
      <w:r w:rsidRPr="00E95D71">
        <w:rPr>
          <w:rFonts w:ascii="Arial" w:hAnsi="Arial" w:cs="Arial"/>
          <w:sz w:val="28"/>
          <w:szCs w:val="28"/>
        </w:rPr>
        <w:lastRenderedPageBreak/>
        <w:t>prostej i siły równoważącej inną siłę</w:t>
      </w:r>
    </w:p>
    <w:p w:rsidR="005B26C5" w:rsidRPr="00E95D71" w:rsidRDefault="005B26C5" w:rsidP="00E95D71">
      <w:pPr>
        <w:pStyle w:val="tabelapunktytabela"/>
        <w:numPr>
          <w:ilvl w:val="0"/>
          <w:numId w:val="18"/>
        </w:numPr>
        <w:spacing w:line="276" w:lineRule="auto"/>
        <w:rPr>
          <w:rFonts w:ascii="Arial" w:hAnsi="Arial" w:cs="Arial"/>
          <w:sz w:val="28"/>
          <w:szCs w:val="28"/>
        </w:rPr>
      </w:pPr>
      <w:r w:rsidRPr="00E95D71">
        <w:rPr>
          <w:rFonts w:ascii="Arial" w:hAnsi="Arial" w:cs="Arial"/>
          <w:sz w:val="28"/>
          <w:szCs w:val="28"/>
        </w:rPr>
        <w:t>podaje przykłady sił wypadkowych i równoważących się z życia codziennego</w:t>
      </w:r>
    </w:p>
    <w:p w:rsidR="005B26C5" w:rsidRPr="00E95D71" w:rsidRDefault="005B26C5" w:rsidP="00E95D71">
      <w:pPr>
        <w:pStyle w:val="tabelapunktytabela"/>
        <w:numPr>
          <w:ilvl w:val="0"/>
          <w:numId w:val="18"/>
        </w:numPr>
        <w:spacing w:line="276" w:lineRule="auto"/>
        <w:rPr>
          <w:rFonts w:ascii="Arial" w:hAnsi="Arial" w:cs="Arial"/>
          <w:sz w:val="28"/>
          <w:szCs w:val="28"/>
        </w:rPr>
      </w:pPr>
      <w:r w:rsidRPr="00E95D71">
        <w:rPr>
          <w:rFonts w:ascii="Arial" w:hAnsi="Arial" w:cs="Arial"/>
          <w:sz w:val="28"/>
          <w:szCs w:val="28"/>
        </w:rPr>
        <w:t>przeprowadza doświadczenia:</w:t>
      </w:r>
    </w:p>
    <w:p w:rsidR="005B26C5" w:rsidRPr="00E95D71" w:rsidRDefault="005B26C5" w:rsidP="00E95D71">
      <w:pPr>
        <w:pStyle w:val="tabelapolpauzytabela"/>
        <w:numPr>
          <w:ilvl w:val="1"/>
          <w:numId w:val="20"/>
        </w:numPr>
        <w:spacing w:line="276" w:lineRule="auto"/>
        <w:rPr>
          <w:rFonts w:ascii="Arial" w:hAnsi="Arial" w:cs="Arial"/>
          <w:sz w:val="28"/>
          <w:szCs w:val="28"/>
        </w:rPr>
      </w:pPr>
      <w:r w:rsidRPr="00E95D71">
        <w:rPr>
          <w:rFonts w:ascii="Arial" w:hAnsi="Arial" w:cs="Arial"/>
          <w:sz w:val="28"/>
          <w:szCs w:val="28"/>
        </w:rPr>
        <w:t>badanie różnego rodzaju oddziaływań,</w:t>
      </w:r>
    </w:p>
    <w:p w:rsidR="005B26C5" w:rsidRPr="00E95D71" w:rsidRDefault="005B26C5" w:rsidP="00E95D71">
      <w:pPr>
        <w:pStyle w:val="tabelapunktytabela"/>
        <w:numPr>
          <w:ilvl w:val="1"/>
          <w:numId w:val="20"/>
        </w:numPr>
        <w:suppressAutoHyphens/>
        <w:spacing w:line="276" w:lineRule="auto"/>
        <w:ind w:right="113"/>
        <w:rPr>
          <w:rFonts w:ascii="Arial" w:hAnsi="Arial" w:cs="Arial"/>
          <w:sz w:val="28"/>
          <w:szCs w:val="28"/>
        </w:rPr>
      </w:pPr>
      <w:r w:rsidRPr="00E95D71">
        <w:rPr>
          <w:rFonts w:ascii="Arial" w:hAnsi="Arial" w:cs="Arial"/>
          <w:sz w:val="28"/>
          <w:szCs w:val="28"/>
        </w:rPr>
        <w:t>badanie cech sił, wyznaczanie średniej siły,</w:t>
      </w:r>
    </w:p>
    <w:p w:rsidR="005B26C5" w:rsidRPr="00E95D71" w:rsidRDefault="005B26C5" w:rsidP="00E95D71">
      <w:pPr>
        <w:pStyle w:val="tabelapolpauzytabela"/>
        <w:numPr>
          <w:ilvl w:val="1"/>
          <w:numId w:val="20"/>
        </w:numPr>
        <w:spacing w:line="276" w:lineRule="auto"/>
        <w:rPr>
          <w:rFonts w:ascii="Arial" w:hAnsi="Arial" w:cs="Arial"/>
          <w:sz w:val="28"/>
          <w:szCs w:val="28"/>
        </w:rPr>
      </w:pPr>
      <w:r w:rsidRPr="00E95D71">
        <w:rPr>
          <w:rFonts w:ascii="Arial" w:hAnsi="Arial" w:cs="Arial"/>
          <w:sz w:val="28"/>
          <w:szCs w:val="28"/>
        </w:rPr>
        <w:t>wyznaczanie siły wypadkowej i siły równoważącej za pomocą siłomierza, korzystając z opisów doświadczeń</w:t>
      </w:r>
    </w:p>
    <w:p w:rsidR="005B26C5" w:rsidRPr="00E95D71" w:rsidRDefault="005B26C5" w:rsidP="00E95D71">
      <w:pPr>
        <w:pStyle w:val="tabelapunktytabela"/>
        <w:numPr>
          <w:ilvl w:val="0"/>
          <w:numId w:val="18"/>
        </w:numPr>
        <w:spacing w:line="276" w:lineRule="auto"/>
        <w:rPr>
          <w:rFonts w:ascii="Arial" w:hAnsi="Arial" w:cs="Arial"/>
          <w:sz w:val="28"/>
          <w:szCs w:val="28"/>
        </w:rPr>
      </w:pPr>
      <w:r w:rsidRPr="00E95D71">
        <w:rPr>
          <w:rFonts w:ascii="Arial" w:hAnsi="Arial" w:cs="Arial"/>
          <w:sz w:val="28"/>
          <w:szCs w:val="28"/>
        </w:rPr>
        <w:t>opisuje przebieg przeprowadzonego doświadczenia (wyróżnia kluczowe kroki i sposób postępowania, wskazuje rolę użytych przyrządów, ilustruje wyniki)</w:t>
      </w:r>
    </w:p>
    <w:p w:rsidR="005B26C5" w:rsidRPr="00E95D71" w:rsidRDefault="005B26C5" w:rsidP="00E95D71">
      <w:pPr>
        <w:pStyle w:val="tabelapunktytabela"/>
        <w:numPr>
          <w:ilvl w:val="0"/>
          <w:numId w:val="19"/>
        </w:numPr>
        <w:spacing w:line="276" w:lineRule="auto"/>
        <w:rPr>
          <w:rFonts w:ascii="Arial" w:hAnsi="Arial" w:cs="Arial"/>
          <w:sz w:val="28"/>
          <w:szCs w:val="28"/>
        </w:rPr>
      </w:pPr>
      <w:r w:rsidRPr="00E95D71">
        <w:rPr>
          <w:rFonts w:ascii="Arial" w:hAnsi="Arial" w:cs="Arial"/>
          <w:sz w:val="28"/>
          <w:szCs w:val="28"/>
        </w:rPr>
        <w:t xml:space="preserve">wyodrębnia z tekstów i rysunków informacje kluczowe dla opisywanego problemu </w:t>
      </w:r>
    </w:p>
    <w:p w:rsidR="005B26C5" w:rsidRPr="00E95D71" w:rsidRDefault="005B26C5" w:rsidP="00E95D71">
      <w:pPr>
        <w:pStyle w:val="tabelapunktytabela"/>
        <w:numPr>
          <w:ilvl w:val="0"/>
          <w:numId w:val="19"/>
        </w:numPr>
        <w:suppressAutoHyphens/>
        <w:spacing w:line="276" w:lineRule="auto"/>
        <w:ind w:right="113"/>
        <w:rPr>
          <w:rFonts w:ascii="Arial" w:hAnsi="Arial" w:cs="Arial"/>
          <w:sz w:val="28"/>
          <w:szCs w:val="28"/>
        </w:rPr>
      </w:pPr>
      <w:r w:rsidRPr="00E95D71">
        <w:rPr>
          <w:rFonts w:ascii="Arial" w:hAnsi="Arial" w:cs="Arial"/>
          <w:sz w:val="28"/>
          <w:szCs w:val="28"/>
        </w:rPr>
        <w:t xml:space="preserve">rozwiązuje proste zadania dotyczące treści rozdziału: </w:t>
      </w:r>
      <w:r w:rsidRPr="00E95D71">
        <w:rPr>
          <w:rFonts w:ascii="Arial" w:hAnsi="Arial" w:cs="Arial"/>
          <w:iCs/>
          <w:sz w:val="28"/>
          <w:szCs w:val="28"/>
        </w:rPr>
        <w:t>Pierwsze spotkanie z fizyką</w:t>
      </w:r>
    </w:p>
    <w:p w:rsidR="005B26C5" w:rsidRPr="00E95D71" w:rsidRDefault="005B26C5" w:rsidP="00E95D71">
      <w:pPr>
        <w:pStyle w:val="tabelapolpauzytabela"/>
        <w:numPr>
          <w:ilvl w:val="0"/>
          <w:numId w:val="19"/>
        </w:numPr>
        <w:spacing w:line="276" w:lineRule="auto"/>
        <w:rPr>
          <w:rFonts w:ascii="Arial" w:hAnsi="Arial" w:cs="Arial"/>
          <w:sz w:val="28"/>
          <w:szCs w:val="28"/>
        </w:rPr>
      </w:pPr>
      <w:r w:rsidRPr="00E95D71">
        <w:rPr>
          <w:rFonts w:ascii="Arial" w:hAnsi="Arial" w:cs="Arial"/>
          <w:sz w:val="28"/>
          <w:szCs w:val="28"/>
        </w:rPr>
        <w:t>wyznaczanie siły wypadkowej i siły równoważącej za pomocą siłomierza, korzystając z opisów doświadczeń</w:t>
      </w:r>
    </w:p>
    <w:p w:rsidR="005B26C5" w:rsidRPr="00E95D71" w:rsidRDefault="005B26C5" w:rsidP="00E95D71">
      <w:pPr>
        <w:pStyle w:val="tabelapunktytabela"/>
        <w:numPr>
          <w:ilvl w:val="0"/>
          <w:numId w:val="19"/>
        </w:numPr>
        <w:spacing w:line="276" w:lineRule="auto"/>
        <w:rPr>
          <w:rFonts w:ascii="Arial" w:hAnsi="Arial" w:cs="Arial"/>
          <w:sz w:val="28"/>
          <w:szCs w:val="28"/>
        </w:rPr>
      </w:pPr>
      <w:r w:rsidRPr="00E95D71">
        <w:rPr>
          <w:rFonts w:ascii="Arial" w:hAnsi="Arial" w:cs="Arial"/>
          <w:sz w:val="28"/>
          <w:szCs w:val="28"/>
        </w:rPr>
        <w:t>opisuje przebieg przeprowadzonego doświadczenia (wyróżnia kluczowe kroki i sposób postępowania, wskazuje rolę użytych przyrządów, ilustruje wyniki)</w:t>
      </w:r>
    </w:p>
    <w:p w:rsidR="005B26C5" w:rsidRPr="00E95D71" w:rsidRDefault="005B26C5" w:rsidP="00E95D71">
      <w:pPr>
        <w:pStyle w:val="tabeladzialtabela"/>
        <w:numPr>
          <w:ilvl w:val="0"/>
          <w:numId w:val="21"/>
        </w:numPr>
        <w:spacing w:line="276" w:lineRule="auto"/>
        <w:ind w:right="-5"/>
        <w:jc w:val="left"/>
        <w:rPr>
          <w:rFonts w:ascii="Arial" w:hAnsi="Arial" w:cs="Arial"/>
          <w:sz w:val="28"/>
          <w:szCs w:val="28"/>
        </w:rPr>
      </w:pPr>
      <w:r w:rsidRPr="00E95D71">
        <w:rPr>
          <w:rFonts w:ascii="Arial" w:hAnsi="Arial" w:cs="Arial"/>
          <w:sz w:val="28"/>
          <w:szCs w:val="28"/>
        </w:rPr>
        <w:t>wyodrębnia z tekstów i rysunków informacje kluczowe dla opisywanego problemu</w:t>
      </w:r>
    </w:p>
    <w:p w:rsidR="005B26C5" w:rsidRPr="00E95D71" w:rsidRDefault="005B26C5" w:rsidP="00E95D71">
      <w:pPr>
        <w:pStyle w:val="tabelapunktytabela"/>
        <w:numPr>
          <w:ilvl w:val="0"/>
          <w:numId w:val="17"/>
        </w:numPr>
        <w:spacing w:line="276" w:lineRule="auto"/>
        <w:ind w:right="113"/>
        <w:rPr>
          <w:rFonts w:ascii="Arial" w:hAnsi="Arial" w:cs="Arial"/>
          <w:sz w:val="28"/>
          <w:szCs w:val="28"/>
        </w:rPr>
      </w:pPr>
      <w:r w:rsidRPr="00E95D71">
        <w:rPr>
          <w:rFonts w:ascii="Arial" w:hAnsi="Arial" w:cs="Arial"/>
          <w:sz w:val="28"/>
          <w:szCs w:val="28"/>
        </w:rPr>
        <w:t xml:space="preserve">rozwiązuje proste zadania dotyczące treści rozdziału: </w:t>
      </w:r>
      <w:r w:rsidRPr="00E95D71">
        <w:rPr>
          <w:rFonts w:ascii="Arial" w:hAnsi="Arial" w:cs="Arial"/>
          <w:iCs/>
          <w:sz w:val="28"/>
          <w:szCs w:val="28"/>
        </w:rPr>
        <w:t>Pierwsze spotkanie z fizyką</w:t>
      </w:r>
    </w:p>
    <w:p w:rsidR="005B26C5" w:rsidRPr="00E95D71" w:rsidRDefault="005B26C5" w:rsidP="00E95D71">
      <w:pPr>
        <w:pStyle w:val="tabelapunktytabela"/>
        <w:numPr>
          <w:ilvl w:val="0"/>
          <w:numId w:val="7"/>
        </w:numPr>
        <w:spacing w:line="276" w:lineRule="auto"/>
        <w:rPr>
          <w:rFonts w:ascii="Arial" w:hAnsi="Arial" w:cs="Arial"/>
          <w:sz w:val="28"/>
          <w:szCs w:val="28"/>
        </w:rPr>
      </w:pPr>
      <w:r w:rsidRPr="00E95D71">
        <w:rPr>
          <w:rFonts w:ascii="Arial" w:hAnsi="Arial" w:cs="Arial"/>
          <w:sz w:val="28"/>
          <w:szCs w:val="28"/>
        </w:rPr>
        <w:t>podaje podstawowe założenia cząsteczkowej teorii budowy materii</w:t>
      </w:r>
    </w:p>
    <w:p w:rsidR="005B26C5" w:rsidRPr="00E95D71" w:rsidRDefault="005B26C5" w:rsidP="00E95D71">
      <w:pPr>
        <w:pStyle w:val="tabelapunktytabela"/>
        <w:numPr>
          <w:ilvl w:val="0"/>
          <w:numId w:val="7"/>
        </w:numPr>
        <w:spacing w:line="276" w:lineRule="auto"/>
        <w:rPr>
          <w:rFonts w:ascii="Arial" w:hAnsi="Arial" w:cs="Arial"/>
          <w:sz w:val="28"/>
          <w:szCs w:val="28"/>
        </w:rPr>
      </w:pPr>
      <w:r w:rsidRPr="00E95D71">
        <w:rPr>
          <w:rFonts w:ascii="Arial" w:hAnsi="Arial" w:cs="Arial"/>
          <w:sz w:val="28"/>
          <w:szCs w:val="28"/>
        </w:rPr>
        <w:t> </w:t>
      </w:r>
      <w:r w:rsidRPr="00E95D71">
        <w:rPr>
          <w:rFonts w:ascii="Arial" w:hAnsi="Arial" w:cs="Arial"/>
          <w:sz w:val="28"/>
          <w:szCs w:val="28"/>
          <w:vertAlign w:val="superscript"/>
        </w:rPr>
        <w:t>R</w:t>
      </w:r>
      <w:r w:rsidRPr="00E95D71">
        <w:rPr>
          <w:rFonts w:ascii="Arial" w:hAnsi="Arial" w:cs="Arial"/>
          <w:sz w:val="28"/>
          <w:szCs w:val="28"/>
        </w:rPr>
        <w:t>podaje przykłady zjawiska dyfuzji w przyrodzie i w życiu codziennym</w:t>
      </w:r>
    </w:p>
    <w:p w:rsidR="005B26C5" w:rsidRPr="00E95D71" w:rsidRDefault="005B26C5" w:rsidP="00E95D71">
      <w:pPr>
        <w:pStyle w:val="tabelapunktytabela"/>
        <w:numPr>
          <w:ilvl w:val="0"/>
          <w:numId w:val="7"/>
        </w:numPr>
        <w:spacing w:line="276" w:lineRule="auto"/>
        <w:rPr>
          <w:rFonts w:ascii="Arial" w:hAnsi="Arial" w:cs="Arial"/>
          <w:sz w:val="28"/>
          <w:szCs w:val="28"/>
        </w:rPr>
      </w:pPr>
      <w:r w:rsidRPr="00E95D71">
        <w:rPr>
          <w:rFonts w:ascii="Arial" w:hAnsi="Arial" w:cs="Arial"/>
          <w:sz w:val="28"/>
          <w:szCs w:val="28"/>
        </w:rPr>
        <w:t>posługuje się pojęciem oddziaływań międzycząsteczkowych; odróżnia siły spójności od sił przylegania, rozpoznaje i opisuje te siły</w:t>
      </w:r>
    </w:p>
    <w:p w:rsidR="005B26C5" w:rsidRPr="00E95D71" w:rsidRDefault="005B26C5" w:rsidP="00E95D71">
      <w:pPr>
        <w:pStyle w:val="tabelapunktytabela"/>
        <w:numPr>
          <w:ilvl w:val="0"/>
          <w:numId w:val="7"/>
        </w:numPr>
        <w:spacing w:line="276" w:lineRule="auto"/>
        <w:rPr>
          <w:rFonts w:ascii="Arial" w:hAnsi="Arial" w:cs="Arial"/>
          <w:sz w:val="28"/>
          <w:szCs w:val="28"/>
        </w:rPr>
      </w:pPr>
      <w:r w:rsidRPr="00E95D71">
        <w:rPr>
          <w:rFonts w:ascii="Arial" w:hAnsi="Arial" w:cs="Arial"/>
          <w:sz w:val="28"/>
          <w:szCs w:val="28"/>
        </w:rPr>
        <w:t>wskazuje w otaczającej rzeczywistości przykłady zjawisk opisywanych za pomocą oddziaływań międzycząsteczkowych (sił spójności i przylegania)</w:t>
      </w:r>
    </w:p>
    <w:p w:rsidR="005B26C5" w:rsidRPr="00E95D71" w:rsidRDefault="005B26C5" w:rsidP="00E95D71">
      <w:pPr>
        <w:pStyle w:val="tabelapunktytabela"/>
        <w:numPr>
          <w:ilvl w:val="0"/>
          <w:numId w:val="7"/>
        </w:numPr>
        <w:spacing w:line="276" w:lineRule="auto"/>
        <w:rPr>
          <w:rFonts w:ascii="Arial" w:hAnsi="Arial" w:cs="Arial"/>
          <w:sz w:val="28"/>
          <w:szCs w:val="28"/>
        </w:rPr>
      </w:pPr>
      <w:r w:rsidRPr="00E95D71">
        <w:rPr>
          <w:rFonts w:ascii="Arial" w:hAnsi="Arial" w:cs="Arial"/>
          <w:sz w:val="28"/>
          <w:szCs w:val="28"/>
        </w:rPr>
        <w:t>wyjaśnia napięcie powierzchniowe jako skutek działania sił spójności</w:t>
      </w:r>
    </w:p>
    <w:p w:rsidR="005B26C5" w:rsidRPr="00E95D71" w:rsidRDefault="005B26C5" w:rsidP="00E95D71">
      <w:pPr>
        <w:pStyle w:val="tabelapunktytabela"/>
        <w:numPr>
          <w:ilvl w:val="0"/>
          <w:numId w:val="7"/>
        </w:numPr>
        <w:spacing w:line="276" w:lineRule="auto"/>
        <w:rPr>
          <w:rFonts w:ascii="Arial" w:hAnsi="Arial" w:cs="Arial"/>
          <w:sz w:val="28"/>
          <w:szCs w:val="28"/>
        </w:rPr>
      </w:pPr>
      <w:r w:rsidRPr="00E95D71">
        <w:rPr>
          <w:rFonts w:ascii="Arial" w:hAnsi="Arial" w:cs="Arial"/>
          <w:sz w:val="28"/>
          <w:szCs w:val="28"/>
        </w:rPr>
        <w:t>doświadczalnie demonstruje zjawisko napięcia powierzchniowego, korzystając z opisu</w:t>
      </w:r>
    </w:p>
    <w:p w:rsidR="005B26C5" w:rsidRPr="00E95D71" w:rsidRDefault="005B26C5" w:rsidP="00E95D71">
      <w:pPr>
        <w:pStyle w:val="tabelapunktytabela"/>
        <w:numPr>
          <w:ilvl w:val="0"/>
          <w:numId w:val="7"/>
        </w:numPr>
        <w:spacing w:line="276" w:lineRule="auto"/>
        <w:rPr>
          <w:rFonts w:ascii="Arial" w:hAnsi="Arial" w:cs="Arial"/>
          <w:sz w:val="28"/>
          <w:szCs w:val="28"/>
        </w:rPr>
      </w:pPr>
      <w:r w:rsidRPr="00E95D71">
        <w:rPr>
          <w:rFonts w:ascii="Arial" w:hAnsi="Arial" w:cs="Arial"/>
          <w:sz w:val="28"/>
          <w:szCs w:val="28"/>
        </w:rPr>
        <w:t>ilustruje istnienie sił spójności i w tym kontekście opisuje zjawisko napięcia powierzchniowego (na wybranym przykładzie)</w:t>
      </w:r>
    </w:p>
    <w:p w:rsidR="005B26C5" w:rsidRPr="00E95D71" w:rsidRDefault="005B26C5" w:rsidP="00E95D71">
      <w:pPr>
        <w:pStyle w:val="tabelapunktytabela"/>
        <w:numPr>
          <w:ilvl w:val="0"/>
          <w:numId w:val="7"/>
        </w:numPr>
        <w:spacing w:line="276" w:lineRule="auto"/>
        <w:rPr>
          <w:rFonts w:ascii="Arial" w:hAnsi="Arial" w:cs="Arial"/>
          <w:sz w:val="28"/>
          <w:szCs w:val="28"/>
        </w:rPr>
      </w:pPr>
      <w:r w:rsidRPr="00E95D71">
        <w:rPr>
          <w:rFonts w:ascii="Arial" w:hAnsi="Arial" w:cs="Arial"/>
          <w:sz w:val="28"/>
          <w:szCs w:val="28"/>
        </w:rPr>
        <w:t xml:space="preserve">ilustruje działanie sił spójności na przykładzie mechanizmu tworzenia </w:t>
      </w:r>
      <w:r w:rsidRPr="00E95D71">
        <w:rPr>
          <w:rFonts w:ascii="Arial" w:hAnsi="Arial" w:cs="Arial"/>
          <w:sz w:val="28"/>
          <w:szCs w:val="28"/>
        </w:rPr>
        <w:lastRenderedPageBreak/>
        <w:t>się kropli; tłumaczy formowanie się kropli w kontekście istnienia sił spójności</w:t>
      </w:r>
    </w:p>
    <w:p w:rsidR="005B26C5" w:rsidRPr="00E95D71" w:rsidRDefault="005B26C5" w:rsidP="00E95D71">
      <w:pPr>
        <w:pStyle w:val="tabelapunktytabela"/>
        <w:numPr>
          <w:ilvl w:val="0"/>
          <w:numId w:val="7"/>
        </w:numPr>
        <w:spacing w:line="276" w:lineRule="auto"/>
        <w:rPr>
          <w:rFonts w:ascii="Arial" w:hAnsi="Arial" w:cs="Arial"/>
          <w:sz w:val="28"/>
          <w:szCs w:val="28"/>
        </w:rPr>
      </w:pPr>
      <w:r w:rsidRPr="00E95D71">
        <w:rPr>
          <w:rFonts w:ascii="Arial" w:hAnsi="Arial" w:cs="Arial"/>
          <w:sz w:val="28"/>
          <w:szCs w:val="28"/>
        </w:rPr>
        <w:t>charakteryzuje ciała sprężyste, plastyczne i kruche; posługuje się pojęciem siły sprężystości</w:t>
      </w:r>
    </w:p>
    <w:p w:rsidR="005B26C5" w:rsidRPr="00E95D71" w:rsidRDefault="005B26C5" w:rsidP="00E95D71">
      <w:pPr>
        <w:pStyle w:val="tabelapunktytabela"/>
        <w:numPr>
          <w:ilvl w:val="0"/>
          <w:numId w:val="7"/>
        </w:numPr>
        <w:spacing w:line="276" w:lineRule="auto"/>
        <w:rPr>
          <w:rFonts w:ascii="Arial" w:hAnsi="Arial" w:cs="Arial"/>
          <w:sz w:val="28"/>
          <w:szCs w:val="28"/>
        </w:rPr>
      </w:pPr>
      <w:r w:rsidRPr="00E95D71">
        <w:rPr>
          <w:rFonts w:ascii="Arial" w:hAnsi="Arial" w:cs="Arial"/>
          <w:sz w:val="28"/>
          <w:szCs w:val="28"/>
        </w:rPr>
        <w:t>opisuje budowę mikroskopową ciał stałych, cieczy i gazów (strukturę mikroskopową substancji w różnych jej fazach)</w:t>
      </w:r>
    </w:p>
    <w:p w:rsidR="005B26C5" w:rsidRPr="00E95D71" w:rsidRDefault="005B26C5" w:rsidP="00E95D71">
      <w:pPr>
        <w:pStyle w:val="tabelapunktytabela"/>
        <w:numPr>
          <w:ilvl w:val="0"/>
          <w:numId w:val="7"/>
        </w:numPr>
        <w:spacing w:line="276" w:lineRule="auto"/>
        <w:rPr>
          <w:rFonts w:ascii="Arial" w:hAnsi="Arial" w:cs="Arial"/>
          <w:sz w:val="28"/>
          <w:szCs w:val="28"/>
        </w:rPr>
      </w:pPr>
      <w:r w:rsidRPr="00E95D71">
        <w:rPr>
          <w:rFonts w:ascii="Arial" w:hAnsi="Arial" w:cs="Arial"/>
          <w:sz w:val="28"/>
          <w:szCs w:val="28"/>
        </w:rPr>
        <w:t>określa i porównuje właściwości ciał stałych, cieczy i gazów</w:t>
      </w:r>
    </w:p>
    <w:p w:rsidR="005B26C5" w:rsidRPr="00E95D71" w:rsidRDefault="005B26C5" w:rsidP="00E95D71">
      <w:pPr>
        <w:pStyle w:val="tabelapunktytabela"/>
        <w:numPr>
          <w:ilvl w:val="0"/>
          <w:numId w:val="7"/>
        </w:numPr>
        <w:spacing w:line="276" w:lineRule="auto"/>
        <w:rPr>
          <w:rFonts w:ascii="Arial" w:hAnsi="Arial" w:cs="Arial"/>
          <w:sz w:val="28"/>
          <w:szCs w:val="28"/>
        </w:rPr>
      </w:pPr>
      <w:r w:rsidRPr="00E95D71">
        <w:rPr>
          <w:rFonts w:ascii="Arial" w:hAnsi="Arial" w:cs="Arial"/>
          <w:sz w:val="28"/>
          <w:szCs w:val="28"/>
        </w:rPr>
        <w:t>analizuje różnice gęstości (ułożenia cząsteczek) substancji w różnych stanach skupienia wynikające z budowy mikroskopowej ciał stałych, cieczy i gazów</w:t>
      </w:r>
    </w:p>
    <w:p w:rsidR="005B26C5" w:rsidRPr="00E95D71" w:rsidRDefault="005B26C5" w:rsidP="00E95D71">
      <w:pPr>
        <w:pStyle w:val="tabelapunktytabela"/>
        <w:numPr>
          <w:ilvl w:val="0"/>
          <w:numId w:val="7"/>
        </w:numPr>
        <w:spacing w:line="276" w:lineRule="auto"/>
        <w:rPr>
          <w:rFonts w:ascii="Arial" w:hAnsi="Arial" w:cs="Arial"/>
          <w:sz w:val="28"/>
          <w:szCs w:val="28"/>
        </w:rPr>
      </w:pPr>
      <w:r w:rsidRPr="00E95D71">
        <w:rPr>
          <w:rFonts w:ascii="Arial" w:hAnsi="Arial" w:cs="Arial"/>
          <w:sz w:val="28"/>
          <w:szCs w:val="28"/>
        </w:rPr>
        <w:t xml:space="preserve">stosuje do obliczeń związek między siłą ciężkości, masą i przyspieszeniem grawitacyjnym </w:t>
      </w:r>
    </w:p>
    <w:p w:rsidR="005B26C5" w:rsidRPr="00E95D71" w:rsidRDefault="005B26C5" w:rsidP="00E95D71">
      <w:pPr>
        <w:pStyle w:val="tabelapunktytabela"/>
        <w:numPr>
          <w:ilvl w:val="0"/>
          <w:numId w:val="22"/>
        </w:numPr>
        <w:suppressAutoHyphens/>
        <w:spacing w:line="276" w:lineRule="auto"/>
        <w:rPr>
          <w:rFonts w:ascii="Arial" w:hAnsi="Arial" w:cs="Arial"/>
          <w:sz w:val="28"/>
          <w:szCs w:val="28"/>
        </w:rPr>
      </w:pPr>
      <w:r w:rsidRPr="00E95D71">
        <w:rPr>
          <w:rFonts w:ascii="Arial" w:hAnsi="Arial" w:cs="Arial"/>
          <w:sz w:val="28"/>
          <w:szCs w:val="28"/>
        </w:rPr>
        <w:t>oblicza i zapisuje wynik zgodnie z zasadami zaokrąglania oraz zachowaniem liczby cyfr znaczących wynikającej z dokładności danych</w:t>
      </w:r>
    </w:p>
    <w:p w:rsidR="005B26C5" w:rsidRPr="00E95D71" w:rsidRDefault="005B26C5" w:rsidP="00E95D71">
      <w:pPr>
        <w:pStyle w:val="tabelapunktytabela"/>
        <w:numPr>
          <w:ilvl w:val="0"/>
          <w:numId w:val="22"/>
        </w:numPr>
        <w:suppressAutoHyphens/>
        <w:spacing w:line="276" w:lineRule="auto"/>
        <w:rPr>
          <w:rFonts w:ascii="Arial" w:hAnsi="Arial" w:cs="Arial"/>
          <w:sz w:val="28"/>
          <w:szCs w:val="28"/>
        </w:rPr>
      </w:pPr>
      <w:r w:rsidRPr="00E95D71">
        <w:rPr>
          <w:rFonts w:ascii="Arial" w:hAnsi="Arial" w:cs="Arial"/>
          <w:sz w:val="28"/>
          <w:szCs w:val="28"/>
        </w:rPr>
        <w:t>posługuje się pojęciem gęstości oraz jej jednostkami</w:t>
      </w:r>
    </w:p>
    <w:p w:rsidR="005B26C5" w:rsidRPr="00E95D71" w:rsidRDefault="005B26C5" w:rsidP="00E95D71">
      <w:pPr>
        <w:pStyle w:val="tabelapunktytabela"/>
        <w:numPr>
          <w:ilvl w:val="0"/>
          <w:numId w:val="22"/>
        </w:numPr>
        <w:spacing w:line="276" w:lineRule="auto"/>
        <w:rPr>
          <w:rFonts w:ascii="Arial" w:hAnsi="Arial" w:cs="Arial"/>
          <w:sz w:val="28"/>
          <w:szCs w:val="28"/>
        </w:rPr>
      </w:pPr>
      <w:r w:rsidRPr="00E95D71">
        <w:rPr>
          <w:rFonts w:ascii="Arial" w:hAnsi="Arial" w:cs="Arial"/>
          <w:sz w:val="28"/>
          <w:szCs w:val="28"/>
        </w:rPr>
        <w:t>stosuje do obliczeń związek gęstości z masą i objętością</w:t>
      </w:r>
    </w:p>
    <w:p w:rsidR="005B26C5" w:rsidRPr="00E95D71" w:rsidRDefault="005B26C5" w:rsidP="00E95D71">
      <w:pPr>
        <w:pStyle w:val="tabelapunktytabela"/>
        <w:numPr>
          <w:ilvl w:val="0"/>
          <w:numId w:val="22"/>
        </w:numPr>
        <w:spacing w:line="276" w:lineRule="auto"/>
        <w:rPr>
          <w:rFonts w:ascii="Arial" w:hAnsi="Arial" w:cs="Arial"/>
          <w:sz w:val="28"/>
          <w:szCs w:val="28"/>
        </w:rPr>
      </w:pPr>
      <w:r w:rsidRPr="00E95D71">
        <w:rPr>
          <w:rFonts w:ascii="Arial" w:hAnsi="Arial" w:cs="Arial"/>
          <w:sz w:val="28"/>
          <w:szCs w:val="28"/>
        </w:rPr>
        <w:t>wyjaśnia, dlaczego ciała zbudowane z różnych substancji mają różną gęstość</w:t>
      </w:r>
    </w:p>
    <w:p w:rsidR="005B26C5" w:rsidRPr="00E95D71" w:rsidRDefault="005B26C5" w:rsidP="00E95D71">
      <w:pPr>
        <w:pStyle w:val="tabelapunktytabela"/>
        <w:numPr>
          <w:ilvl w:val="0"/>
          <w:numId w:val="22"/>
        </w:numPr>
        <w:suppressAutoHyphens/>
        <w:spacing w:line="276" w:lineRule="auto"/>
        <w:rPr>
          <w:rFonts w:ascii="Arial" w:hAnsi="Arial" w:cs="Arial"/>
          <w:sz w:val="28"/>
          <w:szCs w:val="28"/>
        </w:rPr>
      </w:pPr>
      <w:r w:rsidRPr="00E95D71">
        <w:rPr>
          <w:rFonts w:ascii="Arial" w:hAnsi="Arial" w:cs="Arial"/>
          <w:sz w:val="28"/>
          <w:szCs w:val="28"/>
        </w:rPr>
        <w:t>przelicza wielokrotności i podwielokrotności (mikro-, mili-, centy-, dm-, kilo-, mega-); przelicza jednostki: masy, ciężaru, gęstości</w:t>
      </w:r>
    </w:p>
    <w:p w:rsidR="005B26C5" w:rsidRPr="00E95D71" w:rsidRDefault="005B26C5" w:rsidP="00E95D71">
      <w:pPr>
        <w:pStyle w:val="tabelapunktytabela"/>
        <w:numPr>
          <w:ilvl w:val="0"/>
          <w:numId w:val="22"/>
        </w:numPr>
        <w:spacing w:line="276" w:lineRule="auto"/>
        <w:rPr>
          <w:rFonts w:ascii="Arial" w:hAnsi="Arial" w:cs="Arial"/>
          <w:sz w:val="28"/>
          <w:szCs w:val="28"/>
        </w:rPr>
      </w:pPr>
      <w:r w:rsidRPr="00E95D71">
        <w:rPr>
          <w:rFonts w:ascii="Arial" w:hAnsi="Arial" w:cs="Arial"/>
          <w:sz w:val="28"/>
          <w:szCs w:val="28"/>
        </w:rPr>
        <w:t>rozpoznaje zależność rosnącą bądź malejącą na podstawie danych (wyników doświadczenia); rozpoznaje proporcjonalność prostą oraz posługuje się proporcjonalnością prostą</w:t>
      </w:r>
    </w:p>
    <w:p w:rsidR="005B26C5" w:rsidRPr="00E95D71" w:rsidRDefault="005B26C5" w:rsidP="00E95D71">
      <w:pPr>
        <w:pStyle w:val="tabelapunktytabela"/>
        <w:numPr>
          <w:ilvl w:val="0"/>
          <w:numId w:val="22"/>
        </w:numPr>
        <w:spacing w:line="276" w:lineRule="auto"/>
        <w:rPr>
          <w:rFonts w:ascii="Arial" w:hAnsi="Arial" w:cs="Arial"/>
          <w:sz w:val="28"/>
          <w:szCs w:val="28"/>
        </w:rPr>
      </w:pPr>
      <w:r w:rsidRPr="00E95D71">
        <w:rPr>
          <w:rFonts w:ascii="Arial" w:hAnsi="Arial" w:cs="Arial"/>
          <w:sz w:val="28"/>
          <w:szCs w:val="28"/>
        </w:rPr>
        <w:t xml:space="preserve">wyodrębnia z tekstów lub rysunków informacje kluczowe dla opisywanego zjawiska bądź problemu </w:t>
      </w:r>
    </w:p>
    <w:p w:rsidR="005B26C5" w:rsidRPr="00E95D71" w:rsidRDefault="005B26C5" w:rsidP="00E95D71">
      <w:pPr>
        <w:pStyle w:val="tabelapunktytabela"/>
        <w:numPr>
          <w:ilvl w:val="0"/>
          <w:numId w:val="22"/>
        </w:numPr>
        <w:spacing w:line="276" w:lineRule="auto"/>
        <w:rPr>
          <w:rFonts w:ascii="Arial" w:hAnsi="Arial" w:cs="Arial"/>
          <w:sz w:val="28"/>
          <w:szCs w:val="28"/>
        </w:rPr>
      </w:pPr>
      <w:r w:rsidRPr="00E95D71">
        <w:rPr>
          <w:rFonts w:ascii="Arial" w:hAnsi="Arial" w:cs="Arial"/>
          <w:sz w:val="28"/>
          <w:szCs w:val="28"/>
        </w:rPr>
        <w:t>przeprowadza doświadczenia:</w:t>
      </w:r>
    </w:p>
    <w:p w:rsidR="005B26C5" w:rsidRPr="00E95D71" w:rsidRDefault="005B26C5" w:rsidP="00E95D71">
      <w:pPr>
        <w:pStyle w:val="tabelapolpauzytabela"/>
        <w:numPr>
          <w:ilvl w:val="1"/>
          <w:numId w:val="23"/>
        </w:numPr>
        <w:spacing w:line="276" w:lineRule="auto"/>
        <w:rPr>
          <w:rFonts w:ascii="Arial" w:hAnsi="Arial" w:cs="Arial"/>
          <w:sz w:val="28"/>
          <w:szCs w:val="28"/>
        </w:rPr>
      </w:pPr>
      <w:r w:rsidRPr="00E95D71">
        <w:rPr>
          <w:rFonts w:ascii="Arial" w:hAnsi="Arial" w:cs="Arial"/>
          <w:sz w:val="28"/>
          <w:szCs w:val="28"/>
        </w:rPr>
        <w:t>wykazanie cząsteczkowej budowy materii,</w:t>
      </w:r>
    </w:p>
    <w:p w:rsidR="005B26C5" w:rsidRPr="00E95D71" w:rsidRDefault="005B26C5" w:rsidP="00E95D71">
      <w:pPr>
        <w:pStyle w:val="tabelapolpauzytabela"/>
        <w:numPr>
          <w:ilvl w:val="1"/>
          <w:numId w:val="23"/>
        </w:numPr>
        <w:spacing w:line="276" w:lineRule="auto"/>
        <w:rPr>
          <w:rFonts w:ascii="Arial" w:hAnsi="Arial" w:cs="Arial"/>
          <w:sz w:val="28"/>
          <w:szCs w:val="28"/>
        </w:rPr>
      </w:pPr>
      <w:r w:rsidRPr="00E95D71">
        <w:rPr>
          <w:rFonts w:ascii="Arial" w:hAnsi="Arial" w:cs="Arial"/>
          <w:sz w:val="28"/>
          <w:szCs w:val="28"/>
        </w:rPr>
        <w:t>badanie właściwości ciał stałych, cieczy i gazów,</w:t>
      </w:r>
    </w:p>
    <w:p w:rsidR="005B26C5" w:rsidRPr="00E95D71" w:rsidRDefault="005B26C5" w:rsidP="00E95D71">
      <w:pPr>
        <w:pStyle w:val="tabelapolpauzytabela"/>
        <w:numPr>
          <w:ilvl w:val="1"/>
          <w:numId w:val="23"/>
        </w:numPr>
        <w:spacing w:line="276" w:lineRule="auto"/>
        <w:rPr>
          <w:rFonts w:ascii="Arial" w:hAnsi="Arial" w:cs="Arial"/>
          <w:sz w:val="28"/>
          <w:szCs w:val="28"/>
        </w:rPr>
      </w:pPr>
      <w:r w:rsidRPr="00E95D71">
        <w:rPr>
          <w:rFonts w:ascii="Arial" w:hAnsi="Arial" w:cs="Arial"/>
          <w:sz w:val="28"/>
          <w:szCs w:val="28"/>
        </w:rPr>
        <w:t>wykazanie istnienia oddziaływań międzycząsteczkowych,</w:t>
      </w:r>
    </w:p>
    <w:p w:rsidR="005B26C5" w:rsidRPr="00E95D71" w:rsidRDefault="005B26C5" w:rsidP="00E95D71">
      <w:pPr>
        <w:pStyle w:val="tabelapolpauzytabela"/>
        <w:numPr>
          <w:ilvl w:val="1"/>
          <w:numId w:val="23"/>
        </w:numPr>
        <w:spacing w:line="276" w:lineRule="auto"/>
        <w:rPr>
          <w:rFonts w:ascii="Arial" w:hAnsi="Arial" w:cs="Arial"/>
          <w:sz w:val="28"/>
          <w:szCs w:val="28"/>
        </w:rPr>
      </w:pPr>
      <w:r w:rsidRPr="00E95D71">
        <w:rPr>
          <w:rFonts w:ascii="Arial" w:hAnsi="Arial" w:cs="Arial"/>
          <w:sz w:val="28"/>
          <w:szCs w:val="28"/>
        </w:rPr>
        <w:t xml:space="preserve">wyznaczanie gęstości substancji, z jakiej wykonany jest przedmiot o kształcie regularnym za pomocą wagi i przymiaru lub o nieregularnym kształcie za pomocą wagi, cieczy i cylindra miarowego oraz wyznaczanie gęstości cieczy za pomocą wagi i cylindra miarowego, </w:t>
      </w:r>
    </w:p>
    <w:p w:rsidR="005B26C5" w:rsidRPr="00E95D71" w:rsidRDefault="005B26C5" w:rsidP="00E95D71">
      <w:pPr>
        <w:pStyle w:val="tabelapunktytabela"/>
        <w:spacing w:line="276" w:lineRule="auto"/>
        <w:ind w:firstLine="0"/>
        <w:rPr>
          <w:rFonts w:ascii="Arial" w:hAnsi="Arial" w:cs="Arial"/>
          <w:sz w:val="28"/>
          <w:szCs w:val="28"/>
        </w:rPr>
      </w:pPr>
      <w:r w:rsidRPr="00E95D71">
        <w:rPr>
          <w:rFonts w:ascii="Arial" w:hAnsi="Arial" w:cs="Arial"/>
          <w:sz w:val="28"/>
          <w:szCs w:val="28"/>
        </w:rPr>
        <w:t>korzystając z opisów doświadczeń i przestrzegając zasad bezpieczeństwa; przedstawia wyniki i formułuje wnioski</w:t>
      </w:r>
    </w:p>
    <w:p w:rsidR="005B26C5" w:rsidRPr="00E95D71" w:rsidRDefault="005B26C5" w:rsidP="00E95D71">
      <w:pPr>
        <w:pStyle w:val="tabelapunktytabela"/>
        <w:numPr>
          <w:ilvl w:val="0"/>
          <w:numId w:val="22"/>
        </w:numPr>
        <w:spacing w:line="276" w:lineRule="auto"/>
        <w:rPr>
          <w:rFonts w:ascii="Arial" w:hAnsi="Arial" w:cs="Arial"/>
          <w:sz w:val="28"/>
          <w:szCs w:val="28"/>
        </w:rPr>
      </w:pPr>
      <w:r w:rsidRPr="00E95D71">
        <w:rPr>
          <w:rFonts w:ascii="Arial" w:hAnsi="Arial" w:cs="Arial"/>
          <w:sz w:val="28"/>
          <w:szCs w:val="28"/>
        </w:rPr>
        <w:t xml:space="preserve">opisuje przebieg doświadczenia; wyróżnia kluczowe kroki i sposób </w:t>
      </w:r>
      <w:r w:rsidRPr="00E95D71">
        <w:rPr>
          <w:rFonts w:ascii="Arial" w:hAnsi="Arial" w:cs="Arial"/>
          <w:sz w:val="28"/>
          <w:szCs w:val="28"/>
        </w:rPr>
        <w:lastRenderedPageBreak/>
        <w:t>postępowania oraz wskazuje rolę użytych przyrządów</w:t>
      </w:r>
    </w:p>
    <w:p w:rsidR="005B26C5" w:rsidRPr="00E95D71" w:rsidRDefault="005B26C5" w:rsidP="00E95D71">
      <w:pPr>
        <w:pStyle w:val="tabelapunktytabela"/>
        <w:numPr>
          <w:ilvl w:val="0"/>
          <w:numId w:val="22"/>
        </w:numPr>
        <w:spacing w:line="276" w:lineRule="auto"/>
        <w:rPr>
          <w:rFonts w:ascii="Arial" w:hAnsi="Arial" w:cs="Arial"/>
          <w:sz w:val="28"/>
          <w:szCs w:val="28"/>
        </w:rPr>
      </w:pPr>
      <w:r w:rsidRPr="00E95D71">
        <w:rPr>
          <w:rFonts w:ascii="Arial" w:hAnsi="Arial" w:cs="Arial"/>
          <w:sz w:val="28"/>
          <w:szCs w:val="28"/>
        </w:rPr>
        <w:t>posługuje się pojęciem niepewności pomiarowej; zapisuje wynik pomiaru wraz z jego jednostką oraz z uwzględnieniem informacji o niepewności</w:t>
      </w:r>
    </w:p>
    <w:p w:rsidR="005B26C5" w:rsidRPr="00E95D71" w:rsidRDefault="005B26C5" w:rsidP="00E95D71">
      <w:pPr>
        <w:pStyle w:val="tabelapunktytabela"/>
        <w:numPr>
          <w:ilvl w:val="0"/>
          <w:numId w:val="22"/>
        </w:numPr>
        <w:spacing w:line="276" w:lineRule="auto"/>
        <w:rPr>
          <w:rFonts w:ascii="Arial" w:hAnsi="Arial" w:cs="Arial"/>
          <w:sz w:val="28"/>
          <w:szCs w:val="28"/>
        </w:rPr>
      </w:pPr>
      <w:r w:rsidRPr="00E95D71">
        <w:rPr>
          <w:rFonts w:ascii="Arial" w:hAnsi="Arial" w:cs="Arial"/>
          <w:sz w:val="28"/>
          <w:szCs w:val="28"/>
        </w:rPr>
        <w:t xml:space="preserve">rozwiązuje typowe zadania lub problemy dotyczące treści rozdziału: </w:t>
      </w:r>
      <w:r w:rsidRPr="00E95D71">
        <w:rPr>
          <w:rFonts w:ascii="Arial" w:hAnsi="Arial" w:cs="Arial"/>
          <w:iCs/>
          <w:sz w:val="28"/>
          <w:szCs w:val="28"/>
        </w:rPr>
        <w:t>Właściwości i budowa materii</w:t>
      </w:r>
      <w:r w:rsidRPr="00E95D71">
        <w:rPr>
          <w:rFonts w:ascii="Arial" w:hAnsi="Arial" w:cs="Arial"/>
          <w:sz w:val="28"/>
          <w:szCs w:val="28"/>
        </w:rPr>
        <w:t xml:space="preserve"> (stosuje związek między siłą ciężkości, masą i przyspieszeniem grawitacyjnym oraz korzysta ze związku gęstości z masą i objętością)</w:t>
      </w:r>
    </w:p>
    <w:p w:rsidR="005B26C5" w:rsidRPr="00E95D71" w:rsidRDefault="005B26C5" w:rsidP="00E95D71">
      <w:pPr>
        <w:pStyle w:val="tabelatresctabela"/>
        <w:spacing w:line="276" w:lineRule="auto"/>
        <w:rPr>
          <w:rFonts w:ascii="Arial" w:hAnsi="Arial" w:cs="Arial"/>
          <w:sz w:val="28"/>
          <w:szCs w:val="28"/>
        </w:rPr>
      </w:pPr>
      <w:r w:rsidRPr="00E95D71">
        <w:rPr>
          <w:rFonts w:ascii="Arial" w:hAnsi="Arial" w:cs="Arial"/>
          <w:sz w:val="28"/>
          <w:szCs w:val="28"/>
        </w:rPr>
        <w:t>Uczeń:</w:t>
      </w:r>
    </w:p>
    <w:p w:rsidR="005B26C5" w:rsidRPr="00E95D71" w:rsidRDefault="005B26C5" w:rsidP="00E95D71">
      <w:pPr>
        <w:pStyle w:val="tabelapunktytabela"/>
        <w:numPr>
          <w:ilvl w:val="0"/>
          <w:numId w:val="24"/>
        </w:numPr>
        <w:spacing w:line="276" w:lineRule="auto"/>
        <w:rPr>
          <w:rFonts w:ascii="Arial" w:hAnsi="Arial" w:cs="Arial"/>
          <w:sz w:val="28"/>
          <w:szCs w:val="28"/>
        </w:rPr>
      </w:pPr>
      <w:r w:rsidRPr="00E95D71">
        <w:rPr>
          <w:rFonts w:ascii="Arial" w:hAnsi="Arial" w:cs="Arial"/>
          <w:sz w:val="28"/>
          <w:szCs w:val="28"/>
        </w:rPr>
        <w:t>posługuje się pojęciem parcia (nacisku)</w:t>
      </w:r>
    </w:p>
    <w:p w:rsidR="005B26C5" w:rsidRPr="00E95D71" w:rsidRDefault="005B26C5" w:rsidP="00E95D71">
      <w:pPr>
        <w:pStyle w:val="tabelapunktytabela"/>
        <w:numPr>
          <w:ilvl w:val="0"/>
          <w:numId w:val="24"/>
        </w:numPr>
        <w:spacing w:line="276" w:lineRule="auto"/>
        <w:rPr>
          <w:rFonts w:ascii="Arial" w:hAnsi="Arial" w:cs="Arial"/>
          <w:sz w:val="28"/>
          <w:szCs w:val="28"/>
        </w:rPr>
      </w:pPr>
      <w:r w:rsidRPr="00E95D71">
        <w:rPr>
          <w:rFonts w:ascii="Arial" w:hAnsi="Arial" w:cs="Arial"/>
          <w:sz w:val="28"/>
          <w:szCs w:val="28"/>
        </w:rPr>
        <w:t>posługuje się pojęciem ciśnienia wraz z jego jednostką w układzie SI</w:t>
      </w:r>
    </w:p>
    <w:p w:rsidR="005B26C5" w:rsidRPr="00E95D71" w:rsidRDefault="005B26C5" w:rsidP="00E95D71">
      <w:pPr>
        <w:pStyle w:val="tabelapunktytabela"/>
        <w:numPr>
          <w:ilvl w:val="0"/>
          <w:numId w:val="24"/>
        </w:numPr>
        <w:spacing w:line="276" w:lineRule="auto"/>
        <w:rPr>
          <w:rFonts w:ascii="Arial" w:hAnsi="Arial" w:cs="Arial"/>
          <w:sz w:val="28"/>
          <w:szCs w:val="28"/>
        </w:rPr>
      </w:pPr>
      <w:r w:rsidRPr="00E95D71">
        <w:rPr>
          <w:rFonts w:ascii="Arial" w:hAnsi="Arial" w:cs="Arial"/>
          <w:sz w:val="28"/>
          <w:szCs w:val="28"/>
        </w:rPr>
        <w:t>posługuje się pojęciem ciśnienia w cieczach i gazach wraz z jego jednostką; posługuje się pojęciem ciśnienia hydrostatycznego i atmosferycznego</w:t>
      </w:r>
    </w:p>
    <w:p w:rsidR="005B26C5" w:rsidRPr="00E95D71" w:rsidRDefault="005B26C5" w:rsidP="00E95D71">
      <w:pPr>
        <w:pStyle w:val="tabelapunktytabela"/>
        <w:numPr>
          <w:ilvl w:val="0"/>
          <w:numId w:val="24"/>
        </w:numPr>
        <w:spacing w:line="276" w:lineRule="auto"/>
        <w:rPr>
          <w:rFonts w:ascii="Arial" w:hAnsi="Arial" w:cs="Arial"/>
          <w:sz w:val="28"/>
          <w:szCs w:val="28"/>
        </w:rPr>
      </w:pPr>
      <w:r w:rsidRPr="00E95D71">
        <w:rPr>
          <w:rFonts w:ascii="Arial" w:hAnsi="Arial" w:cs="Arial"/>
          <w:sz w:val="28"/>
          <w:szCs w:val="28"/>
        </w:rPr>
        <w:t xml:space="preserve">doświadczalnie demonstruje: </w:t>
      </w:r>
    </w:p>
    <w:p w:rsidR="005B26C5" w:rsidRPr="00E95D71" w:rsidRDefault="005B26C5" w:rsidP="00E95D71">
      <w:pPr>
        <w:pStyle w:val="tabelapolpauzytabela"/>
        <w:numPr>
          <w:ilvl w:val="1"/>
          <w:numId w:val="25"/>
        </w:numPr>
        <w:spacing w:line="276" w:lineRule="auto"/>
        <w:rPr>
          <w:rFonts w:ascii="Arial" w:hAnsi="Arial" w:cs="Arial"/>
          <w:sz w:val="28"/>
          <w:szCs w:val="28"/>
        </w:rPr>
      </w:pPr>
      <w:r w:rsidRPr="00E95D71">
        <w:rPr>
          <w:rFonts w:ascii="Arial" w:hAnsi="Arial" w:cs="Arial"/>
          <w:sz w:val="28"/>
          <w:szCs w:val="28"/>
        </w:rPr>
        <w:t>zależność ciśnienia hydrostatycznego od wysokości słupa cieczy,</w:t>
      </w:r>
    </w:p>
    <w:p w:rsidR="005B26C5" w:rsidRPr="00E95D71" w:rsidRDefault="005B26C5" w:rsidP="00E95D71">
      <w:pPr>
        <w:pStyle w:val="tabelapolpauzytabela"/>
        <w:numPr>
          <w:ilvl w:val="1"/>
          <w:numId w:val="25"/>
        </w:numPr>
        <w:spacing w:line="276" w:lineRule="auto"/>
        <w:rPr>
          <w:rFonts w:ascii="Arial" w:hAnsi="Arial" w:cs="Arial"/>
          <w:sz w:val="28"/>
          <w:szCs w:val="28"/>
        </w:rPr>
      </w:pPr>
      <w:r w:rsidRPr="00E95D71">
        <w:rPr>
          <w:rFonts w:ascii="Arial" w:hAnsi="Arial" w:cs="Arial"/>
          <w:sz w:val="28"/>
          <w:szCs w:val="28"/>
        </w:rPr>
        <w:t>istnienie ciśnienia atmosferycznego,</w:t>
      </w:r>
    </w:p>
    <w:p w:rsidR="005B26C5" w:rsidRPr="00E95D71" w:rsidRDefault="005B26C5" w:rsidP="00E95D71">
      <w:pPr>
        <w:pStyle w:val="tabelapolpauzytabela"/>
        <w:numPr>
          <w:ilvl w:val="1"/>
          <w:numId w:val="25"/>
        </w:numPr>
        <w:spacing w:line="276" w:lineRule="auto"/>
        <w:rPr>
          <w:rFonts w:ascii="Arial" w:hAnsi="Arial" w:cs="Arial"/>
          <w:sz w:val="28"/>
          <w:szCs w:val="28"/>
        </w:rPr>
      </w:pPr>
      <w:r w:rsidRPr="00E95D71">
        <w:rPr>
          <w:rFonts w:ascii="Arial" w:hAnsi="Arial" w:cs="Arial"/>
          <w:sz w:val="28"/>
          <w:szCs w:val="28"/>
        </w:rPr>
        <w:t>prawo Pascala,</w:t>
      </w:r>
    </w:p>
    <w:p w:rsidR="005B26C5" w:rsidRPr="00E95D71" w:rsidRDefault="005B26C5" w:rsidP="00E95D71">
      <w:pPr>
        <w:pStyle w:val="tabelapolpauzytabela"/>
        <w:numPr>
          <w:ilvl w:val="1"/>
          <w:numId w:val="25"/>
        </w:numPr>
        <w:spacing w:line="276" w:lineRule="auto"/>
        <w:rPr>
          <w:rFonts w:ascii="Arial" w:hAnsi="Arial" w:cs="Arial"/>
          <w:sz w:val="28"/>
          <w:szCs w:val="28"/>
        </w:rPr>
      </w:pPr>
      <w:r w:rsidRPr="00E95D71">
        <w:rPr>
          <w:rFonts w:ascii="Arial" w:hAnsi="Arial" w:cs="Arial"/>
          <w:sz w:val="28"/>
          <w:szCs w:val="28"/>
        </w:rPr>
        <w:t>prawo Archimedesa (na tej podstawie analizuje pływanie ciał)</w:t>
      </w:r>
    </w:p>
    <w:p w:rsidR="005B26C5" w:rsidRPr="00E95D71" w:rsidRDefault="005B26C5" w:rsidP="00E95D71">
      <w:pPr>
        <w:pStyle w:val="tabelapunktytabela"/>
        <w:numPr>
          <w:ilvl w:val="0"/>
          <w:numId w:val="24"/>
        </w:numPr>
        <w:spacing w:line="276" w:lineRule="auto"/>
        <w:rPr>
          <w:rFonts w:ascii="Arial" w:hAnsi="Arial" w:cs="Arial"/>
          <w:sz w:val="28"/>
          <w:szCs w:val="28"/>
        </w:rPr>
      </w:pPr>
      <w:r w:rsidRPr="00E95D71">
        <w:rPr>
          <w:rFonts w:ascii="Arial" w:hAnsi="Arial" w:cs="Arial"/>
          <w:sz w:val="28"/>
          <w:szCs w:val="28"/>
        </w:rPr>
        <w:t>posługuje się prawem Pascala, zgodnie z którym zwiększenie ciśnienia zewnętrznego powoduje jednakowy przyrost ciśnienia w całej objętości cieczy lub gazu</w:t>
      </w:r>
    </w:p>
    <w:p w:rsidR="005B26C5" w:rsidRPr="00E95D71" w:rsidRDefault="005B26C5" w:rsidP="00E95D71">
      <w:pPr>
        <w:pStyle w:val="tabelapunktytabela"/>
        <w:numPr>
          <w:ilvl w:val="0"/>
          <w:numId w:val="24"/>
        </w:numPr>
        <w:spacing w:line="276" w:lineRule="auto"/>
        <w:rPr>
          <w:rFonts w:ascii="Arial" w:hAnsi="Arial" w:cs="Arial"/>
          <w:sz w:val="28"/>
          <w:szCs w:val="28"/>
        </w:rPr>
      </w:pPr>
      <w:r w:rsidRPr="00E95D71">
        <w:rPr>
          <w:rFonts w:ascii="Arial" w:hAnsi="Arial" w:cs="Arial"/>
          <w:sz w:val="28"/>
          <w:szCs w:val="28"/>
        </w:rPr>
        <w:t>wskazuje w otaczającej rzeczywistości przykłady zjawisk opisywanych za pomocą praw i zależności dotyczących ciśnienia hydrostatycznego i atmosferycznego</w:t>
      </w:r>
    </w:p>
    <w:p w:rsidR="005B26C5" w:rsidRPr="00E95D71" w:rsidRDefault="005B26C5" w:rsidP="00E95D71">
      <w:pPr>
        <w:pStyle w:val="tabelapunktytabela"/>
        <w:numPr>
          <w:ilvl w:val="0"/>
          <w:numId w:val="24"/>
        </w:numPr>
        <w:spacing w:line="276" w:lineRule="auto"/>
        <w:rPr>
          <w:rFonts w:ascii="Arial" w:hAnsi="Arial" w:cs="Arial"/>
          <w:sz w:val="28"/>
          <w:szCs w:val="28"/>
        </w:rPr>
      </w:pPr>
      <w:r w:rsidRPr="00E95D71">
        <w:rPr>
          <w:rFonts w:ascii="Arial" w:hAnsi="Arial" w:cs="Arial"/>
          <w:sz w:val="28"/>
          <w:szCs w:val="28"/>
        </w:rPr>
        <w:t>przelicza wielokrotności i podwielokrotności (centy-, hekto-, kilo-, mega-); przelicza jednostki ciśnienia</w:t>
      </w:r>
    </w:p>
    <w:p w:rsidR="005B26C5" w:rsidRPr="00E95D71" w:rsidRDefault="005B26C5" w:rsidP="00E95D71">
      <w:pPr>
        <w:pStyle w:val="tabelapunktytabela"/>
        <w:numPr>
          <w:ilvl w:val="0"/>
          <w:numId w:val="24"/>
        </w:numPr>
        <w:spacing w:line="276" w:lineRule="auto"/>
        <w:rPr>
          <w:rFonts w:ascii="Arial" w:hAnsi="Arial" w:cs="Arial"/>
          <w:sz w:val="28"/>
          <w:szCs w:val="28"/>
        </w:rPr>
      </w:pPr>
      <w:r w:rsidRPr="00E95D71">
        <w:rPr>
          <w:rFonts w:ascii="Arial" w:hAnsi="Arial" w:cs="Arial"/>
          <w:sz w:val="28"/>
          <w:szCs w:val="28"/>
        </w:rPr>
        <w:t xml:space="preserve">stosuje do obliczeń: </w:t>
      </w:r>
    </w:p>
    <w:p w:rsidR="005B26C5" w:rsidRPr="00E95D71" w:rsidRDefault="005B26C5" w:rsidP="00E95D71">
      <w:pPr>
        <w:pStyle w:val="tabelapolpauzytabela"/>
        <w:numPr>
          <w:ilvl w:val="1"/>
          <w:numId w:val="26"/>
        </w:numPr>
        <w:spacing w:line="276" w:lineRule="auto"/>
        <w:rPr>
          <w:rFonts w:ascii="Arial" w:hAnsi="Arial" w:cs="Arial"/>
          <w:sz w:val="28"/>
          <w:szCs w:val="28"/>
        </w:rPr>
      </w:pPr>
      <w:r w:rsidRPr="00E95D71">
        <w:rPr>
          <w:rFonts w:ascii="Arial" w:hAnsi="Arial" w:cs="Arial"/>
          <w:sz w:val="28"/>
          <w:szCs w:val="28"/>
        </w:rPr>
        <w:t>związek między parciem a ciśnieniem,</w:t>
      </w:r>
    </w:p>
    <w:p w:rsidR="005B26C5" w:rsidRPr="00E95D71" w:rsidRDefault="005B26C5" w:rsidP="00E95D71">
      <w:pPr>
        <w:pStyle w:val="tabelapolpauzytabela"/>
        <w:numPr>
          <w:ilvl w:val="1"/>
          <w:numId w:val="26"/>
        </w:numPr>
        <w:spacing w:line="276" w:lineRule="auto"/>
        <w:rPr>
          <w:rFonts w:ascii="Arial" w:hAnsi="Arial" w:cs="Arial"/>
          <w:sz w:val="28"/>
          <w:szCs w:val="28"/>
        </w:rPr>
      </w:pPr>
      <w:r w:rsidRPr="00E95D71">
        <w:rPr>
          <w:rFonts w:ascii="Arial" w:hAnsi="Arial" w:cs="Arial"/>
          <w:sz w:val="28"/>
          <w:szCs w:val="28"/>
        </w:rPr>
        <w:t xml:space="preserve">związek między ciśnieniem hydrostatycznym a wysokością słupa cieczy i jej gęstością; </w:t>
      </w:r>
    </w:p>
    <w:p w:rsidR="005B26C5" w:rsidRPr="00E95D71" w:rsidRDefault="005B26C5" w:rsidP="00E95D71">
      <w:pPr>
        <w:pStyle w:val="tabelapunktytabela"/>
        <w:spacing w:line="276" w:lineRule="auto"/>
        <w:ind w:firstLine="0"/>
        <w:rPr>
          <w:rFonts w:ascii="Arial" w:hAnsi="Arial" w:cs="Arial"/>
          <w:sz w:val="28"/>
          <w:szCs w:val="28"/>
        </w:rPr>
      </w:pPr>
      <w:r w:rsidRPr="00E95D71">
        <w:rPr>
          <w:rFonts w:ascii="Arial" w:hAnsi="Arial" w:cs="Arial"/>
          <w:sz w:val="28"/>
          <w:szCs w:val="28"/>
        </w:rPr>
        <w:t xml:space="preserve">przeprowadza obliczenia i zapisuje wynik zgodnie z zasadami zaokrąglania oraz zachowaniem liczby cyfr znaczących wynikającej z danych </w:t>
      </w:r>
    </w:p>
    <w:p w:rsidR="005B26C5" w:rsidRPr="00E95D71" w:rsidRDefault="005B26C5" w:rsidP="00E95D71">
      <w:pPr>
        <w:pStyle w:val="tabelapunktytabela"/>
        <w:numPr>
          <w:ilvl w:val="0"/>
          <w:numId w:val="24"/>
        </w:numPr>
        <w:spacing w:line="276" w:lineRule="auto"/>
        <w:rPr>
          <w:rFonts w:ascii="Arial" w:hAnsi="Arial" w:cs="Arial"/>
          <w:sz w:val="28"/>
          <w:szCs w:val="28"/>
        </w:rPr>
      </w:pPr>
      <w:r w:rsidRPr="00E95D71">
        <w:rPr>
          <w:rFonts w:ascii="Arial" w:hAnsi="Arial" w:cs="Arial"/>
          <w:sz w:val="28"/>
          <w:szCs w:val="28"/>
        </w:rPr>
        <w:t xml:space="preserve">analizuje siły działające na ciała zanurzone w cieczach lub gazach, posługując się pojęciem siły wyporu i prawem Archimedesa </w:t>
      </w:r>
    </w:p>
    <w:p w:rsidR="005B26C5" w:rsidRPr="00E95D71" w:rsidRDefault="005B26C5" w:rsidP="00E95D71">
      <w:pPr>
        <w:pStyle w:val="tabelapunktytabela"/>
        <w:numPr>
          <w:ilvl w:val="0"/>
          <w:numId w:val="24"/>
        </w:numPr>
        <w:spacing w:line="276" w:lineRule="auto"/>
        <w:rPr>
          <w:rFonts w:ascii="Arial" w:hAnsi="Arial" w:cs="Arial"/>
          <w:sz w:val="28"/>
          <w:szCs w:val="28"/>
        </w:rPr>
      </w:pPr>
      <w:r w:rsidRPr="00E95D71">
        <w:rPr>
          <w:rFonts w:ascii="Arial" w:hAnsi="Arial" w:cs="Arial"/>
          <w:sz w:val="28"/>
          <w:szCs w:val="28"/>
        </w:rPr>
        <w:t>oblicza wartość siły wyporu dla ciał zanurzonych w cieczy lub gazie</w:t>
      </w:r>
    </w:p>
    <w:p w:rsidR="005B26C5" w:rsidRPr="00E95D71" w:rsidRDefault="005B26C5" w:rsidP="00E95D71">
      <w:pPr>
        <w:pStyle w:val="tabelapunktytabela"/>
        <w:numPr>
          <w:ilvl w:val="0"/>
          <w:numId w:val="24"/>
        </w:numPr>
        <w:spacing w:line="276" w:lineRule="auto"/>
        <w:rPr>
          <w:rFonts w:ascii="Arial" w:hAnsi="Arial" w:cs="Arial"/>
          <w:sz w:val="28"/>
          <w:szCs w:val="28"/>
        </w:rPr>
      </w:pPr>
      <w:r w:rsidRPr="00E95D71">
        <w:rPr>
          <w:rFonts w:ascii="Arial" w:hAnsi="Arial" w:cs="Arial"/>
          <w:sz w:val="28"/>
          <w:szCs w:val="28"/>
        </w:rPr>
        <w:lastRenderedPageBreak/>
        <w:t>podaje warunki pływania ciał: kiedy ciało tonie, kiedy pływa częściowo zanurzone w cieczy i kiedy pływa całkowicie zanurzone w cieczy</w:t>
      </w:r>
    </w:p>
    <w:p w:rsidR="005B26C5" w:rsidRPr="00E95D71" w:rsidRDefault="005B26C5" w:rsidP="00E95D71">
      <w:pPr>
        <w:pStyle w:val="tabelapunktytabela"/>
        <w:numPr>
          <w:ilvl w:val="0"/>
          <w:numId w:val="24"/>
        </w:numPr>
        <w:spacing w:line="276" w:lineRule="auto"/>
        <w:rPr>
          <w:rFonts w:ascii="Arial" w:hAnsi="Arial" w:cs="Arial"/>
          <w:sz w:val="28"/>
          <w:szCs w:val="28"/>
        </w:rPr>
      </w:pPr>
      <w:r w:rsidRPr="00E95D71">
        <w:rPr>
          <w:rFonts w:ascii="Arial" w:hAnsi="Arial" w:cs="Arial"/>
          <w:sz w:val="28"/>
          <w:szCs w:val="28"/>
        </w:rPr>
        <w:t>opisuje praktyczne zastosowanie prawa Archimedesa i warunków pływania ciał; wskazuje przykłady wykorzystywania w otaczającej rzeczywistości</w:t>
      </w:r>
    </w:p>
    <w:p w:rsidR="005B26C5" w:rsidRPr="00E95D71" w:rsidRDefault="005B26C5" w:rsidP="00E95D71">
      <w:pPr>
        <w:pStyle w:val="tabelapunktytabela"/>
        <w:numPr>
          <w:ilvl w:val="0"/>
          <w:numId w:val="27"/>
        </w:numPr>
        <w:spacing w:line="276" w:lineRule="auto"/>
        <w:rPr>
          <w:rFonts w:ascii="Arial" w:hAnsi="Arial" w:cs="Arial"/>
          <w:sz w:val="28"/>
          <w:szCs w:val="28"/>
        </w:rPr>
      </w:pPr>
      <w:r w:rsidRPr="00E95D71">
        <w:rPr>
          <w:rFonts w:ascii="Arial" w:hAnsi="Arial" w:cs="Arial"/>
          <w:sz w:val="28"/>
          <w:szCs w:val="28"/>
        </w:rPr>
        <w:t>posługuje się informacjami pochodzącymi z analizy przeczytanych tekstów (w tym popularnonaukowych) dotyczących pływania ciał</w:t>
      </w:r>
    </w:p>
    <w:p w:rsidR="005B26C5" w:rsidRPr="00E95D71" w:rsidRDefault="005B26C5" w:rsidP="00E95D71">
      <w:pPr>
        <w:pStyle w:val="tabelapunktytabela"/>
        <w:numPr>
          <w:ilvl w:val="0"/>
          <w:numId w:val="27"/>
        </w:numPr>
        <w:spacing w:line="276" w:lineRule="auto"/>
        <w:rPr>
          <w:rFonts w:ascii="Arial" w:hAnsi="Arial" w:cs="Arial"/>
          <w:sz w:val="28"/>
          <w:szCs w:val="28"/>
        </w:rPr>
      </w:pPr>
      <w:r w:rsidRPr="00E95D71">
        <w:rPr>
          <w:rFonts w:ascii="Arial" w:hAnsi="Arial" w:cs="Arial"/>
          <w:sz w:val="28"/>
          <w:szCs w:val="28"/>
        </w:rPr>
        <w:t xml:space="preserve">wyodrębnia z tekstów lub rysunków informacje kluczowe dla opisywanego zjawiska bądź problemu </w:t>
      </w:r>
    </w:p>
    <w:p w:rsidR="005B26C5" w:rsidRPr="00E95D71" w:rsidRDefault="005B26C5" w:rsidP="00E95D71">
      <w:pPr>
        <w:pStyle w:val="tabelapunktytabela"/>
        <w:numPr>
          <w:ilvl w:val="0"/>
          <w:numId w:val="27"/>
        </w:numPr>
        <w:spacing w:line="276" w:lineRule="auto"/>
        <w:rPr>
          <w:rFonts w:ascii="Arial" w:hAnsi="Arial" w:cs="Arial"/>
          <w:sz w:val="28"/>
          <w:szCs w:val="28"/>
        </w:rPr>
      </w:pPr>
      <w:r w:rsidRPr="00E95D71">
        <w:rPr>
          <w:rFonts w:ascii="Arial" w:hAnsi="Arial" w:cs="Arial"/>
          <w:sz w:val="28"/>
          <w:szCs w:val="28"/>
        </w:rPr>
        <w:t>przeprowadza doświadczenia:</w:t>
      </w:r>
    </w:p>
    <w:p w:rsidR="005B26C5" w:rsidRPr="00E95D71" w:rsidRDefault="005B26C5" w:rsidP="00E95D71">
      <w:pPr>
        <w:pStyle w:val="tabelapolpauzytabela"/>
        <w:numPr>
          <w:ilvl w:val="1"/>
          <w:numId w:val="28"/>
        </w:numPr>
        <w:spacing w:line="276" w:lineRule="auto"/>
        <w:rPr>
          <w:rFonts w:ascii="Arial" w:hAnsi="Arial" w:cs="Arial"/>
          <w:sz w:val="28"/>
          <w:szCs w:val="28"/>
        </w:rPr>
      </w:pPr>
      <w:r w:rsidRPr="00E95D71">
        <w:rPr>
          <w:rFonts w:ascii="Arial" w:hAnsi="Arial" w:cs="Arial"/>
          <w:sz w:val="28"/>
          <w:szCs w:val="28"/>
        </w:rPr>
        <w:t>wyznaczanie siły wyporu,</w:t>
      </w:r>
    </w:p>
    <w:p w:rsidR="005B26C5" w:rsidRPr="00E95D71" w:rsidRDefault="005B26C5" w:rsidP="00E95D71">
      <w:pPr>
        <w:pStyle w:val="tabelapolpauzytabela"/>
        <w:numPr>
          <w:ilvl w:val="1"/>
          <w:numId w:val="28"/>
        </w:numPr>
        <w:spacing w:line="276" w:lineRule="auto"/>
        <w:rPr>
          <w:rFonts w:ascii="Arial" w:hAnsi="Arial" w:cs="Arial"/>
          <w:sz w:val="28"/>
          <w:szCs w:val="28"/>
        </w:rPr>
      </w:pPr>
      <w:r w:rsidRPr="00E95D71">
        <w:rPr>
          <w:rFonts w:ascii="Arial" w:hAnsi="Arial" w:cs="Arial"/>
          <w:sz w:val="28"/>
          <w:szCs w:val="28"/>
        </w:rPr>
        <w:t xml:space="preserve">badanie, od czego zależy wartość siły wyporu i wykazanie, że jest ona równa ciężarowi wypartej cieczy, </w:t>
      </w:r>
    </w:p>
    <w:p w:rsidR="005B26C5" w:rsidRPr="00E95D71" w:rsidRDefault="005B26C5" w:rsidP="00E95D71">
      <w:pPr>
        <w:pStyle w:val="tabelapunktytabela"/>
        <w:spacing w:line="276" w:lineRule="auto"/>
        <w:ind w:firstLine="0"/>
        <w:rPr>
          <w:rFonts w:ascii="Arial" w:hAnsi="Arial" w:cs="Arial"/>
          <w:sz w:val="28"/>
          <w:szCs w:val="28"/>
        </w:rPr>
      </w:pPr>
      <w:r w:rsidRPr="00E95D71">
        <w:rPr>
          <w:rFonts w:ascii="Arial" w:hAnsi="Arial" w:cs="Arial"/>
          <w:sz w:val="28"/>
          <w:szCs w:val="28"/>
        </w:rPr>
        <w:t xml:space="preserve">korzystając z opisów doświadczeń i przestrzegając zasad bezpieczeństwa; zapisuje wynik pomiaru wraz z jego jednostką oraz z uwzględnieniem informacji o niepewności; wyciąga wnioski i formułuje prawo Archimedesa </w:t>
      </w:r>
    </w:p>
    <w:p w:rsidR="005B26C5" w:rsidRPr="00E95D71" w:rsidRDefault="005B26C5" w:rsidP="00E95D71">
      <w:pPr>
        <w:pStyle w:val="tabelapunktytabela"/>
        <w:numPr>
          <w:ilvl w:val="0"/>
          <w:numId w:val="29"/>
        </w:numPr>
        <w:spacing w:line="276" w:lineRule="auto"/>
        <w:rPr>
          <w:rFonts w:ascii="Arial" w:hAnsi="Arial" w:cs="Arial"/>
          <w:sz w:val="28"/>
          <w:szCs w:val="28"/>
        </w:rPr>
      </w:pPr>
      <w:r w:rsidRPr="00E95D71">
        <w:rPr>
          <w:rFonts w:ascii="Arial" w:hAnsi="Arial" w:cs="Arial"/>
          <w:sz w:val="28"/>
          <w:szCs w:val="28"/>
        </w:rPr>
        <w:t xml:space="preserve">rozwiązuje proste (typowe) zadania lub problemy dotyczące treści rozdziału: ­ </w:t>
      </w:r>
      <w:r w:rsidRPr="00E95D71">
        <w:rPr>
          <w:rFonts w:ascii="Arial" w:hAnsi="Arial" w:cs="Arial"/>
          <w:iCs/>
          <w:sz w:val="28"/>
          <w:szCs w:val="28"/>
        </w:rPr>
        <w:t>Hydrostatyka i aerostatyka</w:t>
      </w:r>
      <w:r w:rsidRPr="00E95D71">
        <w:rPr>
          <w:rFonts w:ascii="Arial" w:hAnsi="Arial" w:cs="Arial"/>
          <w:sz w:val="28"/>
          <w:szCs w:val="28"/>
        </w:rPr>
        <w:t xml:space="preserve"> (z wykorzystaniem: zależności między ciśnieniem, parciem i polem powierzchni, związku między ciśnieniem hydrostatycznym a wysokością słupa cieczy i jej gęstością, prawa Pascala, prawa Archimedesa, warunków pływania ciał)</w:t>
      </w:r>
    </w:p>
    <w:p w:rsidR="005B26C5" w:rsidRPr="00E95D71" w:rsidRDefault="005B26C5" w:rsidP="00E95D71">
      <w:pPr>
        <w:pStyle w:val="tabelapunktytabela"/>
        <w:numPr>
          <w:ilvl w:val="0"/>
          <w:numId w:val="30"/>
        </w:numPr>
        <w:spacing w:line="276" w:lineRule="auto"/>
        <w:rPr>
          <w:rFonts w:ascii="Arial" w:hAnsi="Arial" w:cs="Arial"/>
          <w:sz w:val="28"/>
          <w:szCs w:val="28"/>
        </w:rPr>
      </w:pPr>
      <w:r w:rsidRPr="00E95D71">
        <w:rPr>
          <w:rFonts w:ascii="Arial" w:hAnsi="Arial" w:cs="Arial"/>
          <w:sz w:val="28"/>
          <w:szCs w:val="28"/>
        </w:rPr>
        <w:t>wyjaśnia, na czym polega względność ruchu; podaje przykłady układów odniesienia</w:t>
      </w:r>
    </w:p>
    <w:p w:rsidR="005B26C5" w:rsidRPr="00E95D71" w:rsidRDefault="005B26C5" w:rsidP="00E95D71">
      <w:pPr>
        <w:pStyle w:val="tabelapunktytabela"/>
        <w:numPr>
          <w:ilvl w:val="0"/>
          <w:numId w:val="30"/>
        </w:numPr>
        <w:spacing w:line="276" w:lineRule="auto"/>
        <w:rPr>
          <w:rFonts w:ascii="Arial" w:hAnsi="Arial" w:cs="Arial"/>
          <w:sz w:val="28"/>
          <w:szCs w:val="28"/>
        </w:rPr>
      </w:pPr>
      <w:r w:rsidRPr="00E95D71">
        <w:rPr>
          <w:rFonts w:ascii="Arial" w:hAnsi="Arial" w:cs="Arial"/>
          <w:sz w:val="28"/>
          <w:szCs w:val="28"/>
        </w:rPr>
        <w:t>opisuje i wskazuje przykłady względności ruchu</w:t>
      </w:r>
    </w:p>
    <w:p w:rsidR="005B26C5" w:rsidRPr="00E95D71" w:rsidRDefault="005B26C5" w:rsidP="00E95D71">
      <w:pPr>
        <w:pStyle w:val="tabelapunktytabela"/>
        <w:numPr>
          <w:ilvl w:val="0"/>
          <w:numId w:val="30"/>
        </w:numPr>
        <w:spacing w:line="276" w:lineRule="auto"/>
        <w:rPr>
          <w:rFonts w:ascii="Arial" w:hAnsi="Arial" w:cs="Arial"/>
          <w:sz w:val="28"/>
          <w:szCs w:val="28"/>
        </w:rPr>
      </w:pPr>
      <w:r w:rsidRPr="00E95D71">
        <w:rPr>
          <w:rFonts w:ascii="Arial" w:hAnsi="Arial" w:cs="Arial"/>
          <w:sz w:val="28"/>
          <w:szCs w:val="28"/>
        </w:rPr>
        <w:t>oblicza wartość prędkości i przelicza jej jednostki; oblicza i zapisuje wynik zgodnie z zasadami zaokrąglania oraz zachowaniem liczby cyfr znaczących wynikającej z dokładności pomiaru lub danych</w:t>
      </w:r>
    </w:p>
    <w:p w:rsidR="005B26C5" w:rsidRPr="00E95D71" w:rsidRDefault="005B26C5" w:rsidP="00E95D71">
      <w:pPr>
        <w:pStyle w:val="tabelapunktytabela"/>
        <w:numPr>
          <w:ilvl w:val="0"/>
          <w:numId w:val="30"/>
        </w:numPr>
        <w:spacing w:line="276" w:lineRule="auto"/>
        <w:rPr>
          <w:rFonts w:ascii="Arial" w:hAnsi="Arial" w:cs="Arial"/>
          <w:sz w:val="28"/>
          <w:szCs w:val="28"/>
        </w:rPr>
      </w:pPr>
      <w:r w:rsidRPr="00E95D71">
        <w:rPr>
          <w:rFonts w:ascii="Arial" w:hAnsi="Arial" w:cs="Arial"/>
          <w:sz w:val="28"/>
          <w:szCs w:val="28"/>
        </w:rPr>
        <w:t>wyznacza wartość prędkości i drogę z wykresów zależności prędkości i drogi od czasu dla ruchu prostoliniowego odcinkami jednostajnego oraz rysuje te wykresy na podstawie podanych informacji</w:t>
      </w:r>
    </w:p>
    <w:p w:rsidR="005B26C5" w:rsidRPr="00E95D71" w:rsidRDefault="005B26C5" w:rsidP="00E95D71">
      <w:pPr>
        <w:pStyle w:val="tabelapunktytabela"/>
        <w:numPr>
          <w:ilvl w:val="0"/>
          <w:numId w:val="30"/>
        </w:numPr>
        <w:spacing w:line="276" w:lineRule="auto"/>
        <w:rPr>
          <w:rFonts w:ascii="Arial" w:hAnsi="Arial" w:cs="Arial"/>
          <w:sz w:val="28"/>
          <w:szCs w:val="28"/>
        </w:rPr>
      </w:pPr>
      <w:r w:rsidRPr="00E95D71">
        <w:rPr>
          <w:rFonts w:ascii="Arial" w:hAnsi="Arial" w:cs="Arial"/>
          <w:sz w:val="28"/>
          <w:szCs w:val="28"/>
        </w:rPr>
        <w:t>rozpoznaje na podstawie danych liczbowych lub na podstawie wykresu, że w ruchu jednostajnym prostoliniowym droga jest wprost proporcjonalna do czasu oraz posługuje się proporcjonalnością prostą</w:t>
      </w:r>
    </w:p>
    <w:p w:rsidR="005B26C5" w:rsidRPr="00E95D71" w:rsidRDefault="005B26C5" w:rsidP="00E95D71">
      <w:pPr>
        <w:pStyle w:val="tabelapunktytabela"/>
        <w:numPr>
          <w:ilvl w:val="0"/>
          <w:numId w:val="30"/>
        </w:numPr>
        <w:spacing w:line="276" w:lineRule="auto"/>
        <w:rPr>
          <w:rFonts w:ascii="Arial" w:hAnsi="Arial" w:cs="Arial"/>
          <w:sz w:val="28"/>
          <w:szCs w:val="28"/>
        </w:rPr>
      </w:pPr>
      <w:r w:rsidRPr="00E95D71">
        <w:rPr>
          <w:rFonts w:ascii="Arial" w:hAnsi="Arial" w:cs="Arial"/>
          <w:sz w:val="28"/>
          <w:szCs w:val="28"/>
        </w:rPr>
        <w:t xml:space="preserve">nazywa ruchem jednostajnie przyspieszonym ruch, w którym wartość prędkości rośnie jednostkowych przedziałach czasu o tę samą wartość, a ruchem jednostajnie opóźnionym – ruch, w którym wartość prędkości </w:t>
      </w:r>
      <w:r w:rsidRPr="00E95D71">
        <w:rPr>
          <w:rFonts w:ascii="Arial" w:hAnsi="Arial" w:cs="Arial"/>
          <w:sz w:val="28"/>
          <w:szCs w:val="28"/>
        </w:rPr>
        <w:lastRenderedPageBreak/>
        <w:t>maleje w jednostkowych przedziałach czasu o tę samą wartość</w:t>
      </w:r>
    </w:p>
    <w:p w:rsidR="005B26C5" w:rsidRPr="00E95D71" w:rsidRDefault="005B26C5" w:rsidP="00E95D71">
      <w:pPr>
        <w:pStyle w:val="tabelapunktytabela"/>
        <w:numPr>
          <w:ilvl w:val="0"/>
          <w:numId w:val="30"/>
        </w:numPr>
        <w:spacing w:line="276" w:lineRule="auto"/>
        <w:rPr>
          <w:rFonts w:ascii="Arial" w:hAnsi="Arial" w:cs="Arial"/>
          <w:sz w:val="28"/>
          <w:szCs w:val="28"/>
        </w:rPr>
      </w:pPr>
      <w:r w:rsidRPr="00E95D71">
        <w:rPr>
          <w:rFonts w:ascii="Arial" w:hAnsi="Arial" w:cs="Arial"/>
          <w:sz w:val="28"/>
          <w:szCs w:val="28"/>
        </w:rPr>
        <w:t xml:space="preserve">oblicza wartość przyspieszenia wraz z jednostką; przelicza jednostki przyspieszenia </w:t>
      </w:r>
    </w:p>
    <w:p w:rsidR="005B26C5" w:rsidRPr="00E95D71" w:rsidRDefault="005B26C5" w:rsidP="00E95D71">
      <w:pPr>
        <w:pStyle w:val="tabelapunktytabela"/>
        <w:numPr>
          <w:ilvl w:val="0"/>
          <w:numId w:val="30"/>
        </w:numPr>
        <w:spacing w:line="276" w:lineRule="auto"/>
        <w:rPr>
          <w:rFonts w:ascii="Arial" w:hAnsi="Arial" w:cs="Arial"/>
          <w:sz w:val="28"/>
          <w:szCs w:val="28"/>
        </w:rPr>
      </w:pPr>
      <w:r w:rsidRPr="00E95D71">
        <w:rPr>
          <w:rFonts w:ascii="Arial" w:hAnsi="Arial" w:cs="Arial"/>
          <w:sz w:val="28"/>
          <w:szCs w:val="28"/>
        </w:rPr>
        <w:t>wyznacza zmianę prędkości dla ruchu prostoliniowego jednostajnie zmiennego (przyspieszonego lub opóźnionego); oblicza prędkość końcową w ruchu jednostajnie przyspieszonym</w:t>
      </w:r>
    </w:p>
    <w:p w:rsidR="005B26C5" w:rsidRPr="00E95D71" w:rsidRDefault="005B26C5" w:rsidP="00E95D71">
      <w:pPr>
        <w:pStyle w:val="tabelapunktytabela"/>
        <w:numPr>
          <w:ilvl w:val="0"/>
          <w:numId w:val="30"/>
        </w:numPr>
        <w:spacing w:line="276" w:lineRule="auto"/>
        <w:rPr>
          <w:rFonts w:ascii="Arial" w:hAnsi="Arial" w:cs="Arial"/>
          <w:sz w:val="28"/>
          <w:szCs w:val="28"/>
        </w:rPr>
      </w:pPr>
      <w:r w:rsidRPr="00E95D71">
        <w:rPr>
          <w:rFonts w:ascii="Arial" w:hAnsi="Arial" w:cs="Arial"/>
          <w:sz w:val="28"/>
          <w:szCs w:val="28"/>
        </w:rPr>
        <w:t>stosuje do obliczeń związek przyspieszenia ze zmianą prędkości i czasem, w którym ta zmiana nastąpiła (</w:t>
      </w:r>
      <m:oMath>
        <m:r>
          <m:rPr>
            <m:sty m:val="p"/>
          </m:rPr>
          <w:rPr>
            <w:rFonts w:ascii="Cambria Math" w:hAnsi="Cambria Math" w:cs="Arial"/>
            <w:sz w:val="28"/>
            <w:szCs w:val="28"/>
          </w:rPr>
          <m:t>∆v=a∙∆t</m:t>
        </m:r>
      </m:oMath>
      <w:r w:rsidRPr="00E95D71">
        <w:rPr>
          <w:rFonts w:ascii="Arial" w:hAnsi="Arial" w:cs="Arial"/>
          <w:sz w:val="28"/>
          <w:szCs w:val="28"/>
        </w:rPr>
        <w:fldChar w:fldCharType="begin"/>
      </w:r>
      <w:r w:rsidRPr="00E95D71">
        <w:rPr>
          <w:rFonts w:ascii="Arial" w:hAnsi="Arial" w:cs="Arial"/>
          <w:sz w:val="28"/>
          <w:szCs w:val="28"/>
        </w:rPr>
        <w:instrText xml:space="preserve"> QUOTE </w:instrText>
      </w:r>
      <w:r w:rsidRPr="00E95D71">
        <w:rPr>
          <w:rFonts w:ascii="Arial" w:hAnsi="Arial" w:cs="Arial"/>
          <w:noProof/>
          <w:position w:val="-15"/>
          <w:sz w:val="28"/>
          <w:szCs w:val="28"/>
          <w:lang w:eastAsia="pl-PL"/>
        </w:rPr>
        <w:drawing>
          <wp:inline distT="0" distB="0" distL="0" distR="0" wp14:anchorId="3429864B" wp14:editId="3811CD7A">
            <wp:extent cx="517525" cy="155575"/>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17525" cy="155575"/>
                    </a:xfrm>
                    <a:prstGeom prst="rect">
                      <a:avLst/>
                    </a:prstGeom>
                    <a:noFill/>
                    <a:ln>
                      <a:noFill/>
                    </a:ln>
                  </pic:spPr>
                </pic:pic>
              </a:graphicData>
            </a:graphic>
          </wp:inline>
        </w:drawing>
      </w:r>
      <w:r w:rsidRPr="00E95D71">
        <w:rPr>
          <w:rFonts w:ascii="Arial" w:hAnsi="Arial" w:cs="Arial"/>
          <w:sz w:val="28"/>
          <w:szCs w:val="28"/>
        </w:rPr>
        <w:instrText xml:space="preserve"> </w:instrText>
      </w:r>
      <w:r w:rsidRPr="00E95D71">
        <w:rPr>
          <w:rFonts w:ascii="Arial" w:hAnsi="Arial" w:cs="Arial"/>
          <w:sz w:val="28"/>
          <w:szCs w:val="28"/>
        </w:rPr>
        <w:fldChar w:fldCharType="end"/>
      </w:r>
      <w:r w:rsidRPr="00E95D71">
        <w:rPr>
          <w:rFonts w:ascii="Arial" w:hAnsi="Arial" w:cs="Arial"/>
          <w:sz w:val="28"/>
          <w:szCs w:val="28"/>
        </w:rPr>
        <w:t xml:space="preserve">); wyznacza prędkość końcową </w:t>
      </w:r>
    </w:p>
    <w:p w:rsidR="005B26C5" w:rsidRPr="00E95D71" w:rsidRDefault="005B26C5" w:rsidP="00E95D71">
      <w:pPr>
        <w:pStyle w:val="tabelapunktytabela"/>
        <w:numPr>
          <w:ilvl w:val="0"/>
          <w:numId w:val="30"/>
        </w:numPr>
        <w:spacing w:line="276" w:lineRule="auto"/>
        <w:rPr>
          <w:rFonts w:ascii="Arial" w:hAnsi="Arial" w:cs="Arial"/>
          <w:sz w:val="28"/>
          <w:szCs w:val="28"/>
        </w:rPr>
      </w:pPr>
      <w:r w:rsidRPr="00E95D71">
        <w:rPr>
          <w:rFonts w:ascii="Arial" w:hAnsi="Arial" w:cs="Arial"/>
          <w:sz w:val="28"/>
          <w:szCs w:val="28"/>
        </w:rPr>
        <w:t>analizuje wykresy zależności drogi i prędkości od czasu dla ruchu prostoliniowego jednostajnego; porównuje ruchy na podstawie nachylenia wykresu zależności drogi od czasu do osi czasu</w:t>
      </w:r>
    </w:p>
    <w:p w:rsidR="005B26C5" w:rsidRPr="00E95D71" w:rsidRDefault="005B26C5" w:rsidP="00E95D71">
      <w:pPr>
        <w:pStyle w:val="tabelapunktytabela"/>
        <w:numPr>
          <w:ilvl w:val="0"/>
          <w:numId w:val="30"/>
        </w:numPr>
        <w:spacing w:line="276" w:lineRule="auto"/>
        <w:rPr>
          <w:rFonts w:ascii="Arial" w:hAnsi="Arial" w:cs="Arial"/>
          <w:sz w:val="28"/>
          <w:szCs w:val="28"/>
        </w:rPr>
      </w:pPr>
      <w:r w:rsidRPr="00E95D71">
        <w:rPr>
          <w:rFonts w:ascii="Arial" w:hAnsi="Arial" w:cs="Arial"/>
          <w:sz w:val="28"/>
          <w:szCs w:val="28"/>
        </w:rPr>
        <w:t>analizuje wykresy zależności prędkości i przyspieszenia od czasu dla ruchu prostoliniowego jednostajnie przyspieszonego; porównuje ruchy na podstawie nachylenia wykresu prędkości do osi czasu</w:t>
      </w:r>
    </w:p>
    <w:p w:rsidR="005B26C5" w:rsidRPr="00E95D71" w:rsidRDefault="005B26C5" w:rsidP="00E95D71">
      <w:pPr>
        <w:pStyle w:val="tabelapunktytabela"/>
        <w:numPr>
          <w:ilvl w:val="0"/>
          <w:numId w:val="30"/>
        </w:numPr>
        <w:spacing w:line="276" w:lineRule="auto"/>
        <w:rPr>
          <w:rFonts w:ascii="Arial" w:hAnsi="Arial" w:cs="Arial"/>
          <w:sz w:val="28"/>
          <w:szCs w:val="28"/>
        </w:rPr>
      </w:pPr>
      <w:r w:rsidRPr="00E95D71">
        <w:rPr>
          <w:rFonts w:ascii="Arial" w:hAnsi="Arial" w:cs="Arial"/>
          <w:sz w:val="28"/>
          <w:szCs w:val="28"/>
        </w:rPr>
        <w:t>analizuje wykres zależności prędkości od czasu dla ruchu prostoliniowego jednostajnie opóźnionego; oblicza prędkość końcową w tym ruchu</w:t>
      </w:r>
    </w:p>
    <w:p w:rsidR="005B26C5" w:rsidRPr="00E95D71" w:rsidRDefault="005B26C5" w:rsidP="00E95D71">
      <w:pPr>
        <w:pStyle w:val="tabelapunktytabela"/>
        <w:numPr>
          <w:ilvl w:val="0"/>
          <w:numId w:val="30"/>
        </w:numPr>
        <w:spacing w:line="276" w:lineRule="auto"/>
        <w:rPr>
          <w:rFonts w:ascii="Arial" w:hAnsi="Arial" w:cs="Arial"/>
          <w:sz w:val="28"/>
          <w:szCs w:val="28"/>
        </w:rPr>
      </w:pPr>
      <w:r w:rsidRPr="00E95D71">
        <w:rPr>
          <w:rFonts w:ascii="Arial" w:hAnsi="Arial" w:cs="Arial"/>
          <w:sz w:val="28"/>
          <w:szCs w:val="28"/>
        </w:rPr>
        <w:t xml:space="preserve">przeprowadza doświadczenia: </w:t>
      </w:r>
    </w:p>
    <w:p w:rsidR="005B26C5" w:rsidRPr="00E95D71" w:rsidRDefault="005B26C5" w:rsidP="00E95D71">
      <w:pPr>
        <w:pStyle w:val="tabelapolpauzytabela"/>
        <w:numPr>
          <w:ilvl w:val="1"/>
          <w:numId w:val="31"/>
        </w:numPr>
        <w:spacing w:line="276" w:lineRule="auto"/>
        <w:rPr>
          <w:rFonts w:ascii="Arial" w:hAnsi="Arial" w:cs="Arial"/>
          <w:sz w:val="28"/>
          <w:szCs w:val="28"/>
        </w:rPr>
      </w:pPr>
      <w:r w:rsidRPr="00E95D71">
        <w:rPr>
          <w:rFonts w:ascii="Arial" w:hAnsi="Arial" w:cs="Arial"/>
          <w:sz w:val="28"/>
          <w:szCs w:val="28"/>
        </w:rPr>
        <w:t>wyznaczanie prędkości ruchu pęcherzyka powietrza w zamkniętej rurce wypełnionej wodą,</w:t>
      </w:r>
    </w:p>
    <w:p w:rsidR="005B26C5" w:rsidRPr="00E95D71" w:rsidRDefault="005B26C5" w:rsidP="00E95D71">
      <w:pPr>
        <w:pStyle w:val="tabelapolpauzytabela"/>
        <w:numPr>
          <w:ilvl w:val="1"/>
          <w:numId w:val="31"/>
        </w:numPr>
        <w:spacing w:line="276" w:lineRule="auto"/>
        <w:rPr>
          <w:rFonts w:ascii="Arial" w:hAnsi="Arial" w:cs="Arial"/>
          <w:sz w:val="28"/>
          <w:szCs w:val="28"/>
        </w:rPr>
      </w:pPr>
      <w:r w:rsidRPr="00E95D71">
        <w:rPr>
          <w:rFonts w:ascii="Arial" w:hAnsi="Arial" w:cs="Arial"/>
          <w:sz w:val="28"/>
          <w:szCs w:val="28"/>
        </w:rPr>
        <w:t>badanie ruchu staczającej się kulki,</w:t>
      </w:r>
    </w:p>
    <w:p w:rsidR="005B26C5" w:rsidRPr="00E95D71" w:rsidRDefault="005B26C5" w:rsidP="00E95D71">
      <w:pPr>
        <w:pStyle w:val="tabelapunktytabela"/>
        <w:spacing w:line="276" w:lineRule="auto"/>
        <w:ind w:firstLine="0"/>
        <w:rPr>
          <w:rFonts w:ascii="Arial" w:hAnsi="Arial" w:cs="Arial"/>
          <w:sz w:val="28"/>
          <w:szCs w:val="28"/>
        </w:rPr>
      </w:pPr>
      <w:r w:rsidRPr="00E95D71">
        <w:rPr>
          <w:rFonts w:ascii="Arial" w:hAnsi="Arial" w:cs="Arial"/>
          <w:sz w:val="28"/>
          <w:szCs w:val="28"/>
        </w:rPr>
        <w:t xml:space="preserve">korzystając z opisów doświadczeń i przestrzegając zasad bezpieczeństwa; zapisuje wyniki pomiarów i obliczeń w tabeli zgodnie z zasadami zaokrąglania oraz zachowaniem liczby cyfr znaczących wynikającej z dokładności pomiarów; formułuje wnioski </w:t>
      </w:r>
    </w:p>
    <w:p w:rsidR="005B26C5" w:rsidRPr="00E95D71" w:rsidRDefault="005B26C5" w:rsidP="00E95D71">
      <w:pPr>
        <w:pStyle w:val="tabelapunktytabela"/>
        <w:numPr>
          <w:ilvl w:val="0"/>
          <w:numId w:val="32"/>
        </w:numPr>
        <w:spacing w:after="11" w:line="276" w:lineRule="auto"/>
        <w:rPr>
          <w:rFonts w:ascii="Arial" w:hAnsi="Arial" w:cs="Arial"/>
          <w:sz w:val="28"/>
          <w:szCs w:val="28"/>
        </w:rPr>
      </w:pPr>
      <w:r w:rsidRPr="00E95D71">
        <w:rPr>
          <w:rFonts w:ascii="Arial" w:hAnsi="Arial" w:cs="Arial"/>
          <w:sz w:val="28"/>
          <w:szCs w:val="28"/>
        </w:rPr>
        <w:t xml:space="preserve">rozwiązuje proste (typowe) zadania lub problemy związane z treścią rozdziału: </w:t>
      </w:r>
      <w:r w:rsidRPr="00E95D71">
        <w:rPr>
          <w:rFonts w:ascii="Arial" w:hAnsi="Arial" w:cs="Arial"/>
          <w:iCs/>
          <w:sz w:val="28"/>
          <w:szCs w:val="28"/>
        </w:rPr>
        <w:t>Kinematyka</w:t>
      </w:r>
      <w:r w:rsidRPr="00E95D71">
        <w:rPr>
          <w:rFonts w:ascii="Arial" w:hAnsi="Arial" w:cs="Arial"/>
          <w:sz w:val="28"/>
          <w:szCs w:val="28"/>
        </w:rPr>
        <w:t xml:space="preserve"> (dotyczące względności ruchu oraz z wykorzystaniem: zależności między drogą, prędkością i czasem w ruchu jednostajnym prostoliniowym, związku przyspieszenia ze zmianą prędkości i czasem, zależności prędkości i drogi od czasu w ruchu prostoliniowym jednostajnie przyspieszonym)</w:t>
      </w:r>
    </w:p>
    <w:p w:rsidR="005B26C5" w:rsidRPr="00E95D71" w:rsidRDefault="005B26C5" w:rsidP="00E95D71">
      <w:pPr>
        <w:pStyle w:val="tabelapunktytabela"/>
        <w:numPr>
          <w:ilvl w:val="0"/>
          <w:numId w:val="33"/>
        </w:numPr>
        <w:spacing w:after="6" w:line="276" w:lineRule="auto"/>
        <w:rPr>
          <w:rFonts w:ascii="Arial" w:hAnsi="Arial" w:cs="Arial"/>
          <w:sz w:val="28"/>
          <w:szCs w:val="28"/>
        </w:rPr>
      </w:pPr>
      <w:r w:rsidRPr="00E95D71">
        <w:rPr>
          <w:rFonts w:ascii="Arial" w:hAnsi="Arial" w:cs="Arial"/>
          <w:sz w:val="28"/>
          <w:szCs w:val="28"/>
        </w:rPr>
        <w:t>wyznacza i rysuje siłę wypadkową sił o jednakowych kierunkach</w:t>
      </w:r>
    </w:p>
    <w:p w:rsidR="005B26C5" w:rsidRPr="00E95D71" w:rsidRDefault="005B26C5" w:rsidP="00E95D71">
      <w:pPr>
        <w:pStyle w:val="tabelapunktytabela"/>
        <w:numPr>
          <w:ilvl w:val="0"/>
          <w:numId w:val="33"/>
        </w:numPr>
        <w:spacing w:after="6" w:line="276" w:lineRule="auto"/>
        <w:rPr>
          <w:rFonts w:ascii="Arial" w:hAnsi="Arial" w:cs="Arial"/>
          <w:sz w:val="28"/>
          <w:szCs w:val="28"/>
        </w:rPr>
      </w:pPr>
      <w:r w:rsidRPr="00E95D71">
        <w:rPr>
          <w:rFonts w:ascii="Arial" w:hAnsi="Arial" w:cs="Arial"/>
          <w:sz w:val="28"/>
          <w:szCs w:val="28"/>
        </w:rPr>
        <w:t>wyjaśnia, na czym polega bezwładność ciał; wskazuje przykłady bezwładności w otaczającej rzeczywistości</w:t>
      </w:r>
    </w:p>
    <w:p w:rsidR="005B26C5" w:rsidRPr="00E95D71" w:rsidRDefault="005B26C5" w:rsidP="00E95D71">
      <w:pPr>
        <w:pStyle w:val="tabelapunktytabela"/>
        <w:numPr>
          <w:ilvl w:val="0"/>
          <w:numId w:val="33"/>
        </w:numPr>
        <w:spacing w:after="6" w:line="276" w:lineRule="auto"/>
        <w:rPr>
          <w:rFonts w:ascii="Arial" w:hAnsi="Arial" w:cs="Arial"/>
          <w:sz w:val="28"/>
          <w:szCs w:val="28"/>
        </w:rPr>
      </w:pPr>
      <w:r w:rsidRPr="00E95D71">
        <w:rPr>
          <w:rFonts w:ascii="Arial" w:hAnsi="Arial" w:cs="Arial"/>
          <w:sz w:val="28"/>
          <w:szCs w:val="28"/>
        </w:rPr>
        <w:t>posługuje się pojęciem masy jako miary bezwładności ciał</w:t>
      </w:r>
    </w:p>
    <w:p w:rsidR="005B26C5" w:rsidRPr="00E95D71" w:rsidRDefault="005B26C5" w:rsidP="00E95D71">
      <w:pPr>
        <w:pStyle w:val="tabelapunktytabela"/>
        <w:numPr>
          <w:ilvl w:val="0"/>
          <w:numId w:val="33"/>
        </w:numPr>
        <w:spacing w:after="6" w:line="276" w:lineRule="auto"/>
        <w:rPr>
          <w:rFonts w:ascii="Arial" w:hAnsi="Arial" w:cs="Arial"/>
          <w:sz w:val="28"/>
          <w:szCs w:val="28"/>
        </w:rPr>
      </w:pPr>
      <w:r w:rsidRPr="00E95D71">
        <w:rPr>
          <w:rFonts w:ascii="Arial" w:hAnsi="Arial" w:cs="Arial"/>
          <w:sz w:val="28"/>
          <w:szCs w:val="28"/>
        </w:rPr>
        <w:t>analizuje zachowanie się ciał na podstawie pierwszej zasady dynamiki</w:t>
      </w:r>
    </w:p>
    <w:p w:rsidR="005B26C5" w:rsidRPr="00E95D71" w:rsidRDefault="005B26C5" w:rsidP="00E95D71">
      <w:pPr>
        <w:pStyle w:val="tabelapunktytabela"/>
        <w:numPr>
          <w:ilvl w:val="0"/>
          <w:numId w:val="33"/>
        </w:numPr>
        <w:spacing w:after="6" w:line="276" w:lineRule="auto"/>
        <w:rPr>
          <w:rFonts w:ascii="Arial" w:hAnsi="Arial" w:cs="Arial"/>
          <w:sz w:val="28"/>
          <w:szCs w:val="28"/>
        </w:rPr>
      </w:pPr>
      <w:r w:rsidRPr="00E95D71">
        <w:rPr>
          <w:rFonts w:ascii="Arial" w:hAnsi="Arial" w:cs="Arial"/>
          <w:sz w:val="28"/>
          <w:szCs w:val="28"/>
        </w:rPr>
        <w:lastRenderedPageBreak/>
        <w:t>analizuje zachowanie się ciał na podstawie drugiej zasady dynamiki</w:t>
      </w:r>
    </w:p>
    <w:p w:rsidR="005B26C5" w:rsidRPr="00E95D71" w:rsidRDefault="005B26C5" w:rsidP="00E95D71">
      <w:pPr>
        <w:pStyle w:val="tabelapunktytabela"/>
        <w:numPr>
          <w:ilvl w:val="0"/>
          <w:numId w:val="33"/>
        </w:numPr>
        <w:spacing w:after="6" w:line="276" w:lineRule="auto"/>
        <w:rPr>
          <w:rFonts w:ascii="Arial" w:hAnsi="Arial" w:cs="Arial"/>
          <w:sz w:val="28"/>
          <w:szCs w:val="28"/>
        </w:rPr>
      </w:pPr>
      <w:r w:rsidRPr="00E95D71">
        <w:rPr>
          <w:rFonts w:ascii="Arial" w:hAnsi="Arial" w:cs="Arial"/>
          <w:sz w:val="28"/>
          <w:szCs w:val="28"/>
        </w:rPr>
        <w:t>opisuje spadek swobodny jako przykład ruchu jednostajnie przyspieszonego</w:t>
      </w:r>
    </w:p>
    <w:p w:rsidR="005B26C5" w:rsidRPr="00E95D71" w:rsidRDefault="005B26C5" w:rsidP="00E95D71">
      <w:pPr>
        <w:pStyle w:val="tabelapunktytabela"/>
        <w:numPr>
          <w:ilvl w:val="0"/>
          <w:numId w:val="33"/>
        </w:numPr>
        <w:spacing w:after="6" w:line="276" w:lineRule="auto"/>
        <w:rPr>
          <w:rFonts w:ascii="Arial" w:hAnsi="Arial" w:cs="Arial"/>
          <w:sz w:val="28"/>
          <w:szCs w:val="28"/>
        </w:rPr>
      </w:pPr>
      <w:r w:rsidRPr="00E95D71">
        <w:rPr>
          <w:rFonts w:ascii="Arial" w:hAnsi="Arial" w:cs="Arial"/>
          <w:sz w:val="28"/>
          <w:szCs w:val="28"/>
        </w:rPr>
        <w:t>porównuje czas spadania swobodnego i rzeczywistego różnych ciał z danej wysokości</w:t>
      </w:r>
    </w:p>
    <w:p w:rsidR="005B26C5" w:rsidRPr="00E95D71" w:rsidRDefault="005B26C5" w:rsidP="00E95D71">
      <w:pPr>
        <w:pStyle w:val="tabelapunktytabela"/>
        <w:numPr>
          <w:ilvl w:val="0"/>
          <w:numId w:val="33"/>
        </w:numPr>
        <w:spacing w:after="6" w:line="276" w:lineRule="auto"/>
        <w:rPr>
          <w:rFonts w:ascii="Arial" w:hAnsi="Arial" w:cs="Arial"/>
          <w:sz w:val="28"/>
          <w:szCs w:val="28"/>
        </w:rPr>
      </w:pPr>
      <w:r w:rsidRPr="00E95D71">
        <w:rPr>
          <w:rFonts w:ascii="Arial" w:hAnsi="Arial" w:cs="Arial"/>
          <w:sz w:val="28"/>
          <w:szCs w:val="28"/>
        </w:rPr>
        <w:t>opisuje wzajemne oddziaływanie ciał, posługując się trzecią zasadą dynamiki</w:t>
      </w:r>
    </w:p>
    <w:p w:rsidR="005B26C5" w:rsidRPr="00E95D71" w:rsidRDefault="005B26C5" w:rsidP="00E95D71">
      <w:pPr>
        <w:pStyle w:val="tabelapunktytabela"/>
        <w:numPr>
          <w:ilvl w:val="0"/>
          <w:numId w:val="33"/>
        </w:numPr>
        <w:spacing w:after="6" w:line="276" w:lineRule="auto"/>
        <w:rPr>
          <w:rFonts w:ascii="Arial" w:hAnsi="Arial" w:cs="Arial"/>
          <w:sz w:val="28"/>
          <w:szCs w:val="28"/>
        </w:rPr>
      </w:pPr>
      <w:r w:rsidRPr="00E95D71">
        <w:rPr>
          <w:rFonts w:ascii="Arial" w:hAnsi="Arial" w:cs="Arial"/>
          <w:sz w:val="28"/>
          <w:szCs w:val="28"/>
        </w:rPr>
        <w:t>opisuje zjawisko odrzutu i wskazuje jego przykłady w otaczającej rzeczywistości</w:t>
      </w:r>
    </w:p>
    <w:p w:rsidR="005B26C5" w:rsidRPr="00E95D71" w:rsidRDefault="005B26C5" w:rsidP="00E95D71">
      <w:pPr>
        <w:pStyle w:val="tabelapunktytabela"/>
        <w:numPr>
          <w:ilvl w:val="0"/>
          <w:numId w:val="33"/>
        </w:numPr>
        <w:spacing w:after="6" w:line="276" w:lineRule="auto"/>
        <w:rPr>
          <w:rFonts w:ascii="Arial" w:hAnsi="Arial" w:cs="Arial"/>
          <w:sz w:val="28"/>
          <w:szCs w:val="28"/>
        </w:rPr>
      </w:pPr>
      <w:r w:rsidRPr="00E95D71">
        <w:rPr>
          <w:rFonts w:ascii="Arial" w:hAnsi="Arial" w:cs="Arial"/>
          <w:sz w:val="28"/>
          <w:szCs w:val="28"/>
        </w:rPr>
        <w:t>analizuje i wyjaśnia wyniki przeprowadzonego doświadczenia; podaje przyczynę działania siły tarcia i wyjaśnia, od czego zależy jej wartość</w:t>
      </w:r>
    </w:p>
    <w:p w:rsidR="005B26C5" w:rsidRPr="00E95D71" w:rsidRDefault="005B26C5" w:rsidP="00E95D71">
      <w:pPr>
        <w:pStyle w:val="tabelapunktytabela"/>
        <w:numPr>
          <w:ilvl w:val="0"/>
          <w:numId w:val="33"/>
        </w:numPr>
        <w:spacing w:after="6" w:line="276" w:lineRule="auto"/>
        <w:rPr>
          <w:rFonts w:ascii="Arial" w:hAnsi="Arial" w:cs="Arial"/>
          <w:sz w:val="28"/>
          <w:szCs w:val="28"/>
        </w:rPr>
      </w:pPr>
      <w:r w:rsidRPr="00E95D71">
        <w:rPr>
          <w:rFonts w:ascii="Arial" w:hAnsi="Arial" w:cs="Arial"/>
          <w:sz w:val="28"/>
          <w:szCs w:val="28"/>
        </w:rPr>
        <w:t>stosuje pojęcie siły tarcia jako działania skierowanego (wektor); wskazuje wartość, kierunek i zwrot siły tarcia</w:t>
      </w:r>
    </w:p>
    <w:p w:rsidR="005B26C5" w:rsidRPr="00E95D71" w:rsidRDefault="005B26C5" w:rsidP="00E95D71">
      <w:pPr>
        <w:pStyle w:val="tabelapunktytabela"/>
        <w:numPr>
          <w:ilvl w:val="0"/>
          <w:numId w:val="33"/>
        </w:numPr>
        <w:spacing w:after="6" w:line="276" w:lineRule="auto"/>
        <w:rPr>
          <w:rFonts w:ascii="Arial" w:hAnsi="Arial" w:cs="Arial"/>
          <w:sz w:val="28"/>
          <w:szCs w:val="28"/>
        </w:rPr>
      </w:pPr>
      <w:r w:rsidRPr="00E95D71">
        <w:rPr>
          <w:rFonts w:ascii="Arial" w:hAnsi="Arial" w:cs="Arial"/>
          <w:sz w:val="28"/>
          <w:szCs w:val="28"/>
        </w:rPr>
        <w:t>opisuje i rysuje siły działające na ciało wprawiane w ruch (lub poruszające się) oraz wyznacza i rysuje siłę wypadkową</w:t>
      </w:r>
    </w:p>
    <w:p w:rsidR="005B26C5" w:rsidRPr="00E95D71" w:rsidRDefault="005B26C5" w:rsidP="00E95D71">
      <w:pPr>
        <w:pStyle w:val="tabelapunktytabela"/>
        <w:numPr>
          <w:ilvl w:val="0"/>
          <w:numId w:val="33"/>
        </w:numPr>
        <w:spacing w:after="6" w:line="276" w:lineRule="auto"/>
        <w:rPr>
          <w:rFonts w:ascii="Arial" w:hAnsi="Arial" w:cs="Arial"/>
          <w:sz w:val="28"/>
          <w:szCs w:val="28"/>
        </w:rPr>
      </w:pPr>
      <w:r w:rsidRPr="00E95D71">
        <w:rPr>
          <w:rFonts w:ascii="Arial" w:hAnsi="Arial" w:cs="Arial"/>
          <w:sz w:val="28"/>
          <w:szCs w:val="28"/>
        </w:rPr>
        <w:t>opisuje znaczenie tarcia w życiu codziennym; wyjaśnia na przykładach, kiedy tarcie i inne opory ruchu są pożyteczne, a kiedy niepożądane oraz wymienia sposoby zmniejszania lub zwiększania oporów ruchu (tarcia)</w:t>
      </w:r>
    </w:p>
    <w:p w:rsidR="005B26C5" w:rsidRPr="00E95D71" w:rsidRDefault="005B26C5" w:rsidP="00E95D71">
      <w:pPr>
        <w:pStyle w:val="tabelapunktytabela"/>
        <w:numPr>
          <w:ilvl w:val="0"/>
          <w:numId w:val="33"/>
        </w:numPr>
        <w:spacing w:after="6" w:line="276" w:lineRule="auto"/>
        <w:rPr>
          <w:rFonts w:ascii="Arial" w:hAnsi="Arial" w:cs="Arial"/>
          <w:sz w:val="28"/>
          <w:szCs w:val="28"/>
        </w:rPr>
      </w:pPr>
      <w:r w:rsidRPr="00E95D71">
        <w:rPr>
          <w:rFonts w:ascii="Arial" w:hAnsi="Arial" w:cs="Arial"/>
          <w:sz w:val="28"/>
          <w:szCs w:val="28"/>
        </w:rPr>
        <w:t xml:space="preserve">stosuje do obliczeń: </w:t>
      </w:r>
    </w:p>
    <w:p w:rsidR="005B26C5" w:rsidRPr="00E95D71" w:rsidRDefault="005B26C5" w:rsidP="00E95D71">
      <w:pPr>
        <w:pStyle w:val="tabelapolpauzytabela"/>
        <w:numPr>
          <w:ilvl w:val="1"/>
          <w:numId w:val="34"/>
        </w:numPr>
        <w:spacing w:after="6" w:line="276" w:lineRule="auto"/>
        <w:rPr>
          <w:rFonts w:ascii="Arial" w:hAnsi="Arial" w:cs="Arial"/>
          <w:sz w:val="28"/>
          <w:szCs w:val="28"/>
        </w:rPr>
      </w:pPr>
      <w:r w:rsidRPr="00E95D71">
        <w:rPr>
          <w:rFonts w:ascii="Arial" w:hAnsi="Arial" w:cs="Arial"/>
          <w:sz w:val="28"/>
          <w:szCs w:val="28"/>
        </w:rPr>
        <w:t>związek między siłą i masą a przyspieszeniem,</w:t>
      </w:r>
    </w:p>
    <w:p w:rsidR="005B26C5" w:rsidRPr="00E95D71" w:rsidRDefault="005B26C5" w:rsidP="00E95D71">
      <w:pPr>
        <w:pStyle w:val="tabelapolpauzytabela"/>
        <w:numPr>
          <w:ilvl w:val="1"/>
          <w:numId w:val="34"/>
        </w:numPr>
        <w:spacing w:after="6" w:line="276" w:lineRule="auto"/>
        <w:rPr>
          <w:rFonts w:ascii="Arial" w:hAnsi="Arial" w:cs="Arial"/>
          <w:sz w:val="28"/>
          <w:szCs w:val="28"/>
        </w:rPr>
      </w:pPr>
      <w:r w:rsidRPr="00E95D71">
        <w:rPr>
          <w:rFonts w:ascii="Arial" w:hAnsi="Arial" w:cs="Arial"/>
          <w:sz w:val="28"/>
          <w:szCs w:val="28"/>
        </w:rPr>
        <w:t>związek między siłą ciężkości, masą i przyspieszeniem grawitacyjnym;</w:t>
      </w:r>
    </w:p>
    <w:p w:rsidR="005B26C5" w:rsidRPr="00E95D71" w:rsidRDefault="005B26C5" w:rsidP="00E95D71">
      <w:pPr>
        <w:pStyle w:val="tabelapunktytabela"/>
        <w:spacing w:after="6" w:line="276" w:lineRule="auto"/>
        <w:ind w:firstLine="0"/>
        <w:rPr>
          <w:rFonts w:ascii="Arial" w:hAnsi="Arial" w:cs="Arial"/>
          <w:sz w:val="28"/>
          <w:szCs w:val="28"/>
        </w:rPr>
      </w:pPr>
      <w:r w:rsidRPr="00E95D71">
        <w:rPr>
          <w:rFonts w:ascii="Arial" w:hAnsi="Arial" w:cs="Arial"/>
          <w:sz w:val="28"/>
          <w:szCs w:val="28"/>
        </w:rPr>
        <w:t>oblicza i zapisuje wynik zgodnie z zasadami zaokrąglania oraz zachowaniem liczby cyfr znaczących wynikającej z danych</w:t>
      </w:r>
    </w:p>
    <w:p w:rsidR="005B26C5" w:rsidRPr="00E95D71" w:rsidRDefault="005B26C5" w:rsidP="00E95D71">
      <w:pPr>
        <w:pStyle w:val="tabelapunktytabela"/>
        <w:numPr>
          <w:ilvl w:val="0"/>
          <w:numId w:val="33"/>
        </w:numPr>
        <w:spacing w:after="6" w:line="276" w:lineRule="auto"/>
        <w:rPr>
          <w:rFonts w:ascii="Arial" w:hAnsi="Arial" w:cs="Arial"/>
          <w:sz w:val="28"/>
          <w:szCs w:val="28"/>
        </w:rPr>
      </w:pPr>
      <w:r w:rsidRPr="00E95D71">
        <w:rPr>
          <w:rFonts w:ascii="Arial" w:hAnsi="Arial" w:cs="Arial"/>
          <w:sz w:val="28"/>
          <w:szCs w:val="28"/>
        </w:rPr>
        <w:t>przeprowadza doświadczenia:</w:t>
      </w:r>
    </w:p>
    <w:p w:rsidR="005B26C5" w:rsidRPr="00E95D71" w:rsidRDefault="005B26C5" w:rsidP="00E95D71">
      <w:pPr>
        <w:pStyle w:val="tabelapolpauzytabela"/>
        <w:numPr>
          <w:ilvl w:val="1"/>
          <w:numId w:val="35"/>
        </w:numPr>
        <w:spacing w:after="6" w:line="276" w:lineRule="auto"/>
        <w:rPr>
          <w:rFonts w:ascii="Arial" w:hAnsi="Arial" w:cs="Arial"/>
          <w:sz w:val="28"/>
          <w:szCs w:val="28"/>
        </w:rPr>
      </w:pPr>
      <w:r w:rsidRPr="00E95D71">
        <w:rPr>
          <w:rFonts w:ascii="Arial" w:hAnsi="Arial" w:cs="Arial"/>
          <w:sz w:val="28"/>
          <w:szCs w:val="28"/>
        </w:rPr>
        <w:t xml:space="preserve">badanie bezwładności ciał, </w:t>
      </w:r>
    </w:p>
    <w:p w:rsidR="005B26C5" w:rsidRPr="00E95D71" w:rsidRDefault="005B26C5" w:rsidP="00E95D71">
      <w:pPr>
        <w:pStyle w:val="tabelapolpauzytabela"/>
        <w:numPr>
          <w:ilvl w:val="1"/>
          <w:numId w:val="35"/>
        </w:numPr>
        <w:spacing w:after="6" w:line="276" w:lineRule="auto"/>
        <w:rPr>
          <w:rFonts w:ascii="Arial" w:hAnsi="Arial" w:cs="Arial"/>
          <w:sz w:val="28"/>
          <w:szCs w:val="28"/>
        </w:rPr>
      </w:pPr>
      <w:r w:rsidRPr="00E95D71">
        <w:rPr>
          <w:rFonts w:ascii="Arial" w:hAnsi="Arial" w:cs="Arial"/>
          <w:sz w:val="28"/>
          <w:szCs w:val="28"/>
        </w:rPr>
        <w:t>badanie ruchu ciała pod wpływem działania sił, które się nie równoważą,</w:t>
      </w:r>
    </w:p>
    <w:p w:rsidR="005B26C5" w:rsidRPr="00E95D71" w:rsidRDefault="005B26C5" w:rsidP="00E95D71">
      <w:pPr>
        <w:pStyle w:val="tabelapolpauzytabela"/>
        <w:numPr>
          <w:ilvl w:val="1"/>
          <w:numId w:val="35"/>
        </w:numPr>
        <w:spacing w:line="276" w:lineRule="auto"/>
        <w:rPr>
          <w:rFonts w:ascii="Arial" w:hAnsi="Arial" w:cs="Arial"/>
          <w:sz w:val="28"/>
          <w:szCs w:val="28"/>
        </w:rPr>
      </w:pPr>
      <w:r w:rsidRPr="00E95D71">
        <w:rPr>
          <w:rFonts w:ascii="Arial" w:hAnsi="Arial" w:cs="Arial"/>
          <w:sz w:val="28"/>
          <w:szCs w:val="28"/>
        </w:rPr>
        <w:t xml:space="preserve">demonstracja zjawiska odrzutu, </w:t>
      </w:r>
    </w:p>
    <w:p w:rsidR="005B26C5" w:rsidRPr="00E95D71" w:rsidRDefault="005B26C5" w:rsidP="00E95D71">
      <w:pPr>
        <w:pStyle w:val="tabelapunktytabela"/>
        <w:spacing w:line="276" w:lineRule="auto"/>
        <w:ind w:firstLine="0"/>
        <w:rPr>
          <w:rFonts w:ascii="Arial" w:hAnsi="Arial" w:cs="Arial"/>
          <w:sz w:val="28"/>
          <w:szCs w:val="28"/>
        </w:rPr>
      </w:pPr>
      <w:r w:rsidRPr="00E95D71">
        <w:rPr>
          <w:rFonts w:ascii="Arial" w:hAnsi="Arial" w:cs="Arial"/>
          <w:sz w:val="28"/>
          <w:szCs w:val="28"/>
        </w:rPr>
        <w:t xml:space="preserve">korzystając z opisów doświadczeń i przestrzegając zasad bezpieczeństwa; zapisuje wyniki pomiarów wraz z ich jednostkami oraz z uwzględnieniem informacji o niepewności, analizuje je i formułuje wnioski </w:t>
      </w:r>
    </w:p>
    <w:p w:rsidR="005B26C5" w:rsidRPr="00E95D71" w:rsidRDefault="005B26C5" w:rsidP="00E95D71">
      <w:pPr>
        <w:pStyle w:val="tabelapunktytabela"/>
        <w:numPr>
          <w:ilvl w:val="0"/>
          <w:numId w:val="36"/>
        </w:numPr>
        <w:spacing w:line="276" w:lineRule="auto"/>
        <w:rPr>
          <w:rFonts w:ascii="Arial" w:hAnsi="Arial" w:cs="Arial"/>
          <w:sz w:val="28"/>
          <w:szCs w:val="28"/>
        </w:rPr>
      </w:pPr>
      <w:r w:rsidRPr="00E95D71">
        <w:rPr>
          <w:rFonts w:ascii="Arial" w:hAnsi="Arial" w:cs="Arial"/>
          <w:sz w:val="28"/>
          <w:szCs w:val="28"/>
        </w:rPr>
        <w:t xml:space="preserve">rozwiązuje proste (typowe) zadania lub problemy dotyczące treści rozdziału: </w:t>
      </w:r>
      <w:r w:rsidRPr="00E95D71">
        <w:rPr>
          <w:rFonts w:ascii="Arial" w:hAnsi="Arial" w:cs="Arial"/>
          <w:iCs/>
          <w:sz w:val="28"/>
          <w:szCs w:val="28"/>
        </w:rPr>
        <w:t>Dynamika</w:t>
      </w:r>
      <w:r w:rsidRPr="00E95D71">
        <w:rPr>
          <w:rFonts w:ascii="Arial" w:hAnsi="Arial" w:cs="Arial"/>
          <w:sz w:val="28"/>
          <w:szCs w:val="28"/>
        </w:rPr>
        <w:t xml:space="preserve"> (z wykorzystaniem: pierwszej zasady dynamiki Newtona, związku między siłą i masą a przyspieszeniem oraz zadania </w:t>
      </w:r>
      <w:r w:rsidRPr="00E95D71">
        <w:rPr>
          <w:rFonts w:ascii="Arial" w:hAnsi="Arial" w:cs="Arial"/>
          <w:sz w:val="28"/>
          <w:szCs w:val="28"/>
        </w:rPr>
        <w:lastRenderedPageBreak/>
        <w:t>dotyczące swobodnego spadania ciał, wzajemnego oddziaływania ciał i występowania oporów ruchu</w:t>
      </w:r>
    </w:p>
    <w:p w:rsidR="005B26C5" w:rsidRPr="00E95D71" w:rsidRDefault="005B26C5" w:rsidP="00E95D71">
      <w:pPr>
        <w:pStyle w:val="tabelapunktytabela"/>
        <w:numPr>
          <w:ilvl w:val="0"/>
          <w:numId w:val="37"/>
        </w:numPr>
        <w:spacing w:after="11" w:line="276" w:lineRule="auto"/>
        <w:rPr>
          <w:rFonts w:ascii="Arial" w:hAnsi="Arial" w:cs="Arial"/>
          <w:sz w:val="28"/>
          <w:szCs w:val="28"/>
        </w:rPr>
      </w:pPr>
      <w:r w:rsidRPr="00E95D71">
        <w:rPr>
          <w:rFonts w:ascii="Arial" w:hAnsi="Arial" w:cs="Arial"/>
          <w:sz w:val="28"/>
          <w:szCs w:val="28"/>
        </w:rPr>
        <w:t>posługuje się pojęciem pracy mechanicznej wraz z jej jednostką w układzie SI; wyjaśnia, kiedy została wykonana praca 1 J</w:t>
      </w:r>
    </w:p>
    <w:p w:rsidR="005B26C5" w:rsidRPr="00E95D71" w:rsidRDefault="005B26C5" w:rsidP="00E95D71">
      <w:pPr>
        <w:pStyle w:val="tabelapunktytabela"/>
        <w:numPr>
          <w:ilvl w:val="0"/>
          <w:numId w:val="37"/>
        </w:numPr>
        <w:spacing w:after="11" w:line="276" w:lineRule="auto"/>
        <w:rPr>
          <w:rFonts w:ascii="Arial" w:hAnsi="Arial" w:cs="Arial"/>
          <w:sz w:val="28"/>
          <w:szCs w:val="28"/>
        </w:rPr>
      </w:pPr>
      <w:r w:rsidRPr="00E95D71">
        <w:rPr>
          <w:rFonts w:ascii="Arial" w:hAnsi="Arial" w:cs="Arial"/>
          <w:sz w:val="28"/>
          <w:szCs w:val="28"/>
        </w:rPr>
        <w:t>posługuje się pojęciem oporów ruchu</w:t>
      </w:r>
    </w:p>
    <w:p w:rsidR="005B26C5" w:rsidRPr="00E95D71" w:rsidRDefault="005B26C5" w:rsidP="00E95D71">
      <w:pPr>
        <w:pStyle w:val="tabelapunktytabela"/>
        <w:numPr>
          <w:ilvl w:val="0"/>
          <w:numId w:val="37"/>
        </w:numPr>
        <w:spacing w:after="11" w:line="276" w:lineRule="auto"/>
        <w:rPr>
          <w:rFonts w:ascii="Arial" w:hAnsi="Arial" w:cs="Arial"/>
          <w:sz w:val="28"/>
          <w:szCs w:val="28"/>
        </w:rPr>
      </w:pPr>
      <w:r w:rsidRPr="00E95D71">
        <w:rPr>
          <w:rFonts w:ascii="Arial" w:hAnsi="Arial" w:cs="Arial"/>
          <w:sz w:val="28"/>
          <w:szCs w:val="28"/>
        </w:rPr>
        <w:t xml:space="preserve">posługuje się pojęciem mocy wraz z jej jednostką w układzie SI; wyjaśnia, kiedy urządzenie ma moc 1 W; porównuje moce różnych urządzeń </w:t>
      </w:r>
    </w:p>
    <w:p w:rsidR="005B26C5" w:rsidRPr="00E95D71" w:rsidRDefault="005B26C5" w:rsidP="00E95D71">
      <w:pPr>
        <w:pStyle w:val="tabelapunktytabela"/>
        <w:numPr>
          <w:ilvl w:val="0"/>
          <w:numId w:val="37"/>
        </w:numPr>
        <w:spacing w:after="11" w:line="276" w:lineRule="auto"/>
        <w:rPr>
          <w:rFonts w:ascii="Arial" w:hAnsi="Arial" w:cs="Arial"/>
          <w:sz w:val="28"/>
          <w:szCs w:val="28"/>
        </w:rPr>
      </w:pPr>
      <w:r w:rsidRPr="00E95D71">
        <w:rPr>
          <w:rFonts w:ascii="Arial" w:hAnsi="Arial" w:cs="Arial"/>
          <w:sz w:val="28"/>
          <w:szCs w:val="28"/>
        </w:rPr>
        <w:t>wyjaśnia, kiedy ciało ma energię potencjalną grawitacji, a kiedy ma energię potencjalną sprężystości; opisuje wykonaną pracę jako zmianę energii</w:t>
      </w:r>
    </w:p>
    <w:p w:rsidR="005B26C5" w:rsidRPr="00E95D71" w:rsidRDefault="005B26C5" w:rsidP="00E95D71">
      <w:pPr>
        <w:pStyle w:val="tabelapunktytabela"/>
        <w:numPr>
          <w:ilvl w:val="0"/>
          <w:numId w:val="37"/>
        </w:numPr>
        <w:spacing w:after="11" w:line="276" w:lineRule="auto"/>
        <w:rPr>
          <w:rFonts w:ascii="Arial" w:hAnsi="Arial" w:cs="Arial"/>
          <w:sz w:val="28"/>
          <w:szCs w:val="28"/>
        </w:rPr>
      </w:pPr>
      <w:r w:rsidRPr="00E95D71">
        <w:rPr>
          <w:rFonts w:ascii="Arial" w:hAnsi="Arial" w:cs="Arial"/>
          <w:sz w:val="28"/>
          <w:szCs w:val="28"/>
        </w:rPr>
        <w:t>opisuje przemiany energii ciała podniesionego na pewną wysokość, a następnie upuszczonego</w:t>
      </w:r>
    </w:p>
    <w:p w:rsidR="005B26C5" w:rsidRPr="00E95D71" w:rsidRDefault="005B26C5" w:rsidP="00E95D71">
      <w:pPr>
        <w:pStyle w:val="tabelapunktytabela"/>
        <w:numPr>
          <w:ilvl w:val="0"/>
          <w:numId w:val="37"/>
        </w:numPr>
        <w:spacing w:after="11" w:line="276" w:lineRule="auto"/>
        <w:rPr>
          <w:rFonts w:ascii="Arial" w:hAnsi="Arial" w:cs="Arial"/>
          <w:sz w:val="28"/>
          <w:szCs w:val="28"/>
        </w:rPr>
      </w:pPr>
      <w:r w:rsidRPr="00E95D71">
        <w:rPr>
          <w:rFonts w:ascii="Arial" w:hAnsi="Arial" w:cs="Arial"/>
          <w:sz w:val="28"/>
          <w:szCs w:val="28"/>
        </w:rPr>
        <w:t>wykorzystuje zasadę zachowania energii do opisu zjawisk</w:t>
      </w:r>
    </w:p>
    <w:p w:rsidR="005B26C5" w:rsidRPr="00E95D71" w:rsidRDefault="005B26C5" w:rsidP="00E95D71">
      <w:pPr>
        <w:pStyle w:val="tabelapunktytabela"/>
        <w:numPr>
          <w:ilvl w:val="0"/>
          <w:numId w:val="37"/>
        </w:numPr>
        <w:spacing w:after="11" w:line="276" w:lineRule="auto"/>
        <w:rPr>
          <w:rFonts w:ascii="Arial" w:hAnsi="Arial" w:cs="Arial"/>
          <w:sz w:val="28"/>
          <w:szCs w:val="28"/>
        </w:rPr>
      </w:pPr>
      <w:r w:rsidRPr="00E95D71">
        <w:rPr>
          <w:rFonts w:ascii="Arial" w:hAnsi="Arial" w:cs="Arial"/>
          <w:sz w:val="28"/>
          <w:szCs w:val="28"/>
        </w:rPr>
        <w:t>podaje i opisuje zależność przyrostu energii potencjalnej grawitacji ciała od jego masy i wysokości, na jaką ciało zostało podniesione (</w:t>
      </w:r>
      <m:oMath>
        <m:r>
          <m:rPr>
            <m:sty m:val="p"/>
          </m:rPr>
          <w:rPr>
            <w:rFonts w:ascii="Cambria Math" w:hAnsi="Cambria Math" w:cs="Arial"/>
            <w:sz w:val="28"/>
            <w:szCs w:val="28"/>
          </w:rPr>
          <m:t>∆E=m∙g∙h</m:t>
        </m:r>
      </m:oMath>
      <w:r w:rsidRPr="00E95D71">
        <w:rPr>
          <w:rFonts w:ascii="Arial" w:hAnsi="Arial" w:cs="Arial"/>
          <w:sz w:val="28"/>
          <w:szCs w:val="28"/>
        </w:rPr>
        <w:fldChar w:fldCharType="begin"/>
      </w:r>
      <w:r w:rsidRPr="00E95D71">
        <w:rPr>
          <w:rFonts w:ascii="Arial" w:hAnsi="Arial" w:cs="Arial"/>
          <w:sz w:val="28"/>
          <w:szCs w:val="28"/>
        </w:rPr>
        <w:instrText xml:space="preserve"> QUOTE </w:instrText>
      </w:r>
      <w:r w:rsidRPr="00E95D71">
        <w:rPr>
          <w:rFonts w:ascii="Arial" w:hAnsi="Arial" w:cs="Arial"/>
          <w:noProof/>
          <w:position w:val="-15"/>
          <w:sz w:val="28"/>
          <w:szCs w:val="28"/>
          <w:lang w:eastAsia="pl-PL"/>
        </w:rPr>
        <w:drawing>
          <wp:inline distT="0" distB="0" distL="0" distR="0" wp14:anchorId="4843EB74" wp14:editId="70ACAFCF">
            <wp:extent cx="647065" cy="155575"/>
            <wp:effectExtent l="0" t="0" r="0" b="0"/>
            <wp:docPr id="20" name="Obraz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47065" cy="155575"/>
                    </a:xfrm>
                    <a:prstGeom prst="rect">
                      <a:avLst/>
                    </a:prstGeom>
                    <a:noFill/>
                    <a:ln>
                      <a:noFill/>
                    </a:ln>
                  </pic:spPr>
                </pic:pic>
              </a:graphicData>
            </a:graphic>
          </wp:inline>
        </w:drawing>
      </w:r>
      <w:r w:rsidRPr="00E95D71">
        <w:rPr>
          <w:rFonts w:ascii="Arial" w:hAnsi="Arial" w:cs="Arial"/>
          <w:sz w:val="28"/>
          <w:szCs w:val="28"/>
        </w:rPr>
        <w:instrText xml:space="preserve"> </w:instrText>
      </w:r>
      <w:r w:rsidRPr="00E95D71">
        <w:rPr>
          <w:rFonts w:ascii="Arial" w:hAnsi="Arial" w:cs="Arial"/>
          <w:sz w:val="28"/>
          <w:szCs w:val="28"/>
        </w:rPr>
        <w:fldChar w:fldCharType="end"/>
      </w:r>
      <w:r w:rsidRPr="00E95D71">
        <w:rPr>
          <w:rFonts w:ascii="Arial" w:hAnsi="Arial" w:cs="Arial"/>
          <w:sz w:val="28"/>
          <w:szCs w:val="28"/>
        </w:rPr>
        <w:t>)</w:t>
      </w:r>
    </w:p>
    <w:p w:rsidR="005B26C5" w:rsidRPr="00E95D71" w:rsidRDefault="005B26C5" w:rsidP="00E95D71">
      <w:pPr>
        <w:pStyle w:val="tabelapunktytabela"/>
        <w:numPr>
          <w:ilvl w:val="0"/>
          <w:numId w:val="37"/>
        </w:numPr>
        <w:spacing w:after="11" w:line="276" w:lineRule="auto"/>
        <w:rPr>
          <w:rFonts w:ascii="Arial" w:hAnsi="Arial" w:cs="Arial"/>
          <w:sz w:val="28"/>
          <w:szCs w:val="28"/>
        </w:rPr>
      </w:pPr>
      <w:r w:rsidRPr="00E95D71">
        <w:rPr>
          <w:rFonts w:ascii="Arial" w:hAnsi="Arial" w:cs="Arial"/>
          <w:sz w:val="28"/>
          <w:szCs w:val="28"/>
        </w:rPr>
        <w:t>opisuje i wykorzystuje zależność energii kinetycznej ciała od jego masy i prędkości; podaje wzór na energię kinetyczną i stosuje go do obliczeń</w:t>
      </w:r>
    </w:p>
    <w:p w:rsidR="005B26C5" w:rsidRPr="00E95D71" w:rsidRDefault="005B26C5" w:rsidP="00E95D71">
      <w:pPr>
        <w:pStyle w:val="tabelapunktytabela"/>
        <w:numPr>
          <w:ilvl w:val="0"/>
          <w:numId w:val="37"/>
        </w:numPr>
        <w:spacing w:after="11" w:line="276" w:lineRule="auto"/>
        <w:rPr>
          <w:rFonts w:ascii="Arial" w:hAnsi="Arial" w:cs="Arial"/>
          <w:sz w:val="28"/>
          <w:szCs w:val="28"/>
        </w:rPr>
      </w:pPr>
      <w:r w:rsidRPr="00E95D71">
        <w:rPr>
          <w:rFonts w:ascii="Arial" w:hAnsi="Arial" w:cs="Arial"/>
          <w:sz w:val="28"/>
          <w:szCs w:val="28"/>
        </w:rPr>
        <w:t>opisuje związek pracy wykonanej podczas zmiany prędkości ciała ze zmianą energii kinetycznej ciała (opisuje wykonaną pracę jako zmianę energii); wyznacza zmianę energii kinetycznej</w:t>
      </w:r>
    </w:p>
    <w:p w:rsidR="005B26C5" w:rsidRPr="00E95D71" w:rsidRDefault="005B26C5" w:rsidP="00E95D71">
      <w:pPr>
        <w:pStyle w:val="tabelapunktytabela"/>
        <w:numPr>
          <w:ilvl w:val="0"/>
          <w:numId w:val="37"/>
        </w:numPr>
        <w:spacing w:after="11" w:line="276" w:lineRule="auto"/>
        <w:rPr>
          <w:rFonts w:ascii="Arial" w:hAnsi="Arial" w:cs="Arial"/>
          <w:sz w:val="28"/>
          <w:szCs w:val="28"/>
        </w:rPr>
      </w:pPr>
      <w:r w:rsidRPr="00E95D71">
        <w:rPr>
          <w:rFonts w:ascii="Arial" w:hAnsi="Arial" w:cs="Arial"/>
          <w:sz w:val="28"/>
          <w:szCs w:val="28"/>
        </w:rPr>
        <w:t>wykorzystuje zasadę zachowania energii</w:t>
      </w:r>
    </w:p>
    <w:p w:rsidR="005B26C5" w:rsidRPr="00E95D71" w:rsidRDefault="005B26C5" w:rsidP="00E95D71">
      <w:pPr>
        <w:pStyle w:val="tabelapunktytabela"/>
        <w:numPr>
          <w:ilvl w:val="0"/>
          <w:numId w:val="37"/>
        </w:numPr>
        <w:spacing w:after="11" w:line="276" w:lineRule="auto"/>
        <w:rPr>
          <w:rFonts w:ascii="Arial" w:hAnsi="Arial" w:cs="Arial"/>
          <w:sz w:val="28"/>
          <w:szCs w:val="28"/>
        </w:rPr>
      </w:pPr>
      <w:r w:rsidRPr="00E95D71">
        <w:rPr>
          <w:rFonts w:ascii="Arial" w:hAnsi="Arial" w:cs="Arial"/>
          <w:sz w:val="28"/>
          <w:szCs w:val="28"/>
        </w:rPr>
        <w:t>do opisu zjawisk oraz wskazuje ich przykłady w otaczającej rzeczywistości</w:t>
      </w:r>
    </w:p>
    <w:p w:rsidR="005B26C5" w:rsidRPr="00E95D71" w:rsidRDefault="005B26C5" w:rsidP="00E95D71">
      <w:pPr>
        <w:pStyle w:val="tabelapunktytabela"/>
        <w:numPr>
          <w:ilvl w:val="0"/>
          <w:numId w:val="37"/>
        </w:numPr>
        <w:spacing w:after="11" w:line="276" w:lineRule="auto"/>
        <w:rPr>
          <w:rFonts w:ascii="Arial" w:hAnsi="Arial" w:cs="Arial"/>
          <w:sz w:val="28"/>
          <w:szCs w:val="28"/>
        </w:rPr>
      </w:pPr>
      <w:r w:rsidRPr="00E95D71">
        <w:rPr>
          <w:rFonts w:ascii="Arial" w:hAnsi="Arial" w:cs="Arial"/>
          <w:sz w:val="28"/>
          <w:szCs w:val="28"/>
        </w:rPr>
        <w:t xml:space="preserve">stosuje do obliczeń: </w:t>
      </w:r>
    </w:p>
    <w:p w:rsidR="005B26C5" w:rsidRPr="00E95D71" w:rsidRDefault="005B26C5" w:rsidP="00E95D71">
      <w:pPr>
        <w:pStyle w:val="tabelapolpauzytabela"/>
        <w:numPr>
          <w:ilvl w:val="0"/>
          <w:numId w:val="38"/>
        </w:numPr>
        <w:spacing w:line="276" w:lineRule="auto"/>
        <w:rPr>
          <w:rFonts w:ascii="Arial" w:hAnsi="Arial" w:cs="Arial"/>
          <w:sz w:val="28"/>
          <w:szCs w:val="28"/>
        </w:rPr>
      </w:pPr>
      <w:r w:rsidRPr="00E95D71">
        <w:rPr>
          <w:rFonts w:ascii="Arial" w:hAnsi="Arial" w:cs="Arial"/>
          <w:sz w:val="28"/>
          <w:szCs w:val="28"/>
        </w:rPr>
        <w:t>związek pracy z siłą i drogą, na jakiej została wykonana,</w:t>
      </w:r>
    </w:p>
    <w:p w:rsidR="005B26C5" w:rsidRPr="00E95D71" w:rsidRDefault="005B26C5" w:rsidP="00E95D71">
      <w:pPr>
        <w:pStyle w:val="tabelapolpauzytabela"/>
        <w:numPr>
          <w:ilvl w:val="0"/>
          <w:numId w:val="38"/>
        </w:numPr>
        <w:spacing w:line="276" w:lineRule="auto"/>
        <w:rPr>
          <w:rFonts w:ascii="Arial" w:hAnsi="Arial" w:cs="Arial"/>
          <w:sz w:val="28"/>
          <w:szCs w:val="28"/>
        </w:rPr>
      </w:pPr>
      <w:r w:rsidRPr="00E95D71">
        <w:rPr>
          <w:rFonts w:ascii="Arial" w:hAnsi="Arial" w:cs="Arial"/>
          <w:sz w:val="28"/>
          <w:szCs w:val="28"/>
        </w:rPr>
        <w:t>związek mocy z pracą i czasem, w którym została wykonana,</w:t>
      </w:r>
    </w:p>
    <w:p w:rsidR="005B26C5" w:rsidRPr="00E95D71" w:rsidRDefault="005B26C5" w:rsidP="00E95D71">
      <w:pPr>
        <w:pStyle w:val="tabelapolpauzytabela"/>
        <w:numPr>
          <w:ilvl w:val="0"/>
          <w:numId w:val="38"/>
        </w:numPr>
        <w:spacing w:line="276" w:lineRule="auto"/>
        <w:rPr>
          <w:rFonts w:ascii="Arial" w:hAnsi="Arial" w:cs="Arial"/>
          <w:sz w:val="28"/>
          <w:szCs w:val="28"/>
        </w:rPr>
      </w:pPr>
      <w:r w:rsidRPr="00E95D71">
        <w:rPr>
          <w:rFonts w:ascii="Arial" w:hAnsi="Arial" w:cs="Arial"/>
          <w:sz w:val="28"/>
          <w:szCs w:val="28"/>
        </w:rPr>
        <w:t>związek wykonanej pracy ze zmianą energii oraz wzory na energię potencjalną grawitacji i energię kinetyczną,</w:t>
      </w:r>
    </w:p>
    <w:p w:rsidR="005B26C5" w:rsidRPr="00E95D71" w:rsidRDefault="005B26C5" w:rsidP="00E95D71">
      <w:pPr>
        <w:pStyle w:val="tabelapolpauzytabela"/>
        <w:numPr>
          <w:ilvl w:val="0"/>
          <w:numId w:val="38"/>
        </w:numPr>
        <w:spacing w:line="276" w:lineRule="auto"/>
        <w:rPr>
          <w:rFonts w:ascii="Arial" w:hAnsi="Arial" w:cs="Arial"/>
          <w:sz w:val="28"/>
          <w:szCs w:val="28"/>
        </w:rPr>
      </w:pPr>
      <w:r w:rsidRPr="00E95D71">
        <w:rPr>
          <w:rFonts w:ascii="Arial" w:hAnsi="Arial" w:cs="Arial"/>
          <w:sz w:val="28"/>
          <w:szCs w:val="28"/>
        </w:rPr>
        <w:t xml:space="preserve">zasadę zachowania energii mechanicznej, </w:t>
      </w:r>
    </w:p>
    <w:p w:rsidR="005B26C5" w:rsidRPr="00E95D71" w:rsidRDefault="005B26C5" w:rsidP="00E95D71">
      <w:pPr>
        <w:pStyle w:val="tabelapolpauzytabela"/>
        <w:numPr>
          <w:ilvl w:val="0"/>
          <w:numId w:val="38"/>
        </w:numPr>
        <w:spacing w:line="276" w:lineRule="auto"/>
        <w:rPr>
          <w:rFonts w:ascii="Arial" w:hAnsi="Arial" w:cs="Arial"/>
          <w:sz w:val="28"/>
          <w:szCs w:val="28"/>
        </w:rPr>
      </w:pPr>
      <w:r w:rsidRPr="00E95D71">
        <w:rPr>
          <w:rFonts w:ascii="Arial" w:hAnsi="Arial" w:cs="Arial"/>
          <w:sz w:val="28"/>
          <w:szCs w:val="28"/>
        </w:rPr>
        <w:t>związek między siłą ciężkości, masą i przyspieszeniem grawitacyjnym;</w:t>
      </w:r>
    </w:p>
    <w:p w:rsidR="005B26C5" w:rsidRPr="00E95D71" w:rsidRDefault="005B26C5" w:rsidP="00E95D71">
      <w:pPr>
        <w:pStyle w:val="tabelapunktytabela"/>
        <w:spacing w:after="11" w:line="276" w:lineRule="auto"/>
        <w:ind w:firstLine="0"/>
        <w:rPr>
          <w:rFonts w:ascii="Arial" w:hAnsi="Arial" w:cs="Arial"/>
          <w:sz w:val="28"/>
          <w:szCs w:val="28"/>
        </w:rPr>
      </w:pPr>
      <w:r w:rsidRPr="00E95D71">
        <w:rPr>
          <w:rFonts w:ascii="Arial" w:hAnsi="Arial" w:cs="Arial"/>
          <w:sz w:val="28"/>
          <w:szCs w:val="28"/>
        </w:rPr>
        <w:t>wykonuje obliczenia i zapisuje wynik zgodnie z zasadami zaokrąglania oraz zachowaniem liczby cyfr znaczących wynikającej z danych</w:t>
      </w:r>
    </w:p>
    <w:p w:rsidR="005B26C5" w:rsidRPr="00E95D71" w:rsidRDefault="005B26C5" w:rsidP="00E95D71">
      <w:pPr>
        <w:pStyle w:val="tabelapunktytabela"/>
        <w:numPr>
          <w:ilvl w:val="0"/>
          <w:numId w:val="37"/>
        </w:numPr>
        <w:spacing w:after="11" w:line="276" w:lineRule="auto"/>
        <w:rPr>
          <w:rFonts w:ascii="Arial" w:hAnsi="Arial" w:cs="Arial"/>
          <w:sz w:val="28"/>
          <w:szCs w:val="28"/>
        </w:rPr>
      </w:pPr>
      <w:r w:rsidRPr="00E95D71">
        <w:rPr>
          <w:rFonts w:ascii="Arial" w:hAnsi="Arial" w:cs="Arial"/>
          <w:sz w:val="28"/>
          <w:szCs w:val="28"/>
        </w:rPr>
        <w:t xml:space="preserve">rozwiązuje proste (typowe) zadania lub problemy dotyczące treści rozdziału: </w:t>
      </w:r>
      <w:r w:rsidRPr="00E95D71">
        <w:rPr>
          <w:rFonts w:ascii="Arial" w:hAnsi="Arial" w:cs="Arial"/>
          <w:iCs/>
          <w:sz w:val="28"/>
          <w:szCs w:val="28"/>
        </w:rPr>
        <w:t>Praca, moc, energia</w:t>
      </w:r>
      <w:r w:rsidRPr="00E95D71">
        <w:rPr>
          <w:rFonts w:ascii="Arial" w:hAnsi="Arial" w:cs="Arial"/>
          <w:sz w:val="28"/>
          <w:szCs w:val="28"/>
        </w:rPr>
        <w:t xml:space="preserve"> (z wykorzystaniem: związku pracy z siłą </w:t>
      </w:r>
      <w:r w:rsidRPr="00E95D71">
        <w:rPr>
          <w:rFonts w:ascii="Arial" w:hAnsi="Arial" w:cs="Arial"/>
          <w:sz w:val="28"/>
          <w:szCs w:val="28"/>
        </w:rPr>
        <w:lastRenderedPageBreak/>
        <w:t xml:space="preserve">i drogą, na jakiej została wykonana, związku mocy z pracą i czasem, w którym została wykonana, związku wykonanej pracy ze zmianą energii, wzorów na energię potencjalną grawitacji i energię kinetyczną oraz zasady zachowania energii mechanicznej) </w:t>
      </w:r>
    </w:p>
    <w:p w:rsidR="005B26C5" w:rsidRPr="00E95D71" w:rsidRDefault="005B26C5" w:rsidP="00E95D71">
      <w:pPr>
        <w:pStyle w:val="tabelapunktytabela"/>
        <w:numPr>
          <w:ilvl w:val="0"/>
          <w:numId w:val="37"/>
        </w:numPr>
        <w:spacing w:after="11" w:line="276" w:lineRule="auto"/>
        <w:rPr>
          <w:rFonts w:ascii="Arial" w:hAnsi="Arial" w:cs="Arial"/>
          <w:sz w:val="28"/>
          <w:szCs w:val="28"/>
        </w:rPr>
      </w:pPr>
      <w:r w:rsidRPr="00E95D71">
        <w:rPr>
          <w:rFonts w:ascii="Arial" w:hAnsi="Arial" w:cs="Arial"/>
          <w:sz w:val="28"/>
          <w:szCs w:val="28"/>
        </w:rPr>
        <w:t>wyodrębnia z tekstów, tabel i rysunków informacje kluczowe dla opisywanego zjawiska bądź problemu</w:t>
      </w:r>
    </w:p>
    <w:p w:rsidR="005B26C5" w:rsidRPr="00E95D71" w:rsidRDefault="005B26C5" w:rsidP="00E95D71">
      <w:pPr>
        <w:pStyle w:val="tabelapunktytabela"/>
        <w:numPr>
          <w:ilvl w:val="0"/>
          <w:numId w:val="39"/>
        </w:numPr>
        <w:spacing w:line="276" w:lineRule="auto"/>
        <w:rPr>
          <w:rFonts w:ascii="Arial" w:hAnsi="Arial" w:cs="Arial"/>
          <w:sz w:val="28"/>
          <w:szCs w:val="28"/>
        </w:rPr>
      </w:pPr>
      <w:r w:rsidRPr="00E95D71">
        <w:rPr>
          <w:rFonts w:ascii="Arial" w:hAnsi="Arial" w:cs="Arial"/>
          <w:sz w:val="28"/>
          <w:szCs w:val="28"/>
        </w:rPr>
        <w:t>wykonuje doświadczenie modelowe (ilustracja zmiany zachowania się cząsteczek ciała stałego w wyniku wykonania nad nim pracy), korzystając z jego opisu; opisuje wyniki doświadczenia</w:t>
      </w:r>
    </w:p>
    <w:p w:rsidR="005B26C5" w:rsidRPr="00E95D71" w:rsidRDefault="005B26C5" w:rsidP="00E95D71">
      <w:pPr>
        <w:pStyle w:val="tabelapunktytabela"/>
        <w:numPr>
          <w:ilvl w:val="0"/>
          <w:numId w:val="39"/>
        </w:numPr>
        <w:spacing w:line="276" w:lineRule="auto"/>
        <w:rPr>
          <w:rFonts w:ascii="Arial" w:hAnsi="Arial" w:cs="Arial"/>
          <w:sz w:val="28"/>
          <w:szCs w:val="28"/>
        </w:rPr>
      </w:pPr>
      <w:r w:rsidRPr="00E95D71">
        <w:rPr>
          <w:rFonts w:ascii="Arial" w:hAnsi="Arial" w:cs="Arial"/>
          <w:sz w:val="28"/>
          <w:szCs w:val="28"/>
        </w:rPr>
        <w:t>posługuje się pojęciem energii wewnętrznej; określa jej związek z liczbą cząsteczek, z których zbudowane jest ciało; podaje jednostkę energii wewnętrznej w układzie SI</w:t>
      </w:r>
    </w:p>
    <w:p w:rsidR="005B26C5" w:rsidRPr="00E95D71" w:rsidRDefault="005B26C5" w:rsidP="00E95D71">
      <w:pPr>
        <w:pStyle w:val="tabelapunktytabela"/>
        <w:numPr>
          <w:ilvl w:val="0"/>
          <w:numId w:val="39"/>
        </w:numPr>
        <w:spacing w:line="276" w:lineRule="auto"/>
        <w:rPr>
          <w:rFonts w:ascii="Arial" w:hAnsi="Arial" w:cs="Arial"/>
          <w:sz w:val="28"/>
          <w:szCs w:val="28"/>
        </w:rPr>
      </w:pPr>
      <w:r w:rsidRPr="00E95D71">
        <w:rPr>
          <w:rFonts w:ascii="Arial" w:hAnsi="Arial" w:cs="Arial"/>
          <w:sz w:val="28"/>
          <w:szCs w:val="28"/>
        </w:rPr>
        <w:t>wykazuje, że energię układu (energię wewnętrzną) można zmienić, wykonując nad nim pracę</w:t>
      </w:r>
    </w:p>
    <w:p w:rsidR="005B26C5" w:rsidRPr="00E95D71" w:rsidRDefault="005B26C5" w:rsidP="00E95D71">
      <w:pPr>
        <w:pStyle w:val="tabelapunktytabela"/>
        <w:numPr>
          <w:ilvl w:val="0"/>
          <w:numId w:val="39"/>
        </w:numPr>
        <w:spacing w:line="276" w:lineRule="auto"/>
        <w:rPr>
          <w:rFonts w:ascii="Arial" w:hAnsi="Arial" w:cs="Arial"/>
          <w:sz w:val="28"/>
          <w:szCs w:val="28"/>
        </w:rPr>
      </w:pPr>
      <w:r w:rsidRPr="00E95D71">
        <w:rPr>
          <w:rFonts w:ascii="Arial" w:hAnsi="Arial" w:cs="Arial"/>
          <w:sz w:val="28"/>
          <w:szCs w:val="28"/>
        </w:rPr>
        <w:t xml:space="preserve">określa temperaturę ciała jako miarę średniej energii kinetycznej cząsteczek, z których ciało jest zbudowane </w:t>
      </w:r>
    </w:p>
    <w:p w:rsidR="005B26C5" w:rsidRPr="00E95D71" w:rsidRDefault="005B26C5" w:rsidP="00E95D71">
      <w:pPr>
        <w:pStyle w:val="tabelapunktytabela"/>
        <w:numPr>
          <w:ilvl w:val="0"/>
          <w:numId w:val="39"/>
        </w:numPr>
        <w:spacing w:line="276" w:lineRule="auto"/>
        <w:rPr>
          <w:rFonts w:ascii="Arial" w:hAnsi="Arial" w:cs="Arial"/>
          <w:sz w:val="28"/>
          <w:szCs w:val="28"/>
        </w:rPr>
      </w:pPr>
      <w:r w:rsidRPr="00E95D71">
        <w:rPr>
          <w:rFonts w:ascii="Arial" w:hAnsi="Arial" w:cs="Arial"/>
          <w:sz w:val="28"/>
          <w:szCs w:val="28"/>
        </w:rPr>
        <w:t>analizuje jakościowo związek między</w:t>
      </w:r>
    </w:p>
    <w:p w:rsidR="005B26C5" w:rsidRPr="00E95D71" w:rsidRDefault="005B26C5" w:rsidP="00E95D71">
      <w:pPr>
        <w:pStyle w:val="tabelapunktytabela"/>
        <w:numPr>
          <w:ilvl w:val="0"/>
          <w:numId w:val="39"/>
        </w:numPr>
        <w:spacing w:line="276" w:lineRule="auto"/>
        <w:rPr>
          <w:rFonts w:ascii="Arial" w:hAnsi="Arial" w:cs="Arial"/>
          <w:sz w:val="28"/>
          <w:szCs w:val="28"/>
        </w:rPr>
      </w:pPr>
      <w:r w:rsidRPr="00E95D71">
        <w:rPr>
          <w:rFonts w:ascii="Arial" w:hAnsi="Arial" w:cs="Arial"/>
          <w:sz w:val="28"/>
          <w:szCs w:val="28"/>
        </w:rPr>
        <w:t>temperaturą a średnią energią kinetyczną (ruchu chaotycznego) cząsteczek</w:t>
      </w:r>
    </w:p>
    <w:p w:rsidR="005B26C5" w:rsidRPr="00E95D71" w:rsidRDefault="005B26C5" w:rsidP="00E95D71">
      <w:pPr>
        <w:pStyle w:val="tabelapunktytabela"/>
        <w:numPr>
          <w:ilvl w:val="0"/>
          <w:numId w:val="39"/>
        </w:numPr>
        <w:spacing w:line="276" w:lineRule="auto"/>
        <w:rPr>
          <w:rFonts w:ascii="Arial" w:hAnsi="Arial" w:cs="Arial"/>
          <w:sz w:val="28"/>
          <w:szCs w:val="28"/>
        </w:rPr>
      </w:pPr>
      <w:r w:rsidRPr="00E95D71">
        <w:rPr>
          <w:rFonts w:ascii="Arial" w:hAnsi="Arial" w:cs="Arial"/>
          <w:sz w:val="28"/>
          <w:szCs w:val="28"/>
        </w:rPr>
        <w:t>posługuje się skalami temperatur (Celsjusza, Kelvina, Fahrenheita); wskazuje jednostkę temperatury w układzie SI; podaje temperaturę zera bezwzględnego</w:t>
      </w:r>
    </w:p>
    <w:p w:rsidR="005B26C5" w:rsidRPr="00E95D71" w:rsidRDefault="005B26C5" w:rsidP="00E95D71">
      <w:pPr>
        <w:pStyle w:val="tabelapunktytabela"/>
        <w:numPr>
          <w:ilvl w:val="0"/>
          <w:numId w:val="39"/>
        </w:numPr>
        <w:spacing w:line="276" w:lineRule="auto"/>
        <w:rPr>
          <w:rFonts w:ascii="Arial" w:hAnsi="Arial" w:cs="Arial"/>
          <w:sz w:val="28"/>
          <w:szCs w:val="28"/>
        </w:rPr>
      </w:pPr>
      <w:r w:rsidRPr="00E95D71">
        <w:rPr>
          <w:rFonts w:ascii="Arial" w:hAnsi="Arial" w:cs="Arial"/>
          <w:sz w:val="28"/>
          <w:szCs w:val="28"/>
        </w:rPr>
        <w:t>przelicza temperaturę w skali Celsjusza na temperaturę w skali Kelvina i odwrotnie</w:t>
      </w:r>
    </w:p>
    <w:p w:rsidR="005B26C5" w:rsidRPr="00E95D71" w:rsidRDefault="005B26C5" w:rsidP="00E95D71">
      <w:pPr>
        <w:pStyle w:val="tabelapunktytabela"/>
        <w:numPr>
          <w:ilvl w:val="0"/>
          <w:numId w:val="39"/>
        </w:numPr>
        <w:spacing w:line="276" w:lineRule="auto"/>
        <w:rPr>
          <w:rFonts w:ascii="Arial" w:hAnsi="Arial" w:cs="Arial"/>
          <w:sz w:val="28"/>
          <w:szCs w:val="28"/>
        </w:rPr>
      </w:pPr>
      <w:r w:rsidRPr="00E95D71">
        <w:rPr>
          <w:rFonts w:ascii="Arial" w:hAnsi="Arial" w:cs="Arial"/>
          <w:sz w:val="28"/>
          <w:szCs w:val="28"/>
        </w:rPr>
        <w:t>posługuje się pojęciem przepływu ciepła jako przekazywaniem energii w postaci ciepła oraz jednostką ciepła w układzie SI</w:t>
      </w:r>
    </w:p>
    <w:p w:rsidR="005B26C5" w:rsidRPr="00E95D71" w:rsidRDefault="005B26C5" w:rsidP="00E95D71">
      <w:pPr>
        <w:pStyle w:val="tabelapunktytabela"/>
        <w:numPr>
          <w:ilvl w:val="0"/>
          <w:numId w:val="39"/>
        </w:numPr>
        <w:spacing w:after="11" w:line="276" w:lineRule="auto"/>
        <w:rPr>
          <w:rFonts w:ascii="Arial" w:hAnsi="Arial" w:cs="Arial"/>
          <w:sz w:val="28"/>
          <w:szCs w:val="28"/>
        </w:rPr>
      </w:pPr>
      <w:r w:rsidRPr="00E95D71">
        <w:rPr>
          <w:rFonts w:ascii="Arial" w:hAnsi="Arial" w:cs="Arial"/>
          <w:sz w:val="28"/>
          <w:szCs w:val="28"/>
        </w:rPr>
        <w:t>wykazuje, że nie następuje przekazywanie energii w postaci ciepła (wymiana ciepła) między ciałami o tej samej temperaturze</w:t>
      </w:r>
    </w:p>
    <w:p w:rsidR="005B26C5" w:rsidRPr="00E95D71" w:rsidRDefault="005B26C5" w:rsidP="00E95D71">
      <w:pPr>
        <w:pStyle w:val="tabelapunktytabela"/>
        <w:numPr>
          <w:ilvl w:val="0"/>
          <w:numId w:val="39"/>
        </w:numPr>
        <w:spacing w:after="11" w:line="276" w:lineRule="auto"/>
        <w:rPr>
          <w:rFonts w:ascii="Arial" w:hAnsi="Arial" w:cs="Arial"/>
          <w:sz w:val="28"/>
          <w:szCs w:val="28"/>
        </w:rPr>
      </w:pPr>
      <w:r w:rsidRPr="00E95D71">
        <w:rPr>
          <w:rFonts w:ascii="Arial" w:hAnsi="Arial" w:cs="Arial"/>
          <w:sz w:val="28"/>
          <w:szCs w:val="28"/>
        </w:rPr>
        <w:t xml:space="preserve">wykazuje, że energię układu (energię wewnętrzną) można zmienić, wykonując nad nim pracę lub przekazując energię w postaci ciepła </w:t>
      </w:r>
    </w:p>
    <w:p w:rsidR="005B26C5" w:rsidRPr="00E95D71" w:rsidRDefault="005B26C5" w:rsidP="00E95D71">
      <w:pPr>
        <w:pStyle w:val="tabelapunktytabela"/>
        <w:numPr>
          <w:ilvl w:val="0"/>
          <w:numId w:val="39"/>
        </w:numPr>
        <w:spacing w:after="11" w:line="276" w:lineRule="auto"/>
        <w:rPr>
          <w:rFonts w:ascii="Arial" w:hAnsi="Arial" w:cs="Arial"/>
          <w:sz w:val="28"/>
          <w:szCs w:val="28"/>
        </w:rPr>
      </w:pPr>
      <w:r w:rsidRPr="00E95D71">
        <w:rPr>
          <w:rFonts w:ascii="Arial" w:hAnsi="Arial" w:cs="Arial"/>
          <w:sz w:val="28"/>
          <w:szCs w:val="28"/>
        </w:rPr>
        <w:t>analizuje jakościowo zmiany energii wewnętrznej spowodowane wykonaniem pracy i przepływem ciepła</w:t>
      </w:r>
    </w:p>
    <w:p w:rsidR="005B26C5" w:rsidRPr="00E95D71" w:rsidRDefault="005B26C5" w:rsidP="00E95D71">
      <w:pPr>
        <w:pStyle w:val="tabelapunktytabela"/>
        <w:numPr>
          <w:ilvl w:val="0"/>
          <w:numId w:val="39"/>
        </w:numPr>
        <w:spacing w:after="11" w:line="276" w:lineRule="auto"/>
        <w:rPr>
          <w:rFonts w:ascii="Arial" w:hAnsi="Arial" w:cs="Arial"/>
          <w:sz w:val="28"/>
          <w:szCs w:val="28"/>
        </w:rPr>
      </w:pPr>
      <w:r w:rsidRPr="00E95D71">
        <w:rPr>
          <w:rFonts w:ascii="Arial" w:hAnsi="Arial" w:cs="Arial"/>
          <w:sz w:val="28"/>
          <w:szCs w:val="28"/>
        </w:rPr>
        <w:t>podaje treść pierwszej zasady termodynamiki (</w:t>
      </w:r>
      <m:oMath>
        <m:r>
          <m:rPr>
            <m:sty m:val="p"/>
          </m:rPr>
          <w:rPr>
            <w:rFonts w:ascii="Cambria Math" w:hAnsi="Cambria Math" w:cs="Arial"/>
            <w:sz w:val="28"/>
            <w:szCs w:val="28"/>
          </w:rPr>
          <m:t>∆E=W+Q</m:t>
        </m:r>
      </m:oMath>
      <w:r w:rsidRPr="00E95D71">
        <w:rPr>
          <w:rFonts w:ascii="Arial" w:hAnsi="Arial" w:cs="Arial"/>
          <w:sz w:val="28"/>
          <w:szCs w:val="28"/>
        </w:rPr>
        <w:t>)</w:t>
      </w:r>
    </w:p>
    <w:p w:rsidR="005B26C5" w:rsidRPr="00E95D71" w:rsidRDefault="005B26C5" w:rsidP="00E95D71">
      <w:pPr>
        <w:pStyle w:val="tabelapunktytabela"/>
        <w:numPr>
          <w:ilvl w:val="0"/>
          <w:numId w:val="39"/>
        </w:numPr>
        <w:spacing w:after="11" w:line="276" w:lineRule="auto"/>
        <w:rPr>
          <w:rFonts w:ascii="Arial" w:hAnsi="Arial" w:cs="Arial"/>
          <w:sz w:val="28"/>
          <w:szCs w:val="28"/>
        </w:rPr>
      </w:pPr>
      <w:r w:rsidRPr="00E95D71">
        <w:rPr>
          <w:rFonts w:ascii="Arial" w:hAnsi="Arial" w:cs="Arial"/>
          <w:sz w:val="28"/>
          <w:szCs w:val="28"/>
        </w:rPr>
        <w:t>doświadczalnie bada zjawisko przewodnictwa cieplnego i określa, który z badanych materiałów jest lepszym przewodnikiem ciepła (planuje, przeprowadza i opisuje doświadczenie)</w:t>
      </w:r>
    </w:p>
    <w:p w:rsidR="005B26C5" w:rsidRPr="00E95D71" w:rsidRDefault="005B26C5" w:rsidP="00E95D71">
      <w:pPr>
        <w:pStyle w:val="tabelapunktytabela"/>
        <w:numPr>
          <w:ilvl w:val="0"/>
          <w:numId w:val="39"/>
        </w:numPr>
        <w:spacing w:line="276" w:lineRule="auto"/>
        <w:rPr>
          <w:rFonts w:ascii="Arial" w:hAnsi="Arial" w:cs="Arial"/>
          <w:sz w:val="28"/>
          <w:szCs w:val="28"/>
        </w:rPr>
      </w:pPr>
      <w:r w:rsidRPr="00E95D71">
        <w:rPr>
          <w:rFonts w:ascii="Arial" w:hAnsi="Arial" w:cs="Arial"/>
          <w:sz w:val="28"/>
          <w:szCs w:val="28"/>
        </w:rPr>
        <w:t>opisuje zjawisko przewodnictwa cieplnego oraz rolę izolacji cieplnej</w:t>
      </w:r>
    </w:p>
    <w:p w:rsidR="005B26C5" w:rsidRPr="00E95D71" w:rsidRDefault="005B26C5" w:rsidP="00E95D71">
      <w:pPr>
        <w:pStyle w:val="tabelapunktytabela"/>
        <w:numPr>
          <w:ilvl w:val="0"/>
          <w:numId w:val="39"/>
        </w:numPr>
        <w:spacing w:line="276" w:lineRule="auto"/>
        <w:rPr>
          <w:rFonts w:ascii="Arial" w:hAnsi="Arial" w:cs="Arial"/>
          <w:sz w:val="28"/>
          <w:szCs w:val="28"/>
        </w:rPr>
      </w:pPr>
      <w:r w:rsidRPr="00E95D71">
        <w:rPr>
          <w:rFonts w:ascii="Arial" w:hAnsi="Arial" w:cs="Arial"/>
          <w:sz w:val="28"/>
          <w:szCs w:val="28"/>
        </w:rPr>
        <w:lastRenderedPageBreak/>
        <w:t>opisuje ruch cieczy i gazów w zjawisku konwekcji</w:t>
      </w:r>
    </w:p>
    <w:p w:rsidR="005B26C5" w:rsidRPr="00E95D71" w:rsidRDefault="005B26C5" w:rsidP="00E95D71">
      <w:pPr>
        <w:pStyle w:val="tabelapunktytabela"/>
        <w:numPr>
          <w:ilvl w:val="0"/>
          <w:numId w:val="39"/>
        </w:numPr>
        <w:spacing w:line="276" w:lineRule="auto"/>
        <w:rPr>
          <w:rFonts w:ascii="Arial" w:hAnsi="Arial" w:cs="Arial"/>
          <w:sz w:val="28"/>
          <w:szCs w:val="28"/>
        </w:rPr>
      </w:pPr>
      <w:r w:rsidRPr="00E95D71">
        <w:rPr>
          <w:rFonts w:ascii="Arial" w:hAnsi="Arial" w:cs="Arial"/>
          <w:sz w:val="28"/>
          <w:szCs w:val="28"/>
        </w:rPr>
        <w:t>stwierdza, że przyrost temperatury ciała jest wprost proporcjonalny do ilości pobranego przez ciało ciepła oraz, że ilość pobranego przez ciało ciepła do uzyskania danego przyrostu temperatury jest wprost proporcjonalna do masy ciała</w:t>
      </w:r>
    </w:p>
    <w:p w:rsidR="005B26C5" w:rsidRPr="00E95D71" w:rsidRDefault="005B26C5" w:rsidP="00E95D71">
      <w:pPr>
        <w:pStyle w:val="tabelapunktytabela"/>
        <w:numPr>
          <w:ilvl w:val="0"/>
          <w:numId w:val="39"/>
        </w:numPr>
        <w:spacing w:after="11" w:line="276" w:lineRule="auto"/>
        <w:rPr>
          <w:rFonts w:ascii="Arial" w:hAnsi="Arial" w:cs="Arial"/>
          <w:sz w:val="28"/>
          <w:szCs w:val="28"/>
        </w:rPr>
      </w:pPr>
      <w:r w:rsidRPr="00E95D71">
        <w:rPr>
          <w:rFonts w:ascii="Arial" w:hAnsi="Arial" w:cs="Arial"/>
          <w:sz w:val="28"/>
          <w:szCs w:val="28"/>
        </w:rPr>
        <w:t>wyjaśnia, co określa ciepło właściwe; posługuje się pojęciem ciepła właściwego wraz z jego jednostką w układzie SI</w:t>
      </w:r>
    </w:p>
    <w:p w:rsidR="005B26C5" w:rsidRPr="00E95D71" w:rsidRDefault="005B26C5" w:rsidP="00E95D71">
      <w:pPr>
        <w:pStyle w:val="tabelapunktytabela"/>
        <w:numPr>
          <w:ilvl w:val="0"/>
          <w:numId w:val="39"/>
        </w:numPr>
        <w:spacing w:after="11" w:line="276" w:lineRule="auto"/>
        <w:rPr>
          <w:rFonts w:ascii="Arial" w:hAnsi="Arial" w:cs="Arial"/>
          <w:sz w:val="28"/>
          <w:szCs w:val="28"/>
        </w:rPr>
      </w:pPr>
      <w:r w:rsidRPr="00E95D71">
        <w:rPr>
          <w:rFonts w:ascii="Arial" w:hAnsi="Arial" w:cs="Arial"/>
          <w:sz w:val="28"/>
          <w:szCs w:val="28"/>
        </w:rPr>
        <w:t>podaje i opisuje wzór na obliczanie ciepła właściwego(</w:t>
      </w:r>
      <m:oMath>
        <m:r>
          <m:rPr>
            <m:sty m:val="p"/>
          </m:rPr>
          <w:rPr>
            <w:rFonts w:ascii="Cambria Math" w:hAnsi="Cambria Math" w:cs="Arial"/>
            <w:sz w:val="28"/>
            <w:szCs w:val="28"/>
          </w:rPr>
          <m:t>c=</m:t>
        </m:r>
        <m:f>
          <m:fPr>
            <m:ctrlPr>
              <w:rPr>
                <w:rFonts w:ascii="Cambria Math" w:hAnsi="Cambria Math" w:cs="Arial"/>
                <w:sz w:val="28"/>
                <w:szCs w:val="28"/>
              </w:rPr>
            </m:ctrlPr>
          </m:fPr>
          <m:num>
            <m:r>
              <m:rPr>
                <m:sty m:val="p"/>
              </m:rPr>
              <w:rPr>
                <w:rFonts w:ascii="Cambria Math" w:hAnsi="Cambria Math" w:cs="Arial"/>
                <w:sz w:val="28"/>
                <w:szCs w:val="28"/>
              </w:rPr>
              <m:t>Q</m:t>
            </m:r>
          </m:num>
          <m:den>
            <m:r>
              <m:rPr>
                <m:sty m:val="p"/>
              </m:rPr>
              <w:rPr>
                <w:rFonts w:ascii="Cambria Math" w:hAnsi="Cambria Math" w:cs="Arial"/>
                <w:sz w:val="28"/>
                <w:szCs w:val="28"/>
              </w:rPr>
              <m:t>m∙∆T</m:t>
            </m:r>
          </m:den>
        </m:f>
      </m:oMath>
      <w:r w:rsidRPr="00E95D71">
        <w:rPr>
          <w:rFonts w:ascii="Arial" w:hAnsi="Arial" w:cs="Arial"/>
          <w:sz w:val="28"/>
          <w:szCs w:val="28"/>
        </w:rPr>
        <w:t>)</w:t>
      </w:r>
    </w:p>
    <w:p w:rsidR="005B26C5" w:rsidRPr="00E95D71" w:rsidRDefault="005B26C5" w:rsidP="00E95D71">
      <w:pPr>
        <w:pStyle w:val="tabelapunktytabela"/>
        <w:numPr>
          <w:ilvl w:val="0"/>
          <w:numId w:val="39"/>
        </w:numPr>
        <w:spacing w:after="11" w:line="276" w:lineRule="auto"/>
        <w:rPr>
          <w:rFonts w:ascii="Arial" w:hAnsi="Arial" w:cs="Arial"/>
          <w:sz w:val="28"/>
          <w:szCs w:val="28"/>
        </w:rPr>
      </w:pPr>
      <w:r w:rsidRPr="00E95D71">
        <w:rPr>
          <w:rFonts w:ascii="Arial" w:hAnsi="Arial" w:cs="Arial"/>
          <w:sz w:val="28"/>
          <w:szCs w:val="28"/>
        </w:rPr>
        <w:t>wyjaśnia, jak obliczyć ilość ciepła pobranego (oddanego) przez ciało podczas ogrzewania (oziębiania); podaje wzór (</w:t>
      </w:r>
      <m:oMath>
        <m:r>
          <m:rPr>
            <m:sty m:val="p"/>
          </m:rPr>
          <w:rPr>
            <w:rFonts w:ascii="Cambria Math" w:hAnsi="Cambria Math" w:cs="Arial"/>
            <w:sz w:val="28"/>
            <w:szCs w:val="28"/>
          </w:rPr>
          <m:t>Q=c∙m∙∆T)</m:t>
        </m:r>
      </m:oMath>
      <w:r w:rsidRPr="00E95D71">
        <w:rPr>
          <w:rFonts w:ascii="Arial" w:hAnsi="Arial" w:cs="Arial"/>
          <w:sz w:val="28"/>
          <w:szCs w:val="28"/>
        </w:rPr>
        <w:fldChar w:fldCharType="begin"/>
      </w:r>
      <w:r w:rsidRPr="00E95D71">
        <w:rPr>
          <w:rFonts w:ascii="Arial" w:hAnsi="Arial" w:cs="Arial"/>
          <w:sz w:val="28"/>
          <w:szCs w:val="28"/>
        </w:rPr>
        <w:instrText xml:space="preserve"> QUOTE </w:instrText>
      </w:r>
      <w:r w:rsidRPr="00E95D71">
        <w:rPr>
          <w:rFonts w:ascii="Arial" w:hAnsi="Arial" w:cs="Arial"/>
          <w:noProof/>
          <w:position w:val="-15"/>
          <w:sz w:val="28"/>
          <w:szCs w:val="28"/>
          <w:lang w:eastAsia="pl-PL"/>
        </w:rPr>
        <w:drawing>
          <wp:inline distT="0" distB="0" distL="0" distR="0" wp14:anchorId="64634FD2" wp14:editId="50FA08B9">
            <wp:extent cx="638175" cy="155575"/>
            <wp:effectExtent l="0" t="0" r="0" b="0"/>
            <wp:docPr id="28" name="Obraz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38175" cy="155575"/>
                    </a:xfrm>
                    <a:prstGeom prst="rect">
                      <a:avLst/>
                    </a:prstGeom>
                    <a:noFill/>
                    <a:ln>
                      <a:noFill/>
                    </a:ln>
                  </pic:spPr>
                </pic:pic>
              </a:graphicData>
            </a:graphic>
          </wp:inline>
        </w:drawing>
      </w:r>
      <w:r w:rsidRPr="00E95D71">
        <w:rPr>
          <w:rFonts w:ascii="Arial" w:hAnsi="Arial" w:cs="Arial"/>
          <w:sz w:val="28"/>
          <w:szCs w:val="28"/>
        </w:rPr>
        <w:instrText xml:space="preserve"> </w:instrText>
      </w:r>
      <w:r w:rsidRPr="00E95D71">
        <w:rPr>
          <w:rFonts w:ascii="Arial" w:hAnsi="Arial" w:cs="Arial"/>
          <w:sz w:val="28"/>
          <w:szCs w:val="28"/>
        </w:rPr>
        <w:fldChar w:fldCharType="end"/>
      </w:r>
    </w:p>
    <w:p w:rsidR="005B26C5" w:rsidRPr="00E95D71" w:rsidRDefault="005B26C5" w:rsidP="00E95D71">
      <w:pPr>
        <w:pStyle w:val="tabelapunktytabela"/>
        <w:numPr>
          <w:ilvl w:val="0"/>
          <w:numId w:val="40"/>
        </w:numPr>
        <w:spacing w:after="11" w:line="276" w:lineRule="auto"/>
        <w:rPr>
          <w:rFonts w:ascii="Arial" w:hAnsi="Arial" w:cs="Arial"/>
          <w:sz w:val="28"/>
          <w:szCs w:val="28"/>
        </w:rPr>
      </w:pPr>
      <w:r w:rsidRPr="00E95D71">
        <w:rPr>
          <w:rFonts w:ascii="Arial" w:hAnsi="Arial" w:cs="Arial"/>
          <w:sz w:val="28"/>
          <w:szCs w:val="28"/>
        </w:rPr>
        <w:t>doświadczalnie wyznacza ciepło właściwe wody z użyciem czajnika elektrycznego lub grzałki o znanej mocy, termometru, cylindra miarowego lub wagi (zapisuje wyniki pomiarów wraz z ich jednostkami oraz z uwzględnieniem informacji o niepewności; oblicza i zapisuje wynik zgodnie z zasadami zaokrąglania oraz zachowaniem liczby cyfr znaczących wynikającej z dokładności pomiarów, ocenia wynik)</w:t>
      </w:r>
    </w:p>
    <w:p w:rsidR="005B26C5" w:rsidRPr="00E95D71" w:rsidRDefault="005B26C5" w:rsidP="00E95D71">
      <w:pPr>
        <w:pStyle w:val="tabelapunktytabela"/>
        <w:numPr>
          <w:ilvl w:val="0"/>
          <w:numId w:val="40"/>
        </w:numPr>
        <w:spacing w:line="276" w:lineRule="auto"/>
        <w:rPr>
          <w:rFonts w:ascii="Arial" w:hAnsi="Arial" w:cs="Arial"/>
          <w:sz w:val="28"/>
          <w:szCs w:val="28"/>
        </w:rPr>
      </w:pPr>
      <w:r w:rsidRPr="00E95D71">
        <w:rPr>
          <w:rFonts w:ascii="Arial" w:hAnsi="Arial" w:cs="Arial"/>
          <w:sz w:val="28"/>
          <w:szCs w:val="28"/>
        </w:rPr>
        <w:t>opisuje jakościowo zmiany stanów skupienia: topnienie, krzepnięcie, parowanie, skraplanie, sublimację, resublimację</w:t>
      </w:r>
    </w:p>
    <w:p w:rsidR="005B26C5" w:rsidRPr="00E95D71" w:rsidRDefault="005B26C5" w:rsidP="00E95D71">
      <w:pPr>
        <w:pStyle w:val="tabelapunktytabela"/>
        <w:numPr>
          <w:ilvl w:val="0"/>
          <w:numId w:val="40"/>
        </w:numPr>
        <w:spacing w:line="276" w:lineRule="auto"/>
        <w:rPr>
          <w:rFonts w:ascii="Arial" w:hAnsi="Arial" w:cs="Arial"/>
          <w:sz w:val="28"/>
          <w:szCs w:val="28"/>
        </w:rPr>
      </w:pPr>
      <w:r w:rsidRPr="00E95D71">
        <w:rPr>
          <w:rFonts w:ascii="Arial" w:hAnsi="Arial" w:cs="Arial"/>
          <w:sz w:val="28"/>
          <w:szCs w:val="28"/>
        </w:rPr>
        <w:t xml:space="preserve">analizuje zjawiska: topnienia i krzepnięcia, sublimacji i resublimacji, wrzenia i skraplania jako procesy, w których dostarczanie energii w postaci ciepła nie powoduje zmiany temperatury </w:t>
      </w:r>
    </w:p>
    <w:p w:rsidR="005B26C5" w:rsidRPr="00E95D71" w:rsidRDefault="005B26C5" w:rsidP="00E95D71">
      <w:pPr>
        <w:pStyle w:val="tabelapunktytabela"/>
        <w:numPr>
          <w:ilvl w:val="0"/>
          <w:numId w:val="40"/>
        </w:numPr>
        <w:spacing w:line="276" w:lineRule="auto"/>
        <w:rPr>
          <w:rFonts w:ascii="Arial" w:hAnsi="Arial" w:cs="Arial"/>
          <w:sz w:val="28"/>
          <w:szCs w:val="28"/>
        </w:rPr>
      </w:pPr>
      <w:r w:rsidRPr="00E95D71">
        <w:rPr>
          <w:rFonts w:ascii="Arial" w:hAnsi="Arial" w:cs="Arial"/>
          <w:sz w:val="28"/>
          <w:szCs w:val="28"/>
        </w:rPr>
        <w:t xml:space="preserve">wyznacza temperaturę: </w:t>
      </w:r>
    </w:p>
    <w:p w:rsidR="005B26C5" w:rsidRPr="00E95D71" w:rsidRDefault="005B26C5" w:rsidP="00E95D71">
      <w:pPr>
        <w:pStyle w:val="tabelapolpauzytabela"/>
        <w:numPr>
          <w:ilvl w:val="1"/>
          <w:numId w:val="41"/>
        </w:numPr>
        <w:spacing w:line="276" w:lineRule="auto"/>
        <w:rPr>
          <w:rFonts w:ascii="Arial" w:hAnsi="Arial" w:cs="Arial"/>
          <w:sz w:val="28"/>
          <w:szCs w:val="28"/>
        </w:rPr>
      </w:pPr>
      <w:r w:rsidRPr="00E95D71">
        <w:rPr>
          <w:rFonts w:ascii="Arial" w:hAnsi="Arial" w:cs="Arial"/>
          <w:sz w:val="28"/>
          <w:szCs w:val="28"/>
        </w:rPr>
        <w:t xml:space="preserve">topnienia wybranej substancji (mierzy czas i temperaturę, zapisuje wyniki pomiarów wraz z ich jednostkami i z uwzględnieniem informacji o niepewności), </w:t>
      </w:r>
    </w:p>
    <w:p w:rsidR="005B26C5" w:rsidRPr="00E95D71" w:rsidRDefault="005B26C5" w:rsidP="00E95D71">
      <w:pPr>
        <w:pStyle w:val="tabelapolpauzytabela"/>
        <w:numPr>
          <w:ilvl w:val="1"/>
          <w:numId w:val="41"/>
        </w:numPr>
        <w:spacing w:line="276" w:lineRule="auto"/>
        <w:rPr>
          <w:rFonts w:ascii="Arial" w:hAnsi="Arial" w:cs="Arial"/>
          <w:sz w:val="28"/>
          <w:szCs w:val="28"/>
        </w:rPr>
      </w:pPr>
      <w:r w:rsidRPr="00E95D71">
        <w:rPr>
          <w:rFonts w:ascii="Arial" w:hAnsi="Arial" w:cs="Arial"/>
          <w:sz w:val="28"/>
          <w:szCs w:val="28"/>
        </w:rPr>
        <w:t xml:space="preserve">wrzenia wybranej substancji, np. wody </w:t>
      </w:r>
    </w:p>
    <w:p w:rsidR="005B26C5" w:rsidRPr="00E95D71" w:rsidRDefault="005B26C5" w:rsidP="00E95D71">
      <w:pPr>
        <w:pStyle w:val="tabelapunktytabela"/>
        <w:numPr>
          <w:ilvl w:val="0"/>
          <w:numId w:val="40"/>
        </w:numPr>
        <w:spacing w:line="276" w:lineRule="auto"/>
        <w:rPr>
          <w:rFonts w:ascii="Arial" w:hAnsi="Arial" w:cs="Arial"/>
          <w:sz w:val="28"/>
          <w:szCs w:val="28"/>
        </w:rPr>
      </w:pPr>
      <w:r w:rsidRPr="00E95D71">
        <w:rPr>
          <w:rFonts w:ascii="Arial" w:hAnsi="Arial" w:cs="Arial"/>
          <w:sz w:val="28"/>
          <w:szCs w:val="28"/>
        </w:rPr>
        <w:t>porównuje topnienie kryształów i ciał bezpostaciowych</w:t>
      </w:r>
    </w:p>
    <w:p w:rsidR="005B26C5" w:rsidRPr="00E95D71" w:rsidRDefault="005B26C5" w:rsidP="00E95D71">
      <w:pPr>
        <w:pStyle w:val="tabelapunktytabela"/>
        <w:numPr>
          <w:ilvl w:val="0"/>
          <w:numId w:val="40"/>
        </w:numPr>
        <w:spacing w:line="276" w:lineRule="auto"/>
        <w:rPr>
          <w:rFonts w:ascii="Arial" w:hAnsi="Arial" w:cs="Arial"/>
          <w:sz w:val="28"/>
          <w:szCs w:val="28"/>
        </w:rPr>
      </w:pPr>
      <w:r w:rsidRPr="00E95D71">
        <w:rPr>
          <w:rFonts w:ascii="Arial" w:hAnsi="Arial" w:cs="Arial"/>
          <w:sz w:val="28"/>
          <w:szCs w:val="28"/>
        </w:rPr>
        <w:t>na schematycznym rysunku (wykresie) ilustruje zmiany temperatury w procesie topnienia dla ciał krystalicznych i bezpostaciowych</w:t>
      </w:r>
    </w:p>
    <w:p w:rsidR="005B26C5" w:rsidRPr="00E95D71" w:rsidRDefault="005B26C5" w:rsidP="00E95D71">
      <w:pPr>
        <w:pStyle w:val="tabelapunktytabela"/>
        <w:numPr>
          <w:ilvl w:val="0"/>
          <w:numId w:val="40"/>
        </w:numPr>
        <w:spacing w:line="276" w:lineRule="auto"/>
        <w:rPr>
          <w:rFonts w:ascii="Arial" w:hAnsi="Arial" w:cs="Arial"/>
          <w:sz w:val="28"/>
          <w:szCs w:val="28"/>
        </w:rPr>
      </w:pPr>
      <w:r w:rsidRPr="00E95D71">
        <w:rPr>
          <w:rFonts w:ascii="Arial" w:hAnsi="Arial" w:cs="Arial"/>
          <w:sz w:val="28"/>
          <w:szCs w:val="28"/>
        </w:rPr>
        <w:t>doświadczalnie demonstruje zjawiska wrzenia i skraplania</w:t>
      </w:r>
    </w:p>
    <w:p w:rsidR="005B26C5" w:rsidRPr="00E95D71" w:rsidRDefault="005B26C5" w:rsidP="00E95D71">
      <w:pPr>
        <w:pStyle w:val="tabelapunktytabela"/>
        <w:numPr>
          <w:ilvl w:val="0"/>
          <w:numId w:val="40"/>
        </w:numPr>
        <w:spacing w:line="276" w:lineRule="auto"/>
        <w:rPr>
          <w:rFonts w:ascii="Arial" w:hAnsi="Arial" w:cs="Arial"/>
          <w:sz w:val="28"/>
          <w:szCs w:val="28"/>
        </w:rPr>
      </w:pPr>
      <w:r w:rsidRPr="00E95D71">
        <w:rPr>
          <w:rFonts w:ascii="Arial" w:hAnsi="Arial" w:cs="Arial"/>
          <w:sz w:val="28"/>
          <w:szCs w:val="28"/>
        </w:rPr>
        <w:t xml:space="preserve">przeprowadza doświadczenia: </w:t>
      </w:r>
    </w:p>
    <w:p w:rsidR="005B26C5" w:rsidRPr="00E95D71" w:rsidRDefault="005B26C5" w:rsidP="00E95D71">
      <w:pPr>
        <w:pStyle w:val="tabelapolpauzytabela"/>
        <w:numPr>
          <w:ilvl w:val="1"/>
          <w:numId w:val="42"/>
        </w:numPr>
        <w:spacing w:line="276" w:lineRule="auto"/>
        <w:rPr>
          <w:rFonts w:ascii="Arial" w:hAnsi="Arial" w:cs="Arial"/>
          <w:sz w:val="28"/>
          <w:szCs w:val="28"/>
        </w:rPr>
      </w:pPr>
      <w:r w:rsidRPr="00E95D71">
        <w:rPr>
          <w:rFonts w:ascii="Arial" w:hAnsi="Arial" w:cs="Arial"/>
          <w:sz w:val="28"/>
          <w:szCs w:val="28"/>
        </w:rPr>
        <w:t xml:space="preserve">badanie, od czego zależy szybkość parowania, </w:t>
      </w:r>
    </w:p>
    <w:p w:rsidR="005B26C5" w:rsidRPr="00E95D71" w:rsidRDefault="005B26C5" w:rsidP="00E95D71">
      <w:pPr>
        <w:pStyle w:val="tabelapolpauzytabela"/>
        <w:numPr>
          <w:ilvl w:val="1"/>
          <w:numId w:val="42"/>
        </w:numPr>
        <w:spacing w:line="276" w:lineRule="auto"/>
        <w:rPr>
          <w:rFonts w:ascii="Arial" w:hAnsi="Arial" w:cs="Arial"/>
          <w:sz w:val="28"/>
          <w:szCs w:val="28"/>
        </w:rPr>
      </w:pPr>
      <w:r w:rsidRPr="00E95D71">
        <w:rPr>
          <w:rFonts w:ascii="Arial" w:hAnsi="Arial" w:cs="Arial"/>
          <w:sz w:val="28"/>
          <w:szCs w:val="28"/>
        </w:rPr>
        <w:t>obserwacja wrzenia,</w:t>
      </w:r>
    </w:p>
    <w:p w:rsidR="005B26C5" w:rsidRPr="00E95D71" w:rsidRDefault="005B26C5" w:rsidP="00E95D71">
      <w:pPr>
        <w:pStyle w:val="tabelapunktytabela"/>
        <w:spacing w:line="276" w:lineRule="auto"/>
        <w:ind w:firstLine="0"/>
        <w:rPr>
          <w:rFonts w:ascii="Arial" w:hAnsi="Arial" w:cs="Arial"/>
          <w:sz w:val="28"/>
          <w:szCs w:val="28"/>
        </w:rPr>
      </w:pPr>
      <w:r w:rsidRPr="00E95D71">
        <w:rPr>
          <w:rFonts w:ascii="Arial" w:hAnsi="Arial" w:cs="Arial"/>
          <w:sz w:val="28"/>
          <w:szCs w:val="28"/>
        </w:rPr>
        <w:t xml:space="preserve">korzystając z opisów doświadczeń i przestrzegając zasad bezpieczeństwa; zapisuje wyniki i formułuje wnioski </w:t>
      </w:r>
    </w:p>
    <w:p w:rsidR="005B26C5" w:rsidRPr="00E95D71" w:rsidRDefault="005B26C5" w:rsidP="00E95D71">
      <w:pPr>
        <w:pStyle w:val="tabelapunktytabela"/>
        <w:numPr>
          <w:ilvl w:val="0"/>
          <w:numId w:val="40"/>
        </w:numPr>
        <w:spacing w:line="276" w:lineRule="auto"/>
        <w:rPr>
          <w:rFonts w:ascii="Arial" w:hAnsi="Arial" w:cs="Arial"/>
          <w:sz w:val="28"/>
          <w:szCs w:val="28"/>
        </w:rPr>
      </w:pPr>
      <w:r w:rsidRPr="00E95D71">
        <w:rPr>
          <w:rFonts w:ascii="Arial" w:hAnsi="Arial" w:cs="Arial"/>
          <w:sz w:val="28"/>
          <w:szCs w:val="28"/>
        </w:rPr>
        <w:t xml:space="preserve">rozwiązuje proste zadania (w tym obliczeniowe) lub problemy dotyczące treści rozdziału: </w:t>
      </w:r>
      <w:r w:rsidRPr="00E95D71">
        <w:rPr>
          <w:rFonts w:ascii="Arial" w:hAnsi="Arial" w:cs="Arial"/>
          <w:iCs/>
          <w:sz w:val="28"/>
          <w:szCs w:val="28"/>
        </w:rPr>
        <w:t>Termodynamika</w:t>
      </w:r>
      <w:r w:rsidRPr="00E95D71">
        <w:rPr>
          <w:rFonts w:ascii="Arial" w:hAnsi="Arial" w:cs="Arial"/>
          <w:sz w:val="28"/>
          <w:szCs w:val="28"/>
        </w:rPr>
        <w:t xml:space="preserve"> (związane z energią </w:t>
      </w:r>
      <w:r w:rsidRPr="00E95D71">
        <w:rPr>
          <w:rFonts w:ascii="Arial" w:hAnsi="Arial" w:cs="Arial"/>
          <w:sz w:val="28"/>
          <w:szCs w:val="28"/>
        </w:rPr>
        <w:lastRenderedPageBreak/>
        <w:t xml:space="preserve">wewnętrzną i temperaturą, przepływem ciepła oraz z wykorzystaniem: związków </w:t>
      </w:r>
      <m:oMath>
        <m:r>
          <m:rPr>
            <m:sty m:val="p"/>
          </m:rPr>
          <w:rPr>
            <w:rFonts w:ascii="Cambria Math" w:hAnsi="Cambria Math" w:cs="Arial"/>
            <w:sz w:val="28"/>
            <w:szCs w:val="28"/>
          </w:rPr>
          <m:t>∆E=W</m:t>
        </m:r>
      </m:oMath>
      <w:r w:rsidRPr="00E95D71">
        <w:rPr>
          <w:rFonts w:ascii="Arial" w:hAnsi="Arial" w:cs="Arial"/>
          <w:sz w:val="28"/>
          <w:szCs w:val="28"/>
        </w:rPr>
        <w:fldChar w:fldCharType="begin"/>
      </w:r>
      <w:r w:rsidRPr="00E95D71">
        <w:rPr>
          <w:rFonts w:ascii="Arial" w:hAnsi="Arial" w:cs="Arial"/>
          <w:sz w:val="28"/>
          <w:szCs w:val="28"/>
        </w:rPr>
        <w:instrText xml:space="preserve"> QUOTE </w:instrText>
      </w:r>
      <w:r w:rsidRPr="00E95D71">
        <w:rPr>
          <w:rFonts w:ascii="Arial" w:hAnsi="Arial" w:cs="Arial"/>
          <w:noProof/>
          <w:position w:val="-15"/>
          <w:sz w:val="28"/>
          <w:szCs w:val="28"/>
          <w:lang w:eastAsia="pl-PL"/>
        </w:rPr>
        <w:drawing>
          <wp:inline distT="0" distB="0" distL="0" distR="0" wp14:anchorId="232D8E74" wp14:editId="25BECB8A">
            <wp:extent cx="379730" cy="155575"/>
            <wp:effectExtent l="0" t="0" r="0" b="0"/>
            <wp:docPr id="30" name="Obraz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79730" cy="155575"/>
                    </a:xfrm>
                    <a:prstGeom prst="rect">
                      <a:avLst/>
                    </a:prstGeom>
                    <a:noFill/>
                    <a:ln>
                      <a:noFill/>
                    </a:ln>
                  </pic:spPr>
                </pic:pic>
              </a:graphicData>
            </a:graphic>
          </wp:inline>
        </w:drawing>
      </w:r>
      <w:r w:rsidRPr="00E95D71">
        <w:rPr>
          <w:rFonts w:ascii="Arial" w:hAnsi="Arial" w:cs="Arial"/>
          <w:sz w:val="28"/>
          <w:szCs w:val="28"/>
        </w:rPr>
        <w:instrText xml:space="preserve"> </w:instrText>
      </w:r>
      <w:r w:rsidRPr="00E95D71">
        <w:rPr>
          <w:rFonts w:ascii="Arial" w:hAnsi="Arial" w:cs="Arial"/>
          <w:sz w:val="28"/>
          <w:szCs w:val="28"/>
        </w:rPr>
        <w:fldChar w:fldCharType="end"/>
      </w:r>
      <w:r w:rsidRPr="00E95D71">
        <w:rPr>
          <w:rFonts w:ascii="Arial" w:hAnsi="Arial" w:cs="Arial"/>
          <w:sz w:val="28"/>
          <w:szCs w:val="28"/>
        </w:rPr>
        <w:t xml:space="preserve"> i </w:t>
      </w:r>
      <m:oMath>
        <m:r>
          <m:rPr>
            <m:sty m:val="p"/>
          </m:rPr>
          <w:rPr>
            <w:rFonts w:ascii="Cambria Math" w:hAnsi="Cambria Math" w:cs="Arial"/>
            <w:sz w:val="28"/>
            <w:szCs w:val="28"/>
          </w:rPr>
          <m:t>∆E=Q</m:t>
        </m:r>
      </m:oMath>
      <w:r w:rsidRPr="00E95D71">
        <w:rPr>
          <w:rFonts w:ascii="Arial" w:hAnsi="Arial" w:cs="Arial"/>
          <w:sz w:val="28"/>
          <w:szCs w:val="28"/>
        </w:rPr>
        <w:fldChar w:fldCharType="begin"/>
      </w:r>
      <w:r w:rsidRPr="00E95D71">
        <w:rPr>
          <w:rFonts w:ascii="Arial" w:hAnsi="Arial" w:cs="Arial"/>
          <w:sz w:val="28"/>
          <w:szCs w:val="28"/>
        </w:rPr>
        <w:instrText xml:space="preserve"> QUOTE </w:instrText>
      </w:r>
      <w:r w:rsidRPr="00E95D71">
        <w:rPr>
          <w:rFonts w:ascii="Arial" w:hAnsi="Arial" w:cs="Arial"/>
          <w:noProof/>
          <w:position w:val="-15"/>
          <w:sz w:val="28"/>
          <w:szCs w:val="28"/>
          <w:lang w:eastAsia="pl-PL"/>
        </w:rPr>
        <w:drawing>
          <wp:inline distT="0" distB="0" distL="0" distR="0" wp14:anchorId="239326FB" wp14:editId="5F4B2759">
            <wp:extent cx="457200" cy="155575"/>
            <wp:effectExtent l="0" t="0" r="0" b="0"/>
            <wp:docPr id="32" name="Obraz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57200" cy="155575"/>
                    </a:xfrm>
                    <a:prstGeom prst="rect">
                      <a:avLst/>
                    </a:prstGeom>
                    <a:noFill/>
                    <a:ln>
                      <a:noFill/>
                    </a:ln>
                  </pic:spPr>
                </pic:pic>
              </a:graphicData>
            </a:graphic>
          </wp:inline>
        </w:drawing>
      </w:r>
      <w:r w:rsidRPr="00E95D71">
        <w:rPr>
          <w:rFonts w:ascii="Arial" w:hAnsi="Arial" w:cs="Arial"/>
          <w:sz w:val="28"/>
          <w:szCs w:val="28"/>
        </w:rPr>
        <w:instrText xml:space="preserve"> </w:instrText>
      </w:r>
      <w:r w:rsidRPr="00E95D71">
        <w:rPr>
          <w:rFonts w:ascii="Arial" w:hAnsi="Arial" w:cs="Arial"/>
          <w:sz w:val="28"/>
          <w:szCs w:val="28"/>
        </w:rPr>
        <w:fldChar w:fldCharType="end"/>
      </w:r>
      <w:r w:rsidRPr="00E95D71">
        <w:rPr>
          <w:rFonts w:ascii="Arial" w:hAnsi="Arial" w:cs="Arial"/>
          <w:sz w:val="28"/>
          <w:szCs w:val="28"/>
        </w:rPr>
        <w:t xml:space="preserve">, zależności </w:t>
      </w:r>
      <w:r w:rsidRPr="00E95D71">
        <w:rPr>
          <w:rFonts w:ascii="Arial" w:hAnsi="Arial" w:cs="Arial"/>
          <w:sz w:val="28"/>
          <w:szCs w:val="28"/>
        </w:rPr>
        <w:fldChar w:fldCharType="begin"/>
      </w:r>
      <w:r w:rsidRPr="00E95D71">
        <w:rPr>
          <w:rFonts w:ascii="Arial" w:hAnsi="Arial" w:cs="Arial"/>
          <w:sz w:val="28"/>
          <w:szCs w:val="28"/>
        </w:rPr>
        <w:instrText xml:space="preserve"> QUOTE </w:instrText>
      </w:r>
      <w:r w:rsidRPr="00E95D71">
        <w:rPr>
          <w:rFonts w:ascii="Arial" w:hAnsi="Arial" w:cs="Arial"/>
          <w:noProof/>
          <w:position w:val="-15"/>
          <w:sz w:val="28"/>
          <w:szCs w:val="28"/>
          <w:lang w:eastAsia="pl-PL"/>
        </w:rPr>
        <w:drawing>
          <wp:inline distT="0" distB="0" distL="0" distR="0" wp14:anchorId="61317C10" wp14:editId="42715FE2">
            <wp:extent cx="638175" cy="155575"/>
            <wp:effectExtent l="0" t="0" r="0" b="0"/>
            <wp:docPr id="34" name="Obraz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38175" cy="155575"/>
                    </a:xfrm>
                    <a:prstGeom prst="rect">
                      <a:avLst/>
                    </a:prstGeom>
                    <a:noFill/>
                    <a:ln>
                      <a:noFill/>
                    </a:ln>
                  </pic:spPr>
                </pic:pic>
              </a:graphicData>
            </a:graphic>
          </wp:inline>
        </w:drawing>
      </w:r>
      <w:r w:rsidRPr="00E95D71">
        <w:rPr>
          <w:rFonts w:ascii="Arial" w:hAnsi="Arial" w:cs="Arial"/>
          <w:sz w:val="28"/>
          <w:szCs w:val="28"/>
        </w:rPr>
        <w:instrText xml:space="preserve"> </w:instrText>
      </w:r>
      <w:r w:rsidRPr="00E95D71">
        <w:rPr>
          <w:rFonts w:ascii="Arial" w:hAnsi="Arial" w:cs="Arial"/>
          <w:sz w:val="28"/>
          <w:szCs w:val="28"/>
        </w:rPr>
        <w:fldChar w:fldCharType="separate"/>
      </w:r>
      <m:oMath>
        <m:r>
          <m:rPr>
            <m:sty m:val="p"/>
          </m:rPr>
          <w:rPr>
            <w:rFonts w:ascii="Cambria Math" w:hAnsi="Cambria Math" w:cs="Arial"/>
            <w:sz w:val="28"/>
            <w:szCs w:val="28"/>
          </w:rPr>
          <m:t xml:space="preserve"> Q=c∙m∙∆T</m:t>
        </m:r>
      </m:oMath>
      <w:r w:rsidRPr="00E95D71">
        <w:rPr>
          <w:rStyle w:val="Odwoaniedokomentarza"/>
          <w:rFonts w:ascii="Arial" w:eastAsiaTheme="minorEastAsia" w:hAnsi="Arial" w:cs="Arial"/>
          <w:color w:val="auto"/>
          <w:sz w:val="28"/>
          <w:szCs w:val="28"/>
        </w:rPr>
        <w:t xml:space="preserve"> </w:t>
      </w:r>
      <w:r w:rsidRPr="00E95D71">
        <w:rPr>
          <w:rFonts w:ascii="Arial" w:hAnsi="Arial" w:cs="Arial"/>
          <w:sz w:val="28"/>
          <w:szCs w:val="28"/>
        </w:rPr>
        <w:t xml:space="preserve"> </w:t>
      </w:r>
      <w:r w:rsidRPr="00E95D71">
        <w:rPr>
          <w:rFonts w:ascii="Arial" w:hAnsi="Arial" w:cs="Arial"/>
          <w:sz w:val="28"/>
          <w:szCs w:val="28"/>
        </w:rPr>
        <w:fldChar w:fldCharType="end"/>
      </w:r>
      <w:r w:rsidRPr="00E95D71">
        <w:rPr>
          <w:rFonts w:ascii="Arial" w:hAnsi="Arial" w:cs="Arial"/>
          <w:sz w:val="28"/>
          <w:szCs w:val="28"/>
        </w:rPr>
        <w:t xml:space="preserve"> oraz wzorów na </w:t>
      </w:r>
      <w:r w:rsidRPr="00E95D71">
        <w:rPr>
          <w:rFonts w:ascii="Arial" w:hAnsi="Arial" w:cs="Arial"/>
          <w:sz w:val="28"/>
          <w:szCs w:val="28"/>
          <w:vertAlign w:val="superscript"/>
        </w:rPr>
        <w:t>R</w:t>
      </w:r>
      <w:r w:rsidRPr="00E95D71">
        <w:rPr>
          <w:rFonts w:ascii="Arial" w:hAnsi="Arial" w:cs="Arial"/>
          <w:sz w:val="28"/>
          <w:szCs w:val="28"/>
        </w:rPr>
        <w:t>ciepło topnienia i </w:t>
      </w:r>
      <w:r w:rsidRPr="00E95D71">
        <w:rPr>
          <w:rFonts w:ascii="Arial" w:hAnsi="Arial" w:cs="Arial"/>
          <w:sz w:val="28"/>
          <w:szCs w:val="28"/>
          <w:vertAlign w:val="superscript"/>
        </w:rPr>
        <w:t>R</w:t>
      </w:r>
      <w:r w:rsidRPr="00E95D71">
        <w:rPr>
          <w:rFonts w:ascii="Arial" w:hAnsi="Arial" w:cs="Arial"/>
          <w:sz w:val="28"/>
          <w:szCs w:val="28"/>
        </w:rPr>
        <w:t>ciepło parowania); wykonuje obliczenia i zapisuje wynik zgodnie z zasadami zaokrąglania oraz zachowaniem liczby cyfr znaczących wynikającej z dokładności danych</w:t>
      </w:r>
      <w:r w:rsidR="00DF7853" w:rsidRPr="00E95D71">
        <w:rPr>
          <w:rFonts w:ascii="Arial" w:hAnsi="Arial" w:cs="Arial"/>
          <w:sz w:val="28"/>
          <w:szCs w:val="28"/>
        </w:rPr>
        <w:t xml:space="preserve">, </w:t>
      </w:r>
      <w:r w:rsidRPr="00E95D71">
        <w:rPr>
          <w:rFonts w:ascii="Arial" w:hAnsi="Arial" w:cs="Arial"/>
          <w:sz w:val="28"/>
          <w:szCs w:val="28"/>
        </w:rPr>
        <w:t>wyodrębnia z tekstów, tabel i rysunków informacje kluczowe dla opisywanego zjawiska bądź problemu</w:t>
      </w:r>
    </w:p>
    <w:p w:rsidR="005B26C5" w:rsidRPr="00E95D71" w:rsidRDefault="005B26C5" w:rsidP="00E95D71">
      <w:pPr>
        <w:pStyle w:val="rdtytuzkwadratemzielonym"/>
        <w:spacing w:after="85" w:line="276" w:lineRule="auto"/>
        <w:ind w:left="360" w:firstLine="0"/>
        <w:rPr>
          <w:rFonts w:ascii="Arial" w:hAnsi="Arial" w:cs="Arial"/>
          <w:sz w:val="28"/>
          <w:szCs w:val="28"/>
        </w:rPr>
      </w:pPr>
      <w:r w:rsidRPr="00E95D71">
        <w:rPr>
          <w:rFonts w:ascii="Arial" w:hAnsi="Arial" w:cs="Arial"/>
          <w:sz w:val="28"/>
          <w:szCs w:val="28"/>
        </w:rPr>
        <w:t>Wymagania na ocenę dobrą</w:t>
      </w:r>
    </w:p>
    <w:p w:rsidR="005B26C5" w:rsidRPr="00E95D71" w:rsidRDefault="005B26C5" w:rsidP="00E95D71">
      <w:pPr>
        <w:pStyle w:val="rdtytuzkwadratemzielonym"/>
        <w:spacing w:after="85" w:line="276" w:lineRule="auto"/>
        <w:ind w:left="360" w:firstLine="0"/>
        <w:rPr>
          <w:rFonts w:ascii="Arial" w:hAnsi="Arial" w:cs="Arial"/>
          <w:sz w:val="28"/>
          <w:szCs w:val="28"/>
        </w:rPr>
      </w:pPr>
      <w:r w:rsidRPr="00E95D71">
        <w:rPr>
          <w:rFonts w:ascii="Arial" w:hAnsi="Arial" w:cs="Arial"/>
          <w:sz w:val="28"/>
          <w:szCs w:val="28"/>
        </w:rPr>
        <w:t>Uczeń:</w:t>
      </w:r>
    </w:p>
    <w:p w:rsidR="005B26C5" w:rsidRPr="00E95D71" w:rsidRDefault="005B26C5" w:rsidP="00E95D71">
      <w:pPr>
        <w:pStyle w:val="tabelapunktytabela"/>
        <w:numPr>
          <w:ilvl w:val="0"/>
          <w:numId w:val="44"/>
        </w:numPr>
        <w:suppressAutoHyphens/>
        <w:spacing w:line="276" w:lineRule="auto"/>
        <w:rPr>
          <w:rFonts w:ascii="Arial" w:hAnsi="Arial" w:cs="Arial"/>
          <w:sz w:val="28"/>
          <w:szCs w:val="28"/>
        </w:rPr>
      </w:pPr>
      <w:r w:rsidRPr="00E95D71">
        <w:rPr>
          <w:rFonts w:ascii="Arial" w:hAnsi="Arial" w:cs="Arial"/>
          <w:sz w:val="28"/>
          <w:szCs w:val="28"/>
        </w:rPr>
        <w:t>podaje przykłady wielkości fizycznych wraz z ich jednostkami w układzie SI; zapisuje podstawowe wielkości fizyczne (posługując się odpowiednimi symbolami) wraz z jednostkami (długość, masa, temperatura, czas)</w:t>
      </w:r>
    </w:p>
    <w:p w:rsidR="005B26C5" w:rsidRPr="00E95D71" w:rsidRDefault="005B26C5" w:rsidP="00E95D71">
      <w:pPr>
        <w:pStyle w:val="tabelapunktytabela"/>
        <w:numPr>
          <w:ilvl w:val="0"/>
          <w:numId w:val="43"/>
        </w:numPr>
        <w:suppressAutoHyphens/>
        <w:spacing w:line="276" w:lineRule="auto"/>
        <w:rPr>
          <w:rFonts w:ascii="Arial" w:hAnsi="Arial" w:cs="Arial"/>
          <w:sz w:val="28"/>
          <w:szCs w:val="28"/>
        </w:rPr>
      </w:pPr>
      <w:r w:rsidRPr="00E95D71">
        <w:rPr>
          <w:rFonts w:ascii="Arial" w:hAnsi="Arial" w:cs="Arial"/>
          <w:sz w:val="28"/>
          <w:szCs w:val="28"/>
        </w:rPr>
        <w:t>szacuje rząd wielkości spodziewanego wyniku pomiaru, np. długości, czasu</w:t>
      </w:r>
    </w:p>
    <w:p w:rsidR="005B26C5" w:rsidRPr="00E95D71" w:rsidRDefault="005B26C5" w:rsidP="00E95D71">
      <w:pPr>
        <w:pStyle w:val="tabelapunktytabela"/>
        <w:numPr>
          <w:ilvl w:val="0"/>
          <w:numId w:val="43"/>
        </w:numPr>
        <w:suppressAutoHyphens/>
        <w:spacing w:line="276" w:lineRule="auto"/>
        <w:rPr>
          <w:rFonts w:ascii="Arial" w:hAnsi="Arial" w:cs="Arial"/>
          <w:sz w:val="28"/>
          <w:szCs w:val="28"/>
        </w:rPr>
      </w:pPr>
      <w:r w:rsidRPr="00E95D71">
        <w:rPr>
          <w:rFonts w:ascii="Arial" w:hAnsi="Arial" w:cs="Arial"/>
          <w:sz w:val="28"/>
          <w:szCs w:val="28"/>
        </w:rPr>
        <w:t>wskazuje czynniki istotne i nieistotne dla wyniku pomiaru lub doświadczenia</w:t>
      </w:r>
    </w:p>
    <w:p w:rsidR="005B26C5" w:rsidRPr="00E95D71" w:rsidRDefault="005B26C5" w:rsidP="00E95D71">
      <w:pPr>
        <w:pStyle w:val="tabelapunktytabela"/>
        <w:numPr>
          <w:ilvl w:val="0"/>
          <w:numId w:val="43"/>
        </w:numPr>
        <w:suppressAutoHyphens/>
        <w:spacing w:line="276" w:lineRule="auto"/>
        <w:rPr>
          <w:rFonts w:ascii="Arial" w:hAnsi="Arial" w:cs="Arial"/>
          <w:sz w:val="28"/>
          <w:szCs w:val="28"/>
        </w:rPr>
      </w:pPr>
      <w:r w:rsidRPr="00E95D71">
        <w:rPr>
          <w:rFonts w:ascii="Arial" w:hAnsi="Arial" w:cs="Arial"/>
          <w:sz w:val="28"/>
          <w:szCs w:val="28"/>
        </w:rPr>
        <w:t xml:space="preserve">posługuje się pojęciem niepewności pomiarowej; zapisuje wynik pomiaru wraz z jego jednostką oraz z uwzględnieniem informacji o niepewności </w:t>
      </w:r>
    </w:p>
    <w:p w:rsidR="005B26C5" w:rsidRPr="00E95D71" w:rsidRDefault="005B26C5" w:rsidP="00E95D71">
      <w:pPr>
        <w:pStyle w:val="tabelapunktytabela"/>
        <w:numPr>
          <w:ilvl w:val="0"/>
          <w:numId w:val="43"/>
        </w:numPr>
        <w:suppressAutoHyphens/>
        <w:spacing w:line="276" w:lineRule="auto"/>
        <w:rPr>
          <w:rFonts w:ascii="Arial" w:hAnsi="Arial" w:cs="Arial"/>
          <w:sz w:val="28"/>
          <w:szCs w:val="28"/>
        </w:rPr>
      </w:pPr>
      <w:r w:rsidRPr="00E95D71">
        <w:rPr>
          <w:rFonts w:ascii="Arial" w:hAnsi="Arial" w:cs="Arial"/>
          <w:sz w:val="28"/>
          <w:szCs w:val="28"/>
        </w:rPr>
        <w:t>wykonuje obliczenia i zapisuje wynik zgodnie z zasadami zaokrąglania oraz zachowaniem liczby cyfr znaczących wynikającej z dokładności pomiaru lub danych</w:t>
      </w:r>
    </w:p>
    <w:p w:rsidR="005B26C5" w:rsidRPr="00E95D71" w:rsidRDefault="005B26C5" w:rsidP="00E95D71">
      <w:pPr>
        <w:pStyle w:val="tabelapunktytabela"/>
        <w:numPr>
          <w:ilvl w:val="0"/>
          <w:numId w:val="43"/>
        </w:numPr>
        <w:suppressAutoHyphens/>
        <w:spacing w:line="276" w:lineRule="auto"/>
        <w:rPr>
          <w:rFonts w:ascii="Arial" w:hAnsi="Arial" w:cs="Arial"/>
          <w:sz w:val="28"/>
          <w:szCs w:val="28"/>
        </w:rPr>
      </w:pPr>
      <w:r w:rsidRPr="00E95D71">
        <w:rPr>
          <w:rFonts w:ascii="Arial" w:hAnsi="Arial" w:cs="Arial"/>
          <w:sz w:val="28"/>
          <w:szCs w:val="28"/>
        </w:rPr>
        <w:t> </w:t>
      </w:r>
      <w:r w:rsidRPr="00E95D71">
        <w:rPr>
          <w:rFonts w:ascii="Arial" w:hAnsi="Arial" w:cs="Arial"/>
          <w:sz w:val="28"/>
          <w:szCs w:val="28"/>
          <w:vertAlign w:val="superscript"/>
        </w:rPr>
        <w:t>R</w:t>
      </w:r>
      <w:r w:rsidRPr="00E95D71">
        <w:rPr>
          <w:rFonts w:ascii="Arial" w:hAnsi="Arial" w:cs="Arial"/>
          <w:sz w:val="28"/>
          <w:szCs w:val="28"/>
        </w:rPr>
        <w:t>klasyfikuje podstawowe oddziaływania występujące w przyrodzie</w:t>
      </w:r>
    </w:p>
    <w:p w:rsidR="005B26C5" w:rsidRPr="00E95D71" w:rsidRDefault="005B26C5" w:rsidP="00E95D71">
      <w:pPr>
        <w:pStyle w:val="tabelapunktytabela"/>
        <w:numPr>
          <w:ilvl w:val="0"/>
          <w:numId w:val="43"/>
        </w:numPr>
        <w:suppressAutoHyphens/>
        <w:spacing w:line="276" w:lineRule="auto"/>
        <w:rPr>
          <w:rFonts w:ascii="Arial" w:hAnsi="Arial" w:cs="Arial"/>
          <w:sz w:val="28"/>
          <w:szCs w:val="28"/>
        </w:rPr>
      </w:pPr>
      <w:r w:rsidRPr="00E95D71">
        <w:rPr>
          <w:rFonts w:ascii="Arial" w:hAnsi="Arial" w:cs="Arial"/>
          <w:sz w:val="28"/>
          <w:szCs w:val="28"/>
        </w:rPr>
        <w:t>opisuje różne rodzaje oddziaływań</w:t>
      </w:r>
    </w:p>
    <w:p w:rsidR="005B26C5" w:rsidRPr="00E95D71" w:rsidRDefault="005B26C5" w:rsidP="00E95D71">
      <w:pPr>
        <w:pStyle w:val="tabelapunktytabela"/>
        <w:numPr>
          <w:ilvl w:val="0"/>
          <w:numId w:val="43"/>
        </w:numPr>
        <w:suppressAutoHyphens/>
        <w:spacing w:line="276" w:lineRule="auto"/>
        <w:rPr>
          <w:rFonts w:ascii="Arial" w:hAnsi="Arial" w:cs="Arial"/>
          <w:sz w:val="28"/>
          <w:szCs w:val="28"/>
        </w:rPr>
      </w:pPr>
      <w:r w:rsidRPr="00E95D71">
        <w:rPr>
          <w:rFonts w:ascii="Arial" w:hAnsi="Arial" w:cs="Arial"/>
          <w:sz w:val="28"/>
          <w:szCs w:val="28"/>
        </w:rPr>
        <w:t>wyjaśnia, na czym polega wzajemność oddziaływań</w:t>
      </w:r>
    </w:p>
    <w:p w:rsidR="005B26C5" w:rsidRPr="00E95D71" w:rsidRDefault="005B26C5" w:rsidP="00E95D71">
      <w:pPr>
        <w:pStyle w:val="tabelapunktytabela"/>
        <w:numPr>
          <w:ilvl w:val="0"/>
          <w:numId w:val="43"/>
        </w:numPr>
        <w:suppressAutoHyphens/>
        <w:spacing w:line="276" w:lineRule="auto"/>
        <w:rPr>
          <w:rFonts w:ascii="Arial" w:hAnsi="Arial" w:cs="Arial"/>
          <w:sz w:val="28"/>
          <w:szCs w:val="28"/>
        </w:rPr>
      </w:pPr>
      <w:r w:rsidRPr="00E95D71">
        <w:rPr>
          <w:rFonts w:ascii="Arial" w:hAnsi="Arial" w:cs="Arial"/>
          <w:sz w:val="28"/>
          <w:szCs w:val="28"/>
        </w:rPr>
        <w:t>porównuje siły na podstawie ich wektorów</w:t>
      </w:r>
    </w:p>
    <w:p w:rsidR="005B26C5" w:rsidRPr="00E95D71" w:rsidRDefault="005B26C5" w:rsidP="00E95D71">
      <w:pPr>
        <w:pStyle w:val="tabelapunktytabela"/>
        <w:numPr>
          <w:ilvl w:val="0"/>
          <w:numId w:val="43"/>
        </w:numPr>
        <w:suppressAutoHyphens/>
        <w:spacing w:line="276" w:lineRule="auto"/>
        <w:rPr>
          <w:rFonts w:ascii="Arial" w:hAnsi="Arial" w:cs="Arial"/>
          <w:sz w:val="28"/>
          <w:szCs w:val="28"/>
        </w:rPr>
      </w:pPr>
      <w:r w:rsidRPr="00E95D71">
        <w:rPr>
          <w:rFonts w:ascii="Arial" w:hAnsi="Arial" w:cs="Arial"/>
          <w:sz w:val="28"/>
          <w:szCs w:val="28"/>
        </w:rPr>
        <w:t>oblicza średnią siłę i zapisuje wynik zgodnie z zasadami zaokrąglania oraz zachowaniem liczby cyfr znaczących wynikającej z dokładności pomiaru lub danych</w:t>
      </w:r>
    </w:p>
    <w:p w:rsidR="005B26C5" w:rsidRPr="00E95D71" w:rsidRDefault="005B26C5" w:rsidP="00E95D71">
      <w:pPr>
        <w:pStyle w:val="tabelapunktytabela"/>
        <w:numPr>
          <w:ilvl w:val="0"/>
          <w:numId w:val="43"/>
        </w:numPr>
        <w:suppressAutoHyphens/>
        <w:spacing w:line="276" w:lineRule="auto"/>
        <w:rPr>
          <w:rFonts w:ascii="Arial" w:hAnsi="Arial" w:cs="Arial"/>
          <w:sz w:val="28"/>
          <w:szCs w:val="28"/>
        </w:rPr>
      </w:pPr>
      <w:r w:rsidRPr="00E95D71">
        <w:rPr>
          <w:rFonts w:ascii="Arial" w:hAnsi="Arial" w:cs="Arial"/>
          <w:sz w:val="28"/>
          <w:szCs w:val="28"/>
        </w:rPr>
        <w:t>buduje prosty siłomierz i wyznacza przy jego użyciu wartość siły, korzystając z opisu doświadczenia</w:t>
      </w:r>
    </w:p>
    <w:p w:rsidR="005B26C5" w:rsidRPr="00E95D71" w:rsidRDefault="005B26C5" w:rsidP="00E95D71">
      <w:pPr>
        <w:pStyle w:val="tabelapunktytabela"/>
        <w:numPr>
          <w:ilvl w:val="0"/>
          <w:numId w:val="43"/>
        </w:numPr>
        <w:suppressAutoHyphens/>
        <w:spacing w:line="276" w:lineRule="auto"/>
        <w:rPr>
          <w:rFonts w:ascii="Arial" w:hAnsi="Arial" w:cs="Arial"/>
          <w:sz w:val="28"/>
          <w:szCs w:val="28"/>
        </w:rPr>
      </w:pPr>
      <w:r w:rsidRPr="00E95D71">
        <w:rPr>
          <w:rFonts w:ascii="Arial" w:hAnsi="Arial" w:cs="Arial"/>
          <w:sz w:val="28"/>
          <w:szCs w:val="28"/>
        </w:rPr>
        <w:t>szacuje rząd wielkości spodziewanego wyniku pomiaru siły</w:t>
      </w:r>
    </w:p>
    <w:p w:rsidR="005B26C5" w:rsidRPr="00E95D71" w:rsidRDefault="005B26C5" w:rsidP="00E95D71">
      <w:pPr>
        <w:pStyle w:val="tabelapunktytabela"/>
        <w:numPr>
          <w:ilvl w:val="0"/>
          <w:numId w:val="43"/>
        </w:numPr>
        <w:suppressAutoHyphens/>
        <w:spacing w:line="276" w:lineRule="auto"/>
        <w:rPr>
          <w:rFonts w:ascii="Arial" w:hAnsi="Arial" w:cs="Arial"/>
          <w:sz w:val="28"/>
          <w:szCs w:val="28"/>
        </w:rPr>
      </w:pPr>
      <w:r w:rsidRPr="00E95D71">
        <w:rPr>
          <w:rFonts w:ascii="Arial" w:hAnsi="Arial" w:cs="Arial"/>
          <w:sz w:val="28"/>
          <w:szCs w:val="28"/>
        </w:rPr>
        <w:t>wyznacza i rysuje siłę wypadkową dla kilku sił o jednakowych kierunkach; określa jej cechy</w:t>
      </w:r>
    </w:p>
    <w:p w:rsidR="005B26C5" w:rsidRPr="00E95D71" w:rsidRDefault="005B26C5" w:rsidP="00E95D71">
      <w:pPr>
        <w:pStyle w:val="tabelapunktytabela"/>
        <w:numPr>
          <w:ilvl w:val="0"/>
          <w:numId w:val="43"/>
        </w:numPr>
        <w:suppressAutoHyphens/>
        <w:spacing w:line="276" w:lineRule="auto"/>
        <w:rPr>
          <w:rFonts w:ascii="Arial" w:hAnsi="Arial" w:cs="Arial"/>
          <w:sz w:val="28"/>
          <w:szCs w:val="28"/>
        </w:rPr>
      </w:pPr>
      <w:r w:rsidRPr="00E95D71">
        <w:rPr>
          <w:rFonts w:ascii="Arial" w:hAnsi="Arial" w:cs="Arial"/>
          <w:sz w:val="28"/>
          <w:szCs w:val="28"/>
        </w:rPr>
        <w:lastRenderedPageBreak/>
        <w:t>określa cechy siły wypadkowej kilku (więcej niż dwóch) sił działających wzdłuż tej samej prostej</w:t>
      </w:r>
    </w:p>
    <w:p w:rsidR="005B26C5" w:rsidRPr="00E95D71" w:rsidRDefault="005B26C5" w:rsidP="00E95D71">
      <w:pPr>
        <w:pStyle w:val="tabelapunktytabela"/>
        <w:numPr>
          <w:ilvl w:val="0"/>
          <w:numId w:val="43"/>
        </w:numPr>
        <w:suppressAutoHyphens/>
        <w:spacing w:line="276" w:lineRule="auto"/>
        <w:rPr>
          <w:rFonts w:ascii="Arial" w:hAnsi="Arial" w:cs="Arial"/>
          <w:sz w:val="28"/>
          <w:szCs w:val="28"/>
        </w:rPr>
      </w:pPr>
      <w:r w:rsidRPr="00E95D71">
        <w:rPr>
          <w:rFonts w:ascii="Arial" w:hAnsi="Arial" w:cs="Arial"/>
          <w:sz w:val="28"/>
          <w:szCs w:val="28"/>
        </w:rPr>
        <w:t xml:space="preserve">rozwiązuje zadania bardziej złożone, ale typowe dotyczące treści rozdziału: </w:t>
      </w:r>
      <w:r w:rsidRPr="00E95D71">
        <w:rPr>
          <w:rFonts w:ascii="Arial" w:hAnsi="Arial" w:cs="Arial"/>
          <w:iCs/>
          <w:sz w:val="28"/>
          <w:szCs w:val="28"/>
        </w:rPr>
        <w:t xml:space="preserve">Pierwsze spotkanie z fizyką </w:t>
      </w:r>
    </w:p>
    <w:p w:rsidR="005B26C5" w:rsidRPr="00E95D71" w:rsidRDefault="005B26C5" w:rsidP="00E95D71">
      <w:pPr>
        <w:pStyle w:val="tabelapunktytabela"/>
        <w:numPr>
          <w:ilvl w:val="0"/>
          <w:numId w:val="43"/>
        </w:numPr>
        <w:suppressAutoHyphens/>
        <w:spacing w:line="276" w:lineRule="auto"/>
        <w:rPr>
          <w:rFonts w:ascii="Arial" w:hAnsi="Arial" w:cs="Arial"/>
          <w:sz w:val="28"/>
          <w:szCs w:val="28"/>
        </w:rPr>
      </w:pPr>
      <w:r w:rsidRPr="00E95D71">
        <w:rPr>
          <w:rFonts w:ascii="Arial" w:hAnsi="Arial" w:cs="Arial"/>
          <w:sz w:val="28"/>
          <w:szCs w:val="28"/>
        </w:rPr>
        <w:t>selekcjonuje informacje uzyskane z różnych źródeł, np. na lekcji, z podręcznika, z literatury popularnonaukowej, z </w:t>
      </w:r>
      <w:r w:rsidR="00DF7853" w:rsidRPr="00E95D71">
        <w:rPr>
          <w:rFonts w:ascii="Arial" w:hAnsi="Arial" w:cs="Arial"/>
          <w:sz w:val="28"/>
          <w:szCs w:val="28"/>
        </w:rPr>
        <w:t>Internetu</w:t>
      </w:r>
      <w:r w:rsidRPr="00E95D71">
        <w:rPr>
          <w:rFonts w:ascii="Arial" w:hAnsi="Arial" w:cs="Arial"/>
          <w:sz w:val="28"/>
          <w:szCs w:val="28"/>
        </w:rPr>
        <w:t xml:space="preserve"> </w:t>
      </w:r>
    </w:p>
    <w:p w:rsidR="005B26C5" w:rsidRPr="00E95D71" w:rsidRDefault="005B26C5" w:rsidP="00E95D71">
      <w:pPr>
        <w:pStyle w:val="tabelapunktytabela"/>
        <w:numPr>
          <w:ilvl w:val="0"/>
          <w:numId w:val="43"/>
        </w:numPr>
        <w:suppressAutoHyphens/>
        <w:spacing w:line="276" w:lineRule="auto"/>
        <w:rPr>
          <w:rFonts w:ascii="Arial" w:hAnsi="Arial" w:cs="Arial"/>
          <w:sz w:val="28"/>
          <w:szCs w:val="28"/>
        </w:rPr>
      </w:pPr>
      <w:r w:rsidRPr="00E95D71">
        <w:rPr>
          <w:rFonts w:ascii="Arial" w:hAnsi="Arial" w:cs="Arial"/>
          <w:sz w:val="28"/>
          <w:szCs w:val="28"/>
        </w:rPr>
        <w:t xml:space="preserve">posługuje się informacjami pochodzącymi z analizy tekstu: </w:t>
      </w:r>
      <w:r w:rsidRPr="00E95D71">
        <w:rPr>
          <w:rFonts w:ascii="Arial" w:hAnsi="Arial" w:cs="Arial"/>
          <w:iCs/>
          <w:sz w:val="28"/>
          <w:szCs w:val="28"/>
        </w:rPr>
        <w:t xml:space="preserve">Jak mierzono czas i jak mierzy się go obecnie </w:t>
      </w:r>
      <w:r w:rsidRPr="00E95D71">
        <w:rPr>
          <w:rFonts w:ascii="Arial" w:hAnsi="Arial" w:cs="Arial"/>
          <w:sz w:val="28"/>
          <w:szCs w:val="28"/>
        </w:rPr>
        <w:t>lub innego</w:t>
      </w:r>
    </w:p>
    <w:p w:rsidR="005B26C5" w:rsidRPr="00E95D71" w:rsidRDefault="005B26C5" w:rsidP="00E95D71">
      <w:pPr>
        <w:pStyle w:val="tabelapunktytabela"/>
        <w:numPr>
          <w:ilvl w:val="0"/>
          <w:numId w:val="45"/>
        </w:numPr>
        <w:spacing w:line="276" w:lineRule="auto"/>
        <w:rPr>
          <w:rFonts w:ascii="Arial" w:hAnsi="Arial" w:cs="Arial"/>
          <w:sz w:val="28"/>
          <w:szCs w:val="28"/>
        </w:rPr>
      </w:pPr>
      <w:r w:rsidRPr="00E95D71">
        <w:rPr>
          <w:rFonts w:ascii="Arial" w:hAnsi="Arial" w:cs="Arial"/>
          <w:sz w:val="28"/>
          <w:szCs w:val="28"/>
        </w:rPr>
        <w:t>posługuje się pojęciem hipotezy</w:t>
      </w:r>
    </w:p>
    <w:p w:rsidR="005B26C5" w:rsidRPr="00E95D71" w:rsidRDefault="005B26C5" w:rsidP="00E95D71">
      <w:pPr>
        <w:pStyle w:val="tabelapunktytabela"/>
        <w:numPr>
          <w:ilvl w:val="0"/>
          <w:numId w:val="45"/>
        </w:numPr>
        <w:spacing w:line="276" w:lineRule="auto"/>
        <w:rPr>
          <w:rFonts w:ascii="Arial" w:hAnsi="Arial" w:cs="Arial"/>
          <w:sz w:val="28"/>
          <w:szCs w:val="28"/>
        </w:rPr>
      </w:pPr>
      <w:r w:rsidRPr="00E95D71">
        <w:rPr>
          <w:rFonts w:ascii="Arial" w:hAnsi="Arial" w:cs="Arial"/>
          <w:sz w:val="28"/>
          <w:szCs w:val="28"/>
        </w:rPr>
        <w:t>wyjaśnia zjawisko zmiany objętości cieczy w wyniku mieszania się, opierając się na doświadczeniu modelowym</w:t>
      </w:r>
    </w:p>
    <w:p w:rsidR="005B26C5" w:rsidRPr="00E95D71" w:rsidRDefault="005B26C5" w:rsidP="00E95D71">
      <w:pPr>
        <w:pStyle w:val="tabelapunktytabela"/>
        <w:numPr>
          <w:ilvl w:val="0"/>
          <w:numId w:val="45"/>
        </w:numPr>
        <w:spacing w:line="276" w:lineRule="auto"/>
        <w:rPr>
          <w:rFonts w:ascii="Arial" w:hAnsi="Arial" w:cs="Arial"/>
          <w:sz w:val="28"/>
          <w:szCs w:val="28"/>
        </w:rPr>
      </w:pPr>
      <w:r w:rsidRPr="00E95D71">
        <w:rPr>
          <w:rFonts w:ascii="Arial" w:hAnsi="Arial" w:cs="Arial"/>
          <w:sz w:val="28"/>
          <w:szCs w:val="28"/>
        </w:rPr>
        <w:t> </w:t>
      </w:r>
      <w:r w:rsidRPr="00E95D71">
        <w:rPr>
          <w:rFonts w:ascii="Arial" w:hAnsi="Arial" w:cs="Arial"/>
          <w:sz w:val="28"/>
          <w:szCs w:val="28"/>
          <w:vertAlign w:val="superscript"/>
        </w:rPr>
        <w:t>R</w:t>
      </w:r>
      <w:r w:rsidRPr="00E95D71">
        <w:rPr>
          <w:rFonts w:ascii="Arial" w:hAnsi="Arial" w:cs="Arial"/>
          <w:sz w:val="28"/>
          <w:szCs w:val="28"/>
        </w:rPr>
        <w:t>wyjaśnia, na czym polega zjawisko dyfuzji i od czego zależy jego szybkość</w:t>
      </w:r>
    </w:p>
    <w:p w:rsidR="005B26C5" w:rsidRPr="00E95D71" w:rsidRDefault="005B26C5" w:rsidP="00E95D71">
      <w:pPr>
        <w:pStyle w:val="tabelapunktytabela"/>
        <w:numPr>
          <w:ilvl w:val="0"/>
          <w:numId w:val="45"/>
        </w:numPr>
        <w:spacing w:line="276" w:lineRule="auto"/>
        <w:rPr>
          <w:rFonts w:ascii="Arial" w:hAnsi="Arial" w:cs="Arial"/>
          <w:sz w:val="28"/>
          <w:szCs w:val="28"/>
        </w:rPr>
      </w:pPr>
      <w:r w:rsidRPr="00E95D71">
        <w:rPr>
          <w:rFonts w:ascii="Arial" w:hAnsi="Arial" w:cs="Arial"/>
          <w:sz w:val="28"/>
          <w:szCs w:val="28"/>
        </w:rPr>
        <w:t> </w:t>
      </w:r>
      <w:r w:rsidRPr="00E95D71">
        <w:rPr>
          <w:rFonts w:ascii="Arial" w:hAnsi="Arial" w:cs="Arial"/>
          <w:sz w:val="28"/>
          <w:szCs w:val="28"/>
          <w:vertAlign w:val="superscript"/>
        </w:rPr>
        <w:t>R</w:t>
      </w:r>
      <w:r w:rsidRPr="00E95D71">
        <w:rPr>
          <w:rFonts w:ascii="Arial" w:hAnsi="Arial" w:cs="Arial"/>
          <w:sz w:val="28"/>
          <w:szCs w:val="28"/>
        </w:rPr>
        <w:t>wymienia rodzaje menisków; opisuje występowanie menisku jako skutek oddziaływań międzycząsteczkowych</w:t>
      </w:r>
    </w:p>
    <w:p w:rsidR="005B26C5" w:rsidRPr="00E95D71" w:rsidRDefault="005B26C5" w:rsidP="00E95D71">
      <w:pPr>
        <w:pStyle w:val="tabelapunktytabela"/>
        <w:numPr>
          <w:ilvl w:val="0"/>
          <w:numId w:val="45"/>
        </w:numPr>
        <w:spacing w:line="276" w:lineRule="auto"/>
        <w:rPr>
          <w:rFonts w:ascii="Arial" w:hAnsi="Arial" w:cs="Arial"/>
          <w:sz w:val="28"/>
          <w:szCs w:val="28"/>
        </w:rPr>
      </w:pPr>
      <w:r w:rsidRPr="00E95D71">
        <w:rPr>
          <w:rFonts w:ascii="Arial" w:hAnsi="Arial" w:cs="Arial"/>
          <w:sz w:val="28"/>
          <w:szCs w:val="28"/>
        </w:rPr>
        <w:t> </w:t>
      </w:r>
      <w:r w:rsidRPr="00E95D71">
        <w:rPr>
          <w:rFonts w:ascii="Arial" w:hAnsi="Arial" w:cs="Arial"/>
          <w:sz w:val="28"/>
          <w:szCs w:val="28"/>
          <w:vertAlign w:val="superscript"/>
        </w:rPr>
        <w:t>R</w:t>
      </w:r>
      <w:r w:rsidRPr="00E95D71">
        <w:rPr>
          <w:rFonts w:ascii="Arial" w:hAnsi="Arial" w:cs="Arial"/>
          <w:sz w:val="28"/>
          <w:szCs w:val="28"/>
        </w:rPr>
        <w:t>na podstawie widocznego menisku danej cieczy w cienkiej rurce określa, czy większe są siły przylegania czy siły spójności</w:t>
      </w:r>
    </w:p>
    <w:p w:rsidR="005B26C5" w:rsidRPr="00E95D71" w:rsidRDefault="005B26C5" w:rsidP="00E95D71">
      <w:pPr>
        <w:pStyle w:val="tabelapunktytabela"/>
        <w:numPr>
          <w:ilvl w:val="0"/>
          <w:numId w:val="45"/>
        </w:numPr>
        <w:spacing w:line="276" w:lineRule="auto"/>
        <w:rPr>
          <w:rFonts w:ascii="Arial" w:hAnsi="Arial" w:cs="Arial"/>
          <w:sz w:val="28"/>
          <w:szCs w:val="28"/>
        </w:rPr>
      </w:pPr>
      <w:r w:rsidRPr="00E95D71">
        <w:rPr>
          <w:rFonts w:ascii="Arial" w:hAnsi="Arial" w:cs="Arial"/>
          <w:sz w:val="28"/>
          <w:szCs w:val="28"/>
        </w:rPr>
        <w:t>wyjaśnia, że podział na ciała sprężyste, plastyczne i kruche jest podziałem nieostrym; posługuje się pojęciem twardości minerałów</w:t>
      </w:r>
    </w:p>
    <w:p w:rsidR="005B26C5" w:rsidRPr="00E95D71" w:rsidRDefault="005B26C5" w:rsidP="00E95D71">
      <w:pPr>
        <w:pStyle w:val="tabelapunktytabela"/>
        <w:numPr>
          <w:ilvl w:val="0"/>
          <w:numId w:val="45"/>
        </w:numPr>
        <w:spacing w:line="276" w:lineRule="auto"/>
        <w:rPr>
          <w:rFonts w:ascii="Arial" w:hAnsi="Arial" w:cs="Arial"/>
          <w:sz w:val="28"/>
          <w:szCs w:val="28"/>
        </w:rPr>
      </w:pPr>
      <w:r w:rsidRPr="00E95D71">
        <w:rPr>
          <w:rFonts w:ascii="Arial" w:hAnsi="Arial" w:cs="Arial"/>
          <w:sz w:val="28"/>
          <w:szCs w:val="28"/>
        </w:rPr>
        <w:t>analizuje różnice w budowie mikroskopowej ciał stałych, cieczy i gazów; posługuje się pojęciem powierzchni swobodnej</w:t>
      </w:r>
    </w:p>
    <w:p w:rsidR="005B26C5" w:rsidRPr="00E95D71" w:rsidRDefault="005B26C5" w:rsidP="00E95D71">
      <w:pPr>
        <w:pStyle w:val="tabelapunktytabela"/>
        <w:numPr>
          <w:ilvl w:val="0"/>
          <w:numId w:val="45"/>
        </w:numPr>
        <w:spacing w:line="276" w:lineRule="auto"/>
        <w:rPr>
          <w:rFonts w:ascii="Arial" w:hAnsi="Arial" w:cs="Arial"/>
          <w:sz w:val="28"/>
          <w:szCs w:val="28"/>
        </w:rPr>
      </w:pPr>
      <w:r w:rsidRPr="00E95D71">
        <w:rPr>
          <w:rFonts w:ascii="Arial" w:hAnsi="Arial" w:cs="Arial"/>
          <w:sz w:val="28"/>
          <w:szCs w:val="28"/>
        </w:rPr>
        <w:t>analizuje różnice gęstości substancji w różnych stanach skupienia wynikające z budowy mikroskopowej ciał stałych, cieczy i gazów (analizuje zmiany gęstości przy zmianie stanu skupienia, zwłaszcza w przypadku przejścia z cieczy w gaz, i wiąże to ze zmianami w strukturze mikroskopowej)</w:t>
      </w:r>
    </w:p>
    <w:p w:rsidR="005B26C5" w:rsidRPr="00E95D71" w:rsidRDefault="005B26C5" w:rsidP="00E95D71">
      <w:pPr>
        <w:pStyle w:val="tabelapunktytabela"/>
        <w:numPr>
          <w:ilvl w:val="0"/>
          <w:numId w:val="45"/>
        </w:numPr>
        <w:spacing w:line="276" w:lineRule="auto"/>
        <w:rPr>
          <w:rFonts w:ascii="Arial" w:hAnsi="Arial" w:cs="Arial"/>
          <w:sz w:val="28"/>
          <w:szCs w:val="28"/>
        </w:rPr>
      </w:pPr>
      <w:r w:rsidRPr="00E95D71">
        <w:rPr>
          <w:rFonts w:ascii="Arial" w:hAnsi="Arial" w:cs="Arial"/>
          <w:sz w:val="28"/>
          <w:szCs w:val="28"/>
        </w:rPr>
        <w:t xml:space="preserve">wyznacza masę ciała za pomocą wagi laboratoryjnej; szacuje rząd wielkości spodziewanego wyniku </w:t>
      </w:r>
    </w:p>
    <w:p w:rsidR="005B26C5" w:rsidRPr="00E95D71" w:rsidRDefault="005B26C5" w:rsidP="00E95D71">
      <w:pPr>
        <w:pStyle w:val="tabelapunktytabela"/>
        <w:numPr>
          <w:ilvl w:val="0"/>
          <w:numId w:val="45"/>
        </w:numPr>
        <w:spacing w:line="276" w:lineRule="auto"/>
        <w:rPr>
          <w:rFonts w:ascii="Arial" w:hAnsi="Arial" w:cs="Arial"/>
          <w:sz w:val="28"/>
          <w:szCs w:val="28"/>
        </w:rPr>
      </w:pPr>
      <w:r w:rsidRPr="00E95D71">
        <w:rPr>
          <w:rFonts w:ascii="Arial" w:hAnsi="Arial" w:cs="Arial"/>
          <w:sz w:val="28"/>
          <w:szCs w:val="28"/>
        </w:rPr>
        <w:t>przeprowadza doświadczenia:</w:t>
      </w:r>
    </w:p>
    <w:p w:rsidR="005B26C5" w:rsidRPr="00E95D71" w:rsidRDefault="005B26C5" w:rsidP="00E95D71">
      <w:pPr>
        <w:pStyle w:val="tabelapolpauzytabela"/>
        <w:numPr>
          <w:ilvl w:val="1"/>
          <w:numId w:val="46"/>
        </w:numPr>
        <w:spacing w:line="276" w:lineRule="auto"/>
        <w:rPr>
          <w:rFonts w:ascii="Arial" w:hAnsi="Arial" w:cs="Arial"/>
          <w:sz w:val="28"/>
          <w:szCs w:val="28"/>
        </w:rPr>
      </w:pPr>
      <w:r w:rsidRPr="00E95D71">
        <w:rPr>
          <w:rFonts w:ascii="Arial" w:hAnsi="Arial" w:cs="Arial"/>
          <w:sz w:val="28"/>
          <w:szCs w:val="28"/>
        </w:rPr>
        <w:t>badanie wpływu detergentu na napięcie powierzchniowe,</w:t>
      </w:r>
    </w:p>
    <w:p w:rsidR="005B26C5" w:rsidRPr="00E95D71" w:rsidRDefault="005B26C5" w:rsidP="00E95D71">
      <w:pPr>
        <w:pStyle w:val="tabelapolpauzytabela"/>
        <w:numPr>
          <w:ilvl w:val="1"/>
          <w:numId w:val="46"/>
        </w:numPr>
        <w:spacing w:line="276" w:lineRule="auto"/>
        <w:rPr>
          <w:rFonts w:ascii="Arial" w:hAnsi="Arial" w:cs="Arial"/>
          <w:sz w:val="28"/>
          <w:szCs w:val="28"/>
        </w:rPr>
      </w:pPr>
      <w:r w:rsidRPr="00E95D71">
        <w:rPr>
          <w:rFonts w:ascii="Arial" w:hAnsi="Arial" w:cs="Arial"/>
          <w:sz w:val="28"/>
          <w:szCs w:val="28"/>
        </w:rPr>
        <w:t>badanie, od czego zależy kształt kropli,</w:t>
      </w:r>
    </w:p>
    <w:p w:rsidR="005B26C5" w:rsidRPr="00E95D71" w:rsidRDefault="005B26C5" w:rsidP="00E95D71">
      <w:pPr>
        <w:pStyle w:val="tabelapunktytabela"/>
        <w:spacing w:line="276" w:lineRule="auto"/>
        <w:ind w:firstLine="0"/>
        <w:rPr>
          <w:rFonts w:ascii="Arial" w:hAnsi="Arial" w:cs="Arial"/>
          <w:sz w:val="28"/>
          <w:szCs w:val="28"/>
        </w:rPr>
      </w:pPr>
      <w:r w:rsidRPr="00E95D71">
        <w:rPr>
          <w:rFonts w:ascii="Arial" w:hAnsi="Arial" w:cs="Arial"/>
          <w:sz w:val="28"/>
          <w:szCs w:val="28"/>
        </w:rPr>
        <w:t>korzystając z opisów doświadczeń i przestrzegając zasad bezpieczeństwa; formułuje wnioski</w:t>
      </w:r>
    </w:p>
    <w:p w:rsidR="005B26C5" w:rsidRPr="00E95D71" w:rsidRDefault="005B26C5" w:rsidP="00E95D71">
      <w:pPr>
        <w:pStyle w:val="tabelapunktytabela"/>
        <w:numPr>
          <w:ilvl w:val="0"/>
          <w:numId w:val="47"/>
        </w:numPr>
        <w:spacing w:line="276" w:lineRule="auto"/>
        <w:rPr>
          <w:rFonts w:ascii="Arial" w:hAnsi="Arial" w:cs="Arial"/>
          <w:sz w:val="28"/>
          <w:szCs w:val="28"/>
        </w:rPr>
      </w:pPr>
      <w:r w:rsidRPr="00E95D71">
        <w:rPr>
          <w:rFonts w:ascii="Arial" w:hAnsi="Arial" w:cs="Arial"/>
          <w:sz w:val="28"/>
          <w:szCs w:val="28"/>
        </w:rPr>
        <w:t>planuje doświadczenia związane z wyznaczeniem gęstości cieczy oraz ciał stałych o regularnych i nieregularnych kształtach</w:t>
      </w:r>
    </w:p>
    <w:p w:rsidR="005B26C5" w:rsidRPr="00E95D71" w:rsidRDefault="005B26C5" w:rsidP="00E95D71">
      <w:pPr>
        <w:pStyle w:val="tabelapunktytabela"/>
        <w:numPr>
          <w:ilvl w:val="0"/>
          <w:numId w:val="47"/>
        </w:numPr>
        <w:spacing w:line="276" w:lineRule="auto"/>
        <w:rPr>
          <w:rFonts w:ascii="Arial" w:hAnsi="Arial" w:cs="Arial"/>
          <w:sz w:val="28"/>
          <w:szCs w:val="28"/>
        </w:rPr>
      </w:pPr>
      <w:r w:rsidRPr="00E95D71">
        <w:rPr>
          <w:rFonts w:ascii="Arial" w:hAnsi="Arial" w:cs="Arial"/>
          <w:sz w:val="28"/>
          <w:szCs w:val="28"/>
        </w:rPr>
        <w:t>szacuje wyniki pomiarów; ocenia wyniki doświadczeń, porównując wyznaczone gęstości z odpowiednimi wartościami tabelarycznymi</w:t>
      </w:r>
      <w:r w:rsidR="00DF7853" w:rsidRPr="00E95D71">
        <w:rPr>
          <w:rFonts w:ascii="Arial" w:hAnsi="Arial" w:cs="Arial"/>
          <w:sz w:val="28"/>
          <w:szCs w:val="28"/>
        </w:rPr>
        <w:t xml:space="preserve">, </w:t>
      </w:r>
      <w:r w:rsidRPr="00E95D71">
        <w:rPr>
          <w:rFonts w:ascii="Arial" w:hAnsi="Arial" w:cs="Arial"/>
          <w:sz w:val="28"/>
          <w:szCs w:val="28"/>
        </w:rPr>
        <w:lastRenderedPageBreak/>
        <w:t xml:space="preserve">rozwiązuje zadania (lub problemy) bardziej złożone, ale typowe, dotyczące treści rozdziału: </w:t>
      </w:r>
      <w:r w:rsidRPr="00E95D71">
        <w:rPr>
          <w:rFonts w:ascii="Arial" w:hAnsi="Arial" w:cs="Arial"/>
          <w:iCs/>
          <w:sz w:val="28"/>
          <w:szCs w:val="28"/>
        </w:rPr>
        <w:t>Właściwości i budowa materii</w:t>
      </w:r>
      <w:r w:rsidRPr="00E95D71">
        <w:rPr>
          <w:rFonts w:ascii="Arial" w:hAnsi="Arial" w:cs="Arial"/>
          <w:sz w:val="28"/>
          <w:szCs w:val="28"/>
        </w:rPr>
        <w:t xml:space="preserve"> (z zastosowaniem związku między siłą ciężkości, masą i przyspieszeniem grawitacyjnym (wzoru na ciężar) oraz ze związku gęstości z masą i objętością)</w:t>
      </w:r>
    </w:p>
    <w:p w:rsidR="005B26C5" w:rsidRPr="00E95D71" w:rsidRDefault="005B26C5" w:rsidP="00E95D71">
      <w:pPr>
        <w:pStyle w:val="tabelapunktytabela"/>
        <w:numPr>
          <w:ilvl w:val="0"/>
          <w:numId w:val="48"/>
        </w:numPr>
        <w:spacing w:line="276" w:lineRule="auto"/>
        <w:rPr>
          <w:rFonts w:ascii="Arial" w:hAnsi="Arial" w:cs="Arial"/>
          <w:sz w:val="28"/>
          <w:szCs w:val="28"/>
        </w:rPr>
      </w:pPr>
      <w:r w:rsidRPr="00E95D71">
        <w:rPr>
          <w:rFonts w:ascii="Arial" w:hAnsi="Arial" w:cs="Arial"/>
          <w:sz w:val="28"/>
          <w:szCs w:val="28"/>
        </w:rPr>
        <w:t>wymienia nazwy przyrządów służących do pomiaru ciśnienia</w:t>
      </w:r>
    </w:p>
    <w:p w:rsidR="005B26C5" w:rsidRPr="00E95D71" w:rsidRDefault="005B26C5" w:rsidP="00E95D71">
      <w:pPr>
        <w:pStyle w:val="tabelapunktytabela"/>
        <w:numPr>
          <w:ilvl w:val="0"/>
          <w:numId w:val="48"/>
        </w:numPr>
        <w:spacing w:line="276" w:lineRule="auto"/>
        <w:rPr>
          <w:rFonts w:ascii="Arial" w:hAnsi="Arial" w:cs="Arial"/>
          <w:sz w:val="28"/>
          <w:szCs w:val="28"/>
        </w:rPr>
      </w:pPr>
      <w:r w:rsidRPr="00E95D71">
        <w:rPr>
          <w:rFonts w:ascii="Arial" w:hAnsi="Arial" w:cs="Arial"/>
          <w:sz w:val="28"/>
          <w:szCs w:val="28"/>
        </w:rPr>
        <w:t>wyjaśnia zależność ciśnienia atmosferycznego od wysokości nad poziomem morza</w:t>
      </w:r>
    </w:p>
    <w:p w:rsidR="005B26C5" w:rsidRPr="00E95D71" w:rsidRDefault="005B26C5" w:rsidP="00E95D71">
      <w:pPr>
        <w:pStyle w:val="tabelapunktytabela"/>
        <w:numPr>
          <w:ilvl w:val="0"/>
          <w:numId w:val="48"/>
        </w:numPr>
        <w:spacing w:line="276" w:lineRule="auto"/>
        <w:rPr>
          <w:rFonts w:ascii="Arial" w:hAnsi="Arial" w:cs="Arial"/>
          <w:sz w:val="28"/>
          <w:szCs w:val="28"/>
        </w:rPr>
      </w:pPr>
      <w:r w:rsidRPr="00E95D71">
        <w:rPr>
          <w:rFonts w:ascii="Arial" w:hAnsi="Arial" w:cs="Arial"/>
          <w:sz w:val="28"/>
          <w:szCs w:val="28"/>
        </w:rPr>
        <w:t>opisuje znaczenie ciśnienia hydrostatycznego i ciśnienia atmosferycznego w przyrodzie i w życiu codziennym</w:t>
      </w:r>
    </w:p>
    <w:p w:rsidR="005B26C5" w:rsidRPr="00E95D71" w:rsidRDefault="005B26C5" w:rsidP="00E95D71">
      <w:pPr>
        <w:pStyle w:val="tabelapunktytabela"/>
        <w:numPr>
          <w:ilvl w:val="0"/>
          <w:numId w:val="48"/>
        </w:numPr>
        <w:spacing w:line="276" w:lineRule="auto"/>
        <w:rPr>
          <w:rFonts w:ascii="Arial" w:hAnsi="Arial" w:cs="Arial"/>
          <w:sz w:val="28"/>
          <w:szCs w:val="28"/>
        </w:rPr>
      </w:pPr>
      <w:r w:rsidRPr="00E95D71">
        <w:rPr>
          <w:rFonts w:ascii="Arial" w:hAnsi="Arial" w:cs="Arial"/>
          <w:sz w:val="28"/>
          <w:szCs w:val="28"/>
        </w:rPr>
        <w:t> </w:t>
      </w:r>
      <w:r w:rsidRPr="00E95D71">
        <w:rPr>
          <w:rFonts w:ascii="Arial" w:hAnsi="Arial" w:cs="Arial"/>
          <w:sz w:val="28"/>
          <w:szCs w:val="28"/>
          <w:vertAlign w:val="superscript"/>
        </w:rPr>
        <w:t>R</w:t>
      </w:r>
      <w:r w:rsidRPr="00E95D71">
        <w:rPr>
          <w:rFonts w:ascii="Arial" w:hAnsi="Arial" w:cs="Arial"/>
          <w:sz w:val="28"/>
          <w:szCs w:val="28"/>
        </w:rPr>
        <w:t>opisuje paradoks hydrostatyczny</w:t>
      </w:r>
    </w:p>
    <w:p w:rsidR="005B26C5" w:rsidRPr="00E95D71" w:rsidRDefault="005B26C5" w:rsidP="00E95D71">
      <w:pPr>
        <w:pStyle w:val="tabelapunktytabela"/>
        <w:numPr>
          <w:ilvl w:val="0"/>
          <w:numId w:val="48"/>
        </w:numPr>
        <w:spacing w:line="276" w:lineRule="auto"/>
        <w:rPr>
          <w:rFonts w:ascii="Arial" w:hAnsi="Arial" w:cs="Arial"/>
          <w:sz w:val="28"/>
          <w:szCs w:val="28"/>
        </w:rPr>
      </w:pPr>
      <w:r w:rsidRPr="00E95D71">
        <w:rPr>
          <w:rFonts w:ascii="Arial" w:hAnsi="Arial" w:cs="Arial"/>
          <w:sz w:val="28"/>
          <w:szCs w:val="28"/>
        </w:rPr>
        <w:t>opisuje doświadczenie Torricellego</w:t>
      </w:r>
    </w:p>
    <w:p w:rsidR="005B26C5" w:rsidRPr="00E95D71" w:rsidRDefault="005B26C5" w:rsidP="00E95D71">
      <w:pPr>
        <w:pStyle w:val="tabelapunktytabela"/>
        <w:numPr>
          <w:ilvl w:val="0"/>
          <w:numId w:val="48"/>
        </w:numPr>
        <w:spacing w:line="276" w:lineRule="auto"/>
        <w:rPr>
          <w:rFonts w:ascii="Arial" w:hAnsi="Arial" w:cs="Arial"/>
          <w:sz w:val="28"/>
          <w:szCs w:val="28"/>
        </w:rPr>
      </w:pPr>
      <w:r w:rsidRPr="00E95D71">
        <w:rPr>
          <w:rFonts w:ascii="Arial" w:hAnsi="Arial" w:cs="Arial"/>
          <w:sz w:val="28"/>
          <w:szCs w:val="28"/>
        </w:rPr>
        <w:t>opisuje zastosowanie prawa Pascala w prasie hydraulicznej i hamulcach hydraulicznych</w:t>
      </w:r>
    </w:p>
    <w:p w:rsidR="005B26C5" w:rsidRPr="00E95D71" w:rsidRDefault="005B26C5" w:rsidP="00E95D71">
      <w:pPr>
        <w:pStyle w:val="tabelapunktytabela"/>
        <w:numPr>
          <w:ilvl w:val="0"/>
          <w:numId w:val="48"/>
        </w:numPr>
        <w:spacing w:line="276" w:lineRule="auto"/>
        <w:rPr>
          <w:rFonts w:ascii="Arial" w:hAnsi="Arial" w:cs="Arial"/>
          <w:sz w:val="28"/>
          <w:szCs w:val="28"/>
        </w:rPr>
      </w:pPr>
      <w:r w:rsidRPr="00E95D71">
        <w:rPr>
          <w:rFonts w:ascii="Arial" w:hAnsi="Arial" w:cs="Arial"/>
          <w:sz w:val="28"/>
          <w:szCs w:val="28"/>
        </w:rPr>
        <w:t>wyznacza gęstość cieczy, korzystając z prawa Archimedesa</w:t>
      </w:r>
    </w:p>
    <w:p w:rsidR="005B26C5" w:rsidRPr="00E95D71" w:rsidRDefault="005B26C5" w:rsidP="00E95D71">
      <w:pPr>
        <w:pStyle w:val="tabelapunktytabela"/>
        <w:numPr>
          <w:ilvl w:val="0"/>
          <w:numId w:val="48"/>
        </w:numPr>
        <w:spacing w:line="276" w:lineRule="auto"/>
        <w:rPr>
          <w:rFonts w:ascii="Arial" w:hAnsi="Arial" w:cs="Arial"/>
          <w:sz w:val="28"/>
          <w:szCs w:val="28"/>
        </w:rPr>
      </w:pPr>
      <w:r w:rsidRPr="00E95D71">
        <w:rPr>
          <w:rFonts w:ascii="Arial" w:hAnsi="Arial" w:cs="Arial"/>
          <w:sz w:val="28"/>
          <w:szCs w:val="28"/>
        </w:rPr>
        <w:t>rysuje siły działające na ciało, które pływa w cieczy, tkwi w niej zanurzone lub tonie; wyznacza, rysuje i opisuje siłę wypadkową</w:t>
      </w:r>
    </w:p>
    <w:p w:rsidR="005B26C5" w:rsidRPr="00E95D71" w:rsidRDefault="005B26C5" w:rsidP="00E95D71">
      <w:pPr>
        <w:pStyle w:val="tabelapunktytabela"/>
        <w:numPr>
          <w:ilvl w:val="0"/>
          <w:numId w:val="48"/>
        </w:numPr>
        <w:spacing w:line="276" w:lineRule="auto"/>
        <w:rPr>
          <w:rFonts w:ascii="Arial" w:hAnsi="Arial" w:cs="Arial"/>
          <w:sz w:val="28"/>
          <w:szCs w:val="28"/>
        </w:rPr>
      </w:pPr>
      <w:r w:rsidRPr="00E95D71">
        <w:rPr>
          <w:rFonts w:ascii="Arial" w:hAnsi="Arial" w:cs="Arial"/>
          <w:sz w:val="28"/>
          <w:szCs w:val="28"/>
        </w:rPr>
        <w:t>wyjaśnia, kiedy ciało tonie, kiedy pływa częściowo zanurzone w cieczy i kiedy pływa całkowicie w niej zanurzone na podstawie prawa Archimedesa, posługując się pojęciami siły ciężkości i gęstości</w:t>
      </w:r>
    </w:p>
    <w:p w:rsidR="005B26C5" w:rsidRPr="00E95D71" w:rsidRDefault="005B26C5" w:rsidP="00E95D71">
      <w:pPr>
        <w:pStyle w:val="tabelapunktytabela"/>
        <w:numPr>
          <w:ilvl w:val="0"/>
          <w:numId w:val="48"/>
        </w:numPr>
        <w:spacing w:line="276" w:lineRule="auto"/>
        <w:rPr>
          <w:rFonts w:ascii="Arial" w:hAnsi="Arial" w:cs="Arial"/>
          <w:sz w:val="28"/>
          <w:szCs w:val="28"/>
        </w:rPr>
      </w:pPr>
      <w:r w:rsidRPr="00E95D71">
        <w:rPr>
          <w:rFonts w:ascii="Arial" w:hAnsi="Arial" w:cs="Arial"/>
          <w:sz w:val="28"/>
          <w:szCs w:val="28"/>
        </w:rPr>
        <w:t>planuje i przeprowadza doświadczenie w celu zbadania zależności ciśnienia od siły nacisku i pola powierzchni; opisuje jego przebieg i formułuje wnioski</w:t>
      </w:r>
    </w:p>
    <w:p w:rsidR="005B26C5" w:rsidRPr="00E95D71" w:rsidRDefault="005B26C5" w:rsidP="00E95D71">
      <w:pPr>
        <w:pStyle w:val="tabelapunktytabela"/>
        <w:numPr>
          <w:ilvl w:val="0"/>
          <w:numId w:val="48"/>
        </w:numPr>
        <w:spacing w:line="276" w:lineRule="auto"/>
        <w:rPr>
          <w:rFonts w:ascii="Arial" w:hAnsi="Arial" w:cs="Arial"/>
          <w:sz w:val="28"/>
          <w:szCs w:val="28"/>
        </w:rPr>
      </w:pPr>
      <w:r w:rsidRPr="00E95D71">
        <w:rPr>
          <w:rFonts w:ascii="Arial" w:hAnsi="Arial" w:cs="Arial"/>
          <w:sz w:val="28"/>
          <w:szCs w:val="28"/>
        </w:rPr>
        <w:t>projektuje i przeprowadza doświadczenie potwierdzające słuszność prawa Pascala dla cieczy lub gazów, opisuje jego przebieg oraz analizuje i ocenia wynik; formułuje komunikat o swoim doświadczeniu</w:t>
      </w:r>
    </w:p>
    <w:p w:rsidR="005B26C5" w:rsidRPr="00E95D71" w:rsidRDefault="005B26C5" w:rsidP="00E95D71">
      <w:pPr>
        <w:pStyle w:val="tabelapunktytabela"/>
        <w:numPr>
          <w:ilvl w:val="0"/>
          <w:numId w:val="48"/>
        </w:numPr>
        <w:spacing w:line="276" w:lineRule="auto"/>
        <w:rPr>
          <w:rFonts w:ascii="Arial" w:hAnsi="Arial" w:cs="Arial"/>
          <w:sz w:val="28"/>
          <w:szCs w:val="28"/>
        </w:rPr>
      </w:pPr>
      <w:r w:rsidRPr="00E95D71">
        <w:rPr>
          <w:rFonts w:ascii="Arial" w:hAnsi="Arial" w:cs="Arial"/>
          <w:sz w:val="28"/>
          <w:szCs w:val="28"/>
        </w:rPr>
        <w:t xml:space="preserve">rozwiązuje typowe zadania obliczeniowe z wykorzystaniem warunków pływania ciał; przeprowadza obliczenia i zapisuje wynik zgodnie z zasadami zaokrąglania oraz zachowaniem liczby cyfr znaczących wynikającej z dokładności danych </w:t>
      </w:r>
    </w:p>
    <w:p w:rsidR="005B26C5" w:rsidRPr="00E95D71" w:rsidRDefault="005B26C5" w:rsidP="00E95D71">
      <w:pPr>
        <w:pStyle w:val="tabelapunktytabela"/>
        <w:numPr>
          <w:ilvl w:val="0"/>
          <w:numId w:val="48"/>
        </w:numPr>
        <w:spacing w:line="276" w:lineRule="auto"/>
        <w:rPr>
          <w:rFonts w:ascii="Arial" w:hAnsi="Arial" w:cs="Arial"/>
          <w:sz w:val="28"/>
          <w:szCs w:val="28"/>
        </w:rPr>
      </w:pPr>
      <w:r w:rsidRPr="00E95D71">
        <w:rPr>
          <w:rFonts w:ascii="Arial" w:hAnsi="Arial" w:cs="Arial"/>
          <w:sz w:val="28"/>
          <w:szCs w:val="28"/>
        </w:rPr>
        <w:t xml:space="preserve">rozwiązuje zadania (lub problemy) bardziej złożone, ale typowe dotyczące treści rozdziału: </w:t>
      </w:r>
      <w:r w:rsidRPr="00E95D71">
        <w:rPr>
          <w:rFonts w:ascii="Arial" w:hAnsi="Arial" w:cs="Arial"/>
          <w:iCs/>
          <w:sz w:val="28"/>
          <w:szCs w:val="28"/>
        </w:rPr>
        <w:t>Hydrostatyka i aerostatyka</w:t>
      </w:r>
      <w:r w:rsidRPr="00E95D71">
        <w:rPr>
          <w:rFonts w:ascii="Arial" w:hAnsi="Arial" w:cs="Arial"/>
          <w:sz w:val="28"/>
          <w:szCs w:val="28"/>
        </w:rPr>
        <w:t xml:space="preserve"> (z wykorzystaniem: zależności między ciśnieniem, parciem i polem powierzchni, prawa Pascala, prawa Archimedesa)</w:t>
      </w:r>
      <w:r w:rsidR="00DF7853" w:rsidRPr="00E95D71">
        <w:rPr>
          <w:rFonts w:ascii="Arial" w:hAnsi="Arial" w:cs="Arial"/>
          <w:sz w:val="28"/>
          <w:szCs w:val="28"/>
        </w:rPr>
        <w:t xml:space="preserve">, </w:t>
      </w:r>
      <w:r w:rsidRPr="00E95D71">
        <w:rPr>
          <w:rFonts w:ascii="Arial" w:hAnsi="Arial" w:cs="Arial"/>
          <w:sz w:val="28"/>
          <w:szCs w:val="28"/>
        </w:rPr>
        <w:t xml:space="preserve">posługuje się informacjami pochodzącymi z analizy przeczytanych tekstów (w tym popularnonaukowych) dotyczących ciśnienia hydrostatycznego i atmosferycznego oraz prawa Archimedesa, a w szczególności </w:t>
      </w:r>
      <w:r w:rsidRPr="00E95D71">
        <w:rPr>
          <w:rFonts w:ascii="Arial" w:hAnsi="Arial" w:cs="Arial"/>
          <w:sz w:val="28"/>
          <w:szCs w:val="28"/>
        </w:rPr>
        <w:lastRenderedPageBreak/>
        <w:t xml:space="preserve">informacjami pochodzącymi z analizy tekstu: </w:t>
      </w:r>
      <w:r w:rsidRPr="00E95D71">
        <w:rPr>
          <w:rFonts w:ascii="Arial" w:hAnsi="Arial" w:cs="Arial"/>
          <w:iCs/>
          <w:sz w:val="28"/>
          <w:szCs w:val="28"/>
        </w:rPr>
        <w:t>Podciśnienie, nadciśnienie i próżni</w:t>
      </w:r>
    </w:p>
    <w:p w:rsidR="005B26C5" w:rsidRPr="00E95D71" w:rsidRDefault="005B26C5" w:rsidP="00E95D71">
      <w:pPr>
        <w:pStyle w:val="tabelapunktytabela"/>
        <w:numPr>
          <w:ilvl w:val="0"/>
          <w:numId w:val="49"/>
        </w:numPr>
        <w:spacing w:line="276" w:lineRule="auto"/>
        <w:rPr>
          <w:rFonts w:ascii="Arial" w:hAnsi="Arial" w:cs="Arial"/>
          <w:sz w:val="28"/>
          <w:szCs w:val="28"/>
        </w:rPr>
      </w:pPr>
      <w:r w:rsidRPr="00E95D71">
        <w:rPr>
          <w:rFonts w:ascii="Arial" w:hAnsi="Arial" w:cs="Arial"/>
          <w:sz w:val="28"/>
          <w:szCs w:val="28"/>
        </w:rPr>
        <w:t>rozróżnia układy odniesienia: jedno-, dwu- i trójwymiarowy</w:t>
      </w:r>
    </w:p>
    <w:p w:rsidR="005B26C5" w:rsidRPr="00E95D71" w:rsidRDefault="005B26C5" w:rsidP="00E95D71">
      <w:pPr>
        <w:pStyle w:val="tabelapunktytabela"/>
        <w:numPr>
          <w:ilvl w:val="0"/>
          <w:numId w:val="49"/>
        </w:numPr>
        <w:suppressAutoHyphens/>
        <w:spacing w:line="276" w:lineRule="auto"/>
        <w:rPr>
          <w:rFonts w:ascii="Arial" w:hAnsi="Arial" w:cs="Arial"/>
          <w:sz w:val="28"/>
          <w:szCs w:val="28"/>
        </w:rPr>
      </w:pPr>
      <w:r w:rsidRPr="00E95D71">
        <w:rPr>
          <w:rFonts w:ascii="Arial" w:hAnsi="Arial" w:cs="Arial"/>
          <w:sz w:val="28"/>
          <w:szCs w:val="28"/>
        </w:rPr>
        <w:t>planuje i przeprowadza doświadczenie w celu wyznaczenia prędkości z pomiaru czasu i drogi z użyciem przyrządów analogowych lub cyfrowych bądź programu do analizy materiałów wideo; szacuje rząd wielkości spodziewanego wyniku; zapisuje wyniki pomiarów wraz z ich jednostkami oraz z uwzględnieniem informacji o niepewności; opisuje przebieg doświadczenia i ocenia jego wyniki</w:t>
      </w:r>
    </w:p>
    <w:p w:rsidR="005B26C5" w:rsidRPr="00E95D71" w:rsidRDefault="005B26C5" w:rsidP="00E95D71">
      <w:pPr>
        <w:pStyle w:val="tabelapunktytabela"/>
        <w:numPr>
          <w:ilvl w:val="0"/>
          <w:numId w:val="49"/>
        </w:numPr>
        <w:spacing w:line="276" w:lineRule="auto"/>
        <w:rPr>
          <w:rFonts w:ascii="Arial" w:hAnsi="Arial" w:cs="Arial"/>
          <w:sz w:val="28"/>
          <w:szCs w:val="28"/>
        </w:rPr>
      </w:pPr>
      <w:r w:rsidRPr="00E95D71">
        <w:rPr>
          <w:rFonts w:ascii="Arial" w:hAnsi="Arial" w:cs="Arial"/>
          <w:sz w:val="28"/>
          <w:szCs w:val="28"/>
        </w:rPr>
        <w:t>sporządza wykresy zależności prędkości i drogi od czasu dla ruchu prostoliniowego odcinkami jednostajnego na podstawie podanych informacji (oznacza wielkości i skale na osiach; zaznacza punkty i rysuje wykres; uwzględnia niepewności pomiarowe)</w:t>
      </w:r>
    </w:p>
    <w:p w:rsidR="005B26C5" w:rsidRPr="00E95D71" w:rsidRDefault="005B26C5" w:rsidP="00E95D71">
      <w:pPr>
        <w:pStyle w:val="tabelapunktytabela"/>
        <w:numPr>
          <w:ilvl w:val="0"/>
          <w:numId w:val="49"/>
        </w:numPr>
        <w:suppressAutoHyphens/>
        <w:spacing w:line="276" w:lineRule="auto"/>
        <w:rPr>
          <w:rFonts w:ascii="Arial" w:hAnsi="Arial" w:cs="Arial"/>
          <w:sz w:val="28"/>
          <w:szCs w:val="28"/>
        </w:rPr>
      </w:pPr>
      <w:r w:rsidRPr="00E95D71">
        <w:rPr>
          <w:rFonts w:ascii="Arial" w:hAnsi="Arial" w:cs="Arial"/>
          <w:sz w:val="28"/>
          <w:szCs w:val="28"/>
        </w:rPr>
        <w:t>wyznacza przyspieszenie z wykresów zależności prędkości od czasu dla ruchu prostoliniowego jednostajnie zmiennego (przyspieszonego lub opóźnionego)</w:t>
      </w:r>
    </w:p>
    <w:p w:rsidR="005B26C5" w:rsidRPr="00E95D71" w:rsidRDefault="005B26C5" w:rsidP="00E95D71">
      <w:pPr>
        <w:pStyle w:val="tabelapunktytabela"/>
        <w:numPr>
          <w:ilvl w:val="0"/>
          <w:numId w:val="49"/>
        </w:numPr>
        <w:spacing w:line="276" w:lineRule="auto"/>
        <w:rPr>
          <w:rFonts w:ascii="Arial" w:hAnsi="Arial" w:cs="Arial"/>
          <w:sz w:val="28"/>
          <w:szCs w:val="28"/>
        </w:rPr>
      </w:pPr>
      <w:r w:rsidRPr="00E95D71">
        <w:rPr>
          <w:rFonts w:ascii="Arial" w:hAnsi="Arial" w:cs="Arial"/>
          <w:sz w:val="28"/>
          <w:szCs w:val="28"/>
        </w:rPr>
        <w:t> </w:t>
      </w:r>
      <w:r w:rsidRPr="00E95D71">
        <w:rPr>
          <w:rFonts w:ascii="Arial" w:hAnsi="Arial" w:cs="Arial"/>
          <w:sz w:val="28"/>
          <w:szCs w:val="28"/>
          <w:vertAlign w:val="superscript"/>
        </w:rPr>
        <w:t>R</w:t>
      </w:r>
      <w:r w:rsidRPr="00E95D71">
        <w:rPr>
          <w:rFonts w:ascii="Arial" w:hAnsi="Arial" w:cs="Arial"/>
          <w:sz w:val="28"/>
          <w:szCs w:val="28"/>
        </w:rPr>
        <w:t>opisuje zależność drogi od czasu w ruchu jednostajnie przyspieszonym, gdy prędkość początkowa jest równa zero; stosuje tę zależność do obliczeń</w:t>
      </w:r>
    </w:p>
    <w:p w:rsidR="005B26C5" w:rsidRPr="00E95D71" w:rsidRDefault="005B26C5" w:rsidP="00E95D71">
      <w:pPr>
        <w:pStyle w:val="tabelapunktytabela"/>
        <w:numPr>
          <w:ilvl w:val="0"/>
          <w:numId w:val="49"/>
        </w:numPr>
        <w:spacing w:line="276" w:lineRule="auto"/>
        <w:rPr>
          <w:rFonts w:ascii="Arial" w:hAnsi="Arial" w:cs="Arial"/>
          <w:sz w:val="28"/>
          <w:szCs w:val="28"/>
        </w:rPr>
      </w:pPr>
      <w:r w:rsidRPr="00E95D71">
        <w:rPr>
          <w:rFonts w:ascii="Arial" w:hAnsi="Arial" w:cs="Arial"/>
          <w:sz w:val="28"/>
          <w:szCs w:val="28"/>
        </w:rPr>
        <w:t>analizuje ruch ciała na podstawie filmu</w:t>
      </w:r>
    </w:p>
    <w:p w:rsidR="005B26C5" w:rsidRPr="00E95D71" w:rsidRDefault="005B26C5" w:rsidP="00E95D71">
      <w:pPr>
        <w:pStyle w:val="tabelapunktytabela"/>
        <w:numPr>
          <w:ilvl w:val="0"/>
          <w:numId w:val="49"/>
        </w:numPr>
        <w:spacing w:after="113" w:line="276" w:lineRule="auto"/>
        <w:rPr>
          <w:rFonts w:ascii="Arial" w:hAnsi="Arial" w:cs="Arial"/>
          <w:sz w:val="28"/>
          <w:szCs w:val="28"/>
        </w:rPr>
      </w:pPr>
      <w:r w:rsidRPr="00E95D71">
        <w:rPr>
          <w:rFonts w:ascii="Arial" w:hAnsi="Arial" w:cs="Arial"/>
          <w:position w:val="2"/>
          <w:sz w:val="28"/>
          <w:szCs w:val="28"/>
        </w:rPr>
        <w:t> </w:t>
      </w:r>
      <w:r w:rsidRPr="00E95D71">
        <w:rPr>
          <w:rFonts w:ascii="Arial" w:hAnsi="Arial" w:cs="Arial"/>
          <w:position w:val="2"/>
          <w:sz w:val="28"/>
          <w:szCs w:val="28"/>
          <w:vertAlign w:val="superscript"/>
        </w:rPr>
        <w:t>R</w:t>
      </w:r>
      <w:r w:rsidRPr="00E95D71">
        <w:rPr>
          <w:rFonts w:ascii="Arial" w:hAnsi="Arial" w:cs="Arial"/>
          <w:position w:val="2"/>
          <w:sz w:val="28"/>
          <w:szCs w:val="28"/>
        </w:rPr>
        <w:t xml:space="preserve">posługuje się wzorem: </w:t>
      </w:r>
      <m:oMath>
        <m:r>
          <m:rPr>
            <m:sty m:val="p"/>
          </m:rPr>
          <w:rPr>
            <w:rFonts w:ascii="Cambria Math" w:hAnsi="Cambria Math" w:cs="Arial"/>
            <w:sz w:val="28"/>
            <w:szCs w:val="28"/>
          </w:rPr>
          <m:t>s=</m:t>
        </m:r>
        <m:f>
          <m:fPr>
            <m:ctrlPr>
              <w:rPr>
                <w:rFonts w:ascii="Cambria Math" w:hAnsi="Cambria Math" w:cs="Arial"/>
                <w:sz w:val="28"/>
                <w:szCs w:val="28"/>
              </w:rPr>
            </m:ctrlPr>
          </m:fPr>
          <m:num>
            <m:sSup>
              <m:sSupPr>
                <m:ctrlPr>
                  <w:rPr>
                    <w:rFonts w:ascii="Cambria Math" w:hAnsi="Cambria Math" w:cs="Arial"/>
                    <w:sz w:val="28"/>
                    <w:szCs w:val="28"/>
                  </w:rPr>
                </m:ctrlPr>
              </m:sSupPr>
              <m:e>
                <m:r>
                  <m:rPr>
                    <m:sty m:val="p"/>
                  </m:rPr>
                  <w:rPr>
                    <w:rFonts w:ascii="Cambria Math" w:hAnsi="Cambria Math" w:cs="Arial"/>
                    <w:sz w:val="28"/>
                    <w:szCs w:val="28"/>
                  </w:rPr>
                  <m:t>at</m:t>
                </m:r>
              </m:e>
              <m:sup>
                <m:r>
                  <m:rPr>
                    <m:sty m:val="p"/>
                  </m:rPr>
                  <w:rPr>
                    <w:rFonts w:ascii="Cambria Math" w:hAnsi="Cambria Math" w:cs="Arial"/>
                    <w:sz w:val="28"/>
                    <w:szCs w:val="28"/>
                  </w:rPr>
                  <m:t>2</m:t>
                </m:r>
              </m:sup>
            </m:sSup>
          </m:num>
          <m:den>
            <m:r>
              <m:rPr>
                <m:sty m:val="p"/>
              </m:rPr>
              <w:rPr>
                <w:rFonts w:ascii="Cambria Math" w:hAnsi="Cambria Math" w:cs="Arial"/>
                <w:sz w:val="28"/>
                <w:szCs w:val="28"/>
              </w:rPr>
              <m:t>2</m:t>
            </m:r>
          </m:den>
        </m:f>
      </m:oMath>
      <w:r w:rsidRPr="00E95D71">
        <w:rPr>
          <w:rFonts w:ascii="Arial" w:hAnsi="Arial" w:cs="Arial"/>
          <w:position w:val="2"/>
          <w:sz w:val="28"/>
          <w:szCs w:val="28"/>
        </w:rPr>
        <w:fldChar w:fldCharType="begin"/>
      </w:r>
      <w:r w:rsidRPr="00E95D71">
        <w:rPr>
          <w:rFonts w:ascii="Arial" w:hAnsi="Arial" w:cs="Arial"/>
          <w:position w:val="2"/>
          <w:sz w:val="28"/>
          <w:szCs w:val="28"/>
        </w:rPr>
        <w:instrText xml:space="preserve"> QUOTE </w:instrText>
      </w:r>
      <w:r w:rsidRPr="00E95D71">
        <w:rPr>
          <w:rFonts w:ascii="Arial" w:hAnsi="Arial" w:cs="Arial"/>
          <w:noProof/>
          <w:position w:val="-21"/>
          <w:sz w:val="28"/>
          <w:szCs w:val="28"/>
          <w:lang w:eastAsia="pl-PL"/>
        </w:rPr>
        <w:drawing>
          <wp:inline distT="0" distB="0" distL="0" distR="0" wp14:anchorId="36F76034" wp14:editId="4B328C12">
            <wp:extent cx="327660" cy="233045"/>
            <wp:effectExtent l="0" t="0" r="0"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27660" cy="233045"/>
                    </a:xfrm>
                    <a:prstGeom prst="rect">
                      <a:avLst/>
                    </a:prstGeom>
                    <a:noFill/>
                    <a:ln>
                      <a:noFill/>
                    </a:ln>
                  </pic:spPr>
                </pic:pic>
              </a:graphicData>
            </a:graphic>
          </wp:inline>
        </w:drawing>
      </w:r>
      <w:r w:rsidRPr="00E95D71">
        <w:rPr>
          <w:rFonts w:ascii="Arial" w:hAnsi="Arial" w:cs="Arial"/>
          <w:position w:val="2"/>
          <w:sz w:val="28"/>
          <w:szCs w:val="28"/>
        </w:rPr>
        <w:instrText xml:space="preserve"> </w:instrText>
      </w:r>
      <w:r w:rsidRPr="00E95D71">
        <w:rPr>
          <w:rFonts w:ascii="Arial" w:hAnsi="Arial" w:cs="Arial"/>
          <w:position w:val="2"/>
          <w:sz w:val="28"/>
          <w:szCs w:val="28"/>
        </w:rPr>
        <w:fldChar w:fldCharType="end"/>
      </w:r>
      <w:r w:rsidRPr="00E95D71">
        <w:rPr>
          <w:rFonts w:ascii="Arial" w:hAnsi="Arial" w:cs="Arial"/>
          <w:position w:val="2"/>
          <w:sz w:val="28"/>
          <w:szCs w:val="28"/>
        </w:rPr>
        <w:t>,</w:t>
      </w:r>
      <w:r w:rsidRPr="00E95D71">
        <w:rPr>
          <w:rFonts w:ascii="Arial" w:hAnsi="Arial" w:cs="Arial"/>
          <w:position w:val="2"/>
          <w:sz w:val="28"/>
          <w:szCs w:val="28"/>
          <w:vertAlign w:val="superscript"/>
        </w:rPr>
        <w:t xml:space="preserve"> R</w:t>
      </w:r>
      <w:r w:rsidRPr="00E95D71">
        <w:rPr>
          <w:rFonts w:ascii="Arial" w:hAnsi="Arial" w:cs="Arial"/>
          <w:position w:val="2"/>
          <w:sz w:val="28"/>
          <w:szCs w:val="28"/>
        </w:rPr>
        <w:t xml:space="preserve">wyznacza </w:t>
      </w:r>
      <w:r w:rsidRPr="00E95D71">
        <w:rPr>
          <w:rFonts w:ascii="Arial" w:hAnsi="Arial" w:cs="Arial"/>
          <w:sz w:val="28"/>
          <w:szCs w:val="28"/>
        </w:rPr>
        <w:t xml:space="preserve">przyspieszenie ciała na podstawie wzoru </w:t>
      </w:r>
      <m:oMath>
        <m:r>
          <m:rPr>
            <m:sty m:val="p"/>
          </m:rPr>
          <w:rPr>
            <w:rFonts w:ascii="Cambria Math" w:hAnsi="Cambria Math" w:cs="Arial"/>
            <w:sz w:val="28"/>
            <w:szCs w:val="28"/>
          </w:rPr>
          <m:t>a=</m:t>
        </m:r>
        <m:f>
          <m:fPr>
            <m:ctrlPr>
              <w:rPr>
                <w:rFonts w:ascii="Cambria Math" w:hAnsi="Cambria Math" w:cs="Arial"/>
                <w:sz w:val="28"/>
                <w:szCs w:val="28"/>
              </w:rPr>
            </m:ctrlPr>
          </m:fPr>
          <m:num>
            <m:r>
              <m:rPr>
                <m:sty m:val="p"/>
              </m:rPr>
              <w:rPr>
                <w:rFonts w:ascii="Cambria Math" w:hAnsi="Cambria Math" w:cs="Arial"/>
                <w:sz w:val="28"/>
                <w:szCs w:val="28"/>
              </w:rPr>
              <m:t>2s</m:t>
            </m:r>
          </m:num>
          <m:den>
            <m:sSup>
              <m:sSupPr>
                <m:ctrlPr>
                  <w:rPr>
                    <w:rFonts w:ascii="Cambria Math" w:hAnsi="Cambria Math" w:cs="Arial"/>
                    <w:sz w:val="28"/>
                    <w:szCs w:val="28"/>
                  </w:rPr>
                </m:ctrlPr>
              </m:sSupPr>
              <m:e>
                <m:r>
                  <m:rPr>
                    <m:sty m:val="p"/>
                  </m:rPr>
                  <w:rPr>
                    <w:rFonts w:ascii="Cambria Math" w:hAnsi="Cambria Math" w:cs="Arial"/>
                    <w:sz w:val="28"/>
                    <w:szCs w:val="28"/>
                  </w:rPr>
                  <m:t>t</m:t>
                </m:r>
              </m:e>
              <m:sup>
                <m:r>
                  <m:rPr>
                    <m:sty m:val="p"/>
                  </m:rPr>
                  <w:rPr>
                    <w:rFonts w:ascii="Cambria Math" w:hAnsi="Cambria Math" w:cs="Arial"/>
                    <w:sz w:val="28"/>
                    <w:szCs w:val="28"/>
                  </w:rPr>
                  <m:t>2</m:t>
                </m:r>
              </m:sup>
            </m:sSup>
          </m:den>
        </m:f>
      </m:oMath>
      <w:r w:rsidRPr="00E95D71">
        <w:rPr>
          <w:rFonts w:ascii="Arial" w:hAnsi="Arial" w:cs="Arial"/>
          <w:sz w:val="28"/>
          <w:szCs w:val="28"/>
        </w:rPr>
        <w:fldChar w:fldCharType="begin"/>
      </w:r>
      <w:r w:rsidRPr="00E95D71">
        <w:rPr>
          <w:rFonts w:ascii="Arial" w:hAnsi="Arial" w:cs="Arial"/>
          <w:sz w:val="28"/>
          <w:szCs w:val="28"/>
        </w:rPr>
        <w:instrText xml:space="preserve"> QUOTE </w:instrText>
      </w:r>
      <w:r w:rsidRPr="00E95D71">
        <w:rPr>
          <w:rFonts w:ascii="Arial" w:hAnsi="Arial" w:cs="Arial"/>
          <w:noProof/>
          <w:position w:val="-20"/>
          <w:sz w:val="28"/>
          <w:szCs w:val="28"/>
          <w:lang w:eastAsia="pl-PL"/>
        </w:rPr>
        <w:drawing>
          <wp:inline distT="0" distB="0" distL="0" distR="0" wp14:anchorId="6D347EEE" wp14:editId="11F65BFC">
            <wp:extent cx="284480" cy="207010"/>
            <wp:effectExtent l="0" t="0" r="0" b="0"/>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84480" cy="207010"/>
                    </a:xfrm>
                    <a:prstGeom prst="rect">
                      <a:avLst/>
                    </a:prstGeom>
                    <a:noFill/>
                    <a:ln>
                      <a:noFill/>
                    </a:ln>
                  </pic:spPr>
                </pic:pic>
              </a:graphicData>
            </a:graphic>
          </wp:inline>
        </w:drawing>
      </w:r>
      <w:r w:rsidRPr="00E95D71">
        <w:rPr>
          <w:rFonts w:ascii="Arial" w:hAnsi="Arial" w:cs="Arial"/>
          <w:sz w:val="28"/>
          <w:szCs w:val="28"/>
        </w:rPr>
        <w:instrText xml:space="preserve"> </w:instrText>
      </w:r>
      <w:r w:rsidRPr="00E95D71">
        <w:rPr>
          <w:rFonts w:ascii="Arial" w:hAnsi="Arial" w:cs="Arial"/>
          <w:sz w:val="28"/>
          <w:szCs w:val="28"/>
        </w:rPr>
        <w:fldChar w:fldCharType="end"/>
      </w:r>
    </w:p>
    <w:p w:rsidR="005B26C5" w:rsidRPr="00E95D71" w:rsidRDefault="005B26C5" w:rsidP="00E95D71">
      <w:pPr>
        <w:pStyle w:val="tabelapunktytabela"/>
        <w:numPr>
          <w:ilvl w:val="0"/>
          <w:numId w:val="49"/>
        </w:numPr>
        <w:spacing w:line="276" w:lineRule="auto"/>
        <w:rPr>
          <w:rFonts w:ascii="Arial" w:hAnsi="Arial" w:cs="Arial"/>
          <w:sz w:val="28"/>
          <w:szCs w:val="28"/>
        </w:rPr>
      </w:pPr>
      <w:r w:rsidRPr="00E95D71">
        <w:rPr>
          <w:rFonts w:ascii="Arial" w:hAnsi="Arial" w:cs="Arial"/>
          <w:sz w:val="28"/>
          <w:szCs w:val="28"/>
        </w:rPr>
        <w:t>wyjaśnia, że w ruchu jednostajnie przyspieszonym bez prędkości początkowej odcinki drogi pokonywane w kolejnych sekundach mają się do siebie jak kolejne liczby nieparzyste</w:t>
      </w:r>
    </w:p>
    <w:p w:rsidR="005B26C5" w:rsidRPr="00E95D71" w:rsidRDefault="005B26C5" w:rsidP="00E95D71">
      <w:pPr>
        <w:pStyle w:val="tabelapunktytabela"/>
        <w:numPr>
          <w:ilvl w:val="0"/>
          <w:numId w:val="49"/>
        </w:numPr>
        <w:spacing w:after="113" w:line="276" w:lineRule="auto"/>
        <w:rPr>
          <w:rFonts w:ascii="Arial" w:hAnsi="Arial" w:cs="Arial"/>
          <w:sz w:val="28"/>
          <w:szCs w:val="28"/>
        </w:rPr>
      </w:pPr>
      <w:r w:rsidRPr="00E95D71">
        <w:rPr>
          <w:rFonts w:ascii="Arial" w:hAnsi="Arial" w:cs="Arial"/>
          <w:sz w:val="28"/>
          <w:szCs w:val="28"/>
        </w:rPr>
        <w:t xml:space="preserve">rozwiązuje proste zadania z wykorzystaniem wzorów </w:t>
      </w:r>
      <w:r w:rsidRPr="00E95D71">
        <w:rPr>
          <w:rFonts w:ascii="Arial" w:hAnsi="Arial" w:cs="Arial"/>
          <w:sz w:val="28"/>
          <w:szCs w:val="28"/>
          <w:vertAlign w:val="superscript"/>
        </w:rPr>
        <w:t>R</w:t>
      </w:r>
      <m:oMath>
        <m:r>
          <m:rPr>
            <m:sty m:val="p"/>
          </m:rPr>
          <w:rPr>
            <w:rFonts w:ascii="Cambria Math" w:hAnsi="Cambria Math" w:cs="Arial"/>
            <w:sz w:val="28"/>
            <w:szCs w:val="28"/>
          </w:rPr>
          <m:t>s=</m:t>
        </m:r>
        <m:f>
          <m:fPr>
            <m:ctrlPr>
              <w:rPr>
                <w:rFonts w:ascii="Cambria Math" w:hAnsi="Cambria Math" w:cs="Arial"/>
                <w:sz w:val="28"/>
                <w:szCs w:val="28"/>
              </w:rPr>
            </m:ctrlPr>
          </m:fPr>
          <m:num>
            <m:sSup>
              <m:sSupPr>
                <m:ctrlPr>
                  <w:rPr>
                    <w:rFonts w:ascii="Cambria Math" w:hAnsi="Cambria Math" w:cs="Arial"/>
                    <w:sz w:val="28"/>
                    <w:szCs w:val="28"/>
                  </w:rPr>
                </m:ctrlPr>
              </m:sSupPr>
              <m:e>
                <m:r>
                  <m:rPr>
                    <m:sty m:val="p"/>
                  </m:rPr>
                  <w:rPr>
                    <w:rFonts w:ascii="Cambria Math" w:hAnsi="Cambria Math" w:cs="Arial"/>
                    <w:sz w:val="28"/>
                    <w:szCs w:val="28"/>
                  </w:rPr>
                  <m:t>at</m:t>
                </m:r>
              </m:e>
              <m:sup>
                <m:r>
                  <m:rPr>
                    <m:sty m:val="p"/>
                  </m:rPr>
                  <w:rPr>
                    <w:rFonts w:ascii="Cambria Math" w:hAnsi="Cambria Math" w:cs="Arial"/>
                    <w:sz w:val="28"/>
                    <w:szCs w:val="28"/>
                  </w:rPr>
                  <m:t>2</m:t>
                </m:r>
              </m:sup>
            </m:sSup>
          </m:num>
          <m:den>
            <m:r>
              <m:rPr>
                <m:sty m:val="p"/>
              </m:rPr>
              <w:rPr>
                <w:rFonts w:ascii="Cambria Math" w:hAnsi="Cambria Math" w:cs="Arial"/>
                <w:sz w:val="28"/>
                <w:szCs w:val="28"/>
              </w:rPr>
              <m:t>2</m:t>
            </m:r>
          </m:den>
        </m:f>
        <m:r>
          <m:rPr>
            <m:sty m:val="p"/>
          </m:rPr>
          <w:rPr>
            <w:rFonts w:ascii="Cambria Math" w:hAnsi="Cambria Math" w:cs="Arial"/>
            <w:sz w:val="28"/>
            <w:szCs w:val="28"/>
          </w:rPr>
          <m:t xml:space="preserve"> </m:t>
        </m:r>
      </m:oMath>
      <w:r w:rsidRPr="00E95D71">
        <w:rPr>
          <w:rFonts w:ascii="Arial" w:hAnsi="Arial" w:cs="Arial"/>
          <w:sz w:val="28"/>
          <w:szCs w:val="28"/>
        </w:rPr>
        <w:fldChar w:fldCharType="begin"/>
      </w:r>
      <w:r w:rsidRPr="00E95D71">
        <w:rPr>
          <w:rFonts w:ascii="Arial" w:hAnsi="Arial" w:cs="Arial"/>
          <w:sz w:val="28"/>
          <w:szCs w:val="28"/>
        </w:rPr>
        <w:instrText xml:space="preserve"> QUOTE </w:instrText>
      </w:r>
      <w:r w:rsidRPr="00E95D71">
        <w:rPr>
          <w:rFonts w:ascii="Arial" w:hAnsi="Arial" w:cs="Arial"/>
          <w:noProof/>
          <w:position w:val="-21"/>
          <w:sz w:val="28"/>
          <w:szCs w:val="28"/>
          <w:lang w:eastAsia="pl-PL"/>
        </w:rPr>
        <w:drawing>
          <wp:inline distT="0" distB="0" distL="0" distR="0" wp14:anchorId="33339F33" wp14:editId="5E6F3A66">
            <wp:extent cx="327660" cy="233045"/>
            <wp:effectExtent l="0" t="0" r="0" b="0"/>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27660" cy="233045"/>
                    </a:xfrm>
                    <a:prstGeom prst="rect">
                      <a:avLst/>
                    </a:prstGeom>
                    <a:noFill/>
                    <a:ln>
                      <a:noFill/>
                    </a:ln>
                  </pic:spPr>
                </pic:pic>
              </a:graphicData>
            </a:graphic>
          </wp:inline>
        </w:drawing>
      </w:r>
      <w:r w:rsidRPr="00E95D71">
        <w:rPr>
          <w:rFonts w:ascii="Arial" w:hAnsi="Arial" w:cs="Arial"/>
          <w:sz w:val="28"/>
          <w:szCs w:val="28"/>
        </w:rPr>
        <w:instrText xml:space="preserve"> </w:instrText>
      </w:r>
      <w:r w:rsidRPr="00E95D71">
        <w:rPr>
          <w:rFonts w:ascii="Arial" w:hAnsi="Arial" w:cs="Arial"/>
          <w:sz w:val="28"/>
          <w:szCs w:val="28"/>
        </w:rPr>
        <w:fldChar w:fldCharType="end"/>
      </w:r>
      <w:r w:rsidRPr="00E95D71">
        <w:rPr>
          <w:rFonts w:ascii="Arial" w:hAnsi="Arial" w:cs="Arial"/>
          <w:sz w:val="28"/>
          <w:szCs w:val="28"/>
        </w:rPr>
        <w:t xml:space="preserve"> i </w:t>
      </w:r>
      <m:oMath>
        <m:r>
          <m:rPr>
            <m:sty m:val="p"/>
          </m:rPr>
          <w:rPr>
            <w:rFonts w:ascii="Cambria Math" w:hAnsi="Cambria Math" w:cs="Arial"/>
            <w:sz w:val="28"/>
            <w:szCs w:val="28"/>
          </w:rPr>
          <m:t>a=</m:t>
        </m:r>
        <m:f>
          <m:fPr>
            <m:ctrlPr>
              <w:rPr>
                <w:rFonts w:ascii="Cambria Math" w:hAnsi="Cambria Math" w:cs="Arial"/>
                <w:sz w:val="28"/>
                <w:szCs w:val="28"/>
              </w:rPr>
            </m:ctrlPr>
          </m:fPr>
          <m:num>
            <m:r>
              <m:rPr>
                <m:sty m:val="p"/>
              </m:rPr>
              <w:rPr>
                <w:rFonts w:ascii="Cambria Math" w:hAnsi="Cambria Math" w:cs="Arial"/>
                <w:sz w:val="28"/>
                <w:szCs w:val="28"/>
              </w:rPr>
              <m:t>∆v</m:t>
            </m:r>
          </m:num>
          <m:den>
            <m:r>
              <m:rPr>
                <m:sty m:val="p"/>
              </m:rPr>
              <w:rPr>
                <w:rFonts w:ascii="Cambria Math" w:hAnsi="Cambria Math" w:cs="Arial"/>
                <w:sz w:val="28"/>
                <w:szCs w:val="28"/>
              </w:rPr>
              <m:t>∆t</m:t>
            </m:r>
          </m:den>
        </m:f>
      </m:oMath>
      <w:r w:rsidRPr="00E95D71">
        <w:rPr>
          <w:rFonts w:ascii="Arial" w:hAnsi="Arial" w:cs="Arial"/>
          <w:sz w:val="28"/>
          <w:szCs w:val="28"/>
        </w:rPr>
        <w:fldChar w:fldCharType="begin"/>
      </w:r>
      <w:r w:rsidRPr="00E95D71">
        <w:rPr>
          <w:rFonts w:ascii="Arial" w:hAnsi="Arial" w:cs="Arial"/>
          <w:sz w:val="28"/>
          <w:szCs w:val="28"/>
        </w:rPr>
        <w:instrText xml:space="preserve"> QUOTE </w:instrText>
      </w:r>
      <w:r w:rsidRPr="00E95D71">
        <w:rPr>
          <w:rFonts w:ascii="Arial" w:hAnsi="Arial" w:cs="Arial"/>
          <w:noProof/>
          <w:position w:val="-20"/>
          <w:sz w:val="28"/>
          <w:szCs w:val="28"/>
          <w:lang w:eastAsia="pl-PL"/>
        </w:rPr>
        <w:drawing>
          <wp:inline distT="0" distB="0" distL="0" distR="0" wp14:anchorId="6C2030D8" wp14:editId="29FECDD9">
            <wp:extent cx="293370" cy="207010"/>
            <wp:effectExtent l="0" t="0" r="0" b="0"/>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93370" cy="207010"/>
                    </a:xfrm>
                    <a:prstGeom prst="rect">
                      <a:avLst/>
                    </a:prstGeom>
                    <a:noFill/>
                    <a:ln>
                      <a:noFill/>
                    </a:ln>
                  </pic:spPr>
                </pic:pic>
              </a:graphicData>
            </a:graphic>
          </wp:inline>
        </w:drawing>
      </w:r>
      <w:r w:rsidRPr="00E95D71">
        <w:rPr>
          <w:rFonts w:ascii="Arial" w:hAnsi="Arial" w:cs="Arial"/>
          <w:sz w:val="28"/>
          <w:szCs w:val="28"/>
        </w:rPr>
        <w:instrText xml:space="preserve"> </w:instrText>
      </w:r>
      <w:r w:rsidRPr="00E95D71">
        <w:rPr>
          <w:rFonts w:ascii="Arial" w:hAnsi="Arial" w:cs="Arial"/>
          <w:sz w:val="28"/>
          <w:szCs w:val="28"/>
        </w:rPr>
        <w:fldChar w:fldCharType="end"/>
      </w:r>
      <w:r w:rsidRPr="00E95D71">
        <w:rPr>
          <w:rFonts w:ascii="Arial" w:hAnsi="Arial" w:cs="Arial"/>
          <w:sz w:val="28"/>
          <w:szCs w:val="28"/>
        </w:rPr>
        <w:t xml:space="preserve"> </w:t>
      </w:r>
    </w:p>
    <w:p w:rsidR="005B26C5" w:rsidRPr="00E95D71" w:rsidRDefault="005B26C5" w:rsidP="00E95D71">
      <w:pPr>
        <w:pStyle w:val="tabelapunktytabela"/>
        <w:numPr>
          <w:ilvl w:val="0"/>
          <w:numId w:val="49"/>
        </w:numPr>
        <w:spacing w:line="276" w:lineRule="auto"/>
        <w:rPr>
          <w:rFonts w:ascii="Arial" w:hAnsi="Arial" w:cs="Arial"/>
          <w:sz w:val="28"/>
          <w:szCs w:val="28"/>
        </w:rPr>
      </w:pPr>
      <w:r w:rsidRPr="00E95D71">
        <w:rPr>
          <w:rFonts w:ascii="Arial" w:hAnsi="Arial" w:cs="Arial"/>
          <w:sz w:val="28"/>
          <w:szCs w:val="28"/>
        </w:rPr>
        <w:t>analizuje wykresy zależności</w:t>
      </w:r>
      <w:r w:rsidRPr="00E95D71">
        <w:rPr>
          <w:rFonts w:ascii="Arial" w:hAnsi="Arial" w:cs="Arial"/>
          <w:sz w:val="28"/>
          <w:szCs w:val="28"/>
          <w:vertAlign w:val="superscript"/>
        </w:rPr>
        <w:t xml:space="preserve"> R</w:t>
      </w:r>
      <w:r w:rsidRPr="00E95D71">
        <w:rPr>
          <w:rFonts w:ascii="Arial" w:hAnsi="Arial" w:cs="Arial"/>
          <w:sz w:val="28"/>
          <w:szCs w:val="28"/>
        </w:rPr>
        <w:t>drogi od czasu dla ruchu prostoliniowego jednostajnie przyspieszonego bez prędkości początkowej; porównuje ruchy na podstawie nachylenia wykresu zależności drogi od czasu do osi czasu</w:t>
      </w:r>
    </w:p>
    <w:p w:rsidR="005B26C5" w:rsidRPr="00E95D71" w:rsidRDefault="005B26C5" w:rsidP="00E95D71">
      <w:pPr>
        <w:pStyle w:val="tabelapunktytabela"/>
        <w:numPr>
          <w:ilvl w:val="0"/>
          <w:numId w:val="49"/>
        </w:numPr>
        <w:spacing w:line="276" w:lineRule="auto"/>
        <w:rPr>
          <w:rFonts w:ascii="Arial" w:hAnsi="Arial" w:cs="Arial"/>
          <w:sz w:val="28"/>
          <w:szCs w:val="28"/>
        </w:rPr>
      </w:pPr>
      <w:r w:rsidRPr="00E95D71">
        <w:rPr>
          <w:rFonts w:ascii="Arial" w:hAnsi="Arial" w:cs="Arial"/>
          <w:sz w:val="28"/>
          <w:szCs w:val="28"/>
        </w:rPr>
        <w:t>wyjaśnia, że droga w dowolnym ruchu jest liczbowo równa polu pod wykresem zależności prędkości od czasu</w:t>
      </w:r>
    </w:p>
    <w:p w:rsidR="005B26C5" w:rsidRPr="00E95D71" w:rsidRDefault="005B26C5" w:rsidP="00E95D71">
      <w:pPr>
        <w:pStyle w:val="tabelapunktytabela"/>
        <w:numPr>
          <w:ilvl w:val="0"/>
          <w:numId w:val="49"/>
        </w:numPr>
        <w:spacing w:line="276" w:lineRule="auto"/>
        <w:rPr>
          <w:rFonts w:ascii="Arial" w:hAnsi="Arial" w:cs="Arial"/>
          <w:sz w:val="28"/>
          <w:szCs w:val="28"/>
        </w:rPr>
      </w:pPr>
      <w:r w:rsidRPr="00E95D71">
        <w:rPr>
          <w:rFonts w:ascii="Arial" w:hAnsi="Arial" w:cs="Arial"/>
          <w:sz w:val="28"/>
          <w:szCs w:val="28"/>
        </w:rPr>
        <w:t>sporządza wykresy zależności prędkości i przyspieszenia od czasu dla ruchu prostoliniowego jednostajnie przyspieszonego</w:t>
      </w:r>
    </w:p>
    <w:p w:rsidR="005B26C5" w:rsidRPr="00E95D71" w:rsidRDefault="005B26C5" w:rsidP="00E95D71">
      <w:pPr>
        <w:pStyle w:val="tabelapunktytabela"/>
        <w:numPr>
          <w:ilvl w:val="0"/>
          <w:numId w:val="49"/>
        </w:numPr>
        <w:spacing w:line="276" w:lineRule="auto"/>
        <w:rPr>
          <w:rFonts w:ascii="Arial" w:hAnsi="Arial" w:cs="Arial"/>
          <w:sz w:val="28"/>
          <w:szCs w:val="28"/>
        </w:rPr>
      </w:pPr>
      <w:r w:rsidRPr="00E95D71">
        <w:rPr>
          <w:rFonts w:ascii="Arial" w:hAnsi="Arial" w:cs="Arial"/>
          <w:sz w:val="28"/>
          <w:szCs w:val="28"/>
        </w:rPr>
        <w:t xml:space="preserve">rozwiązuje typowe zadania związane z analizą wykresów zależności </w:t>
      </w:r>
      <w:r w:rsidRPr="00E95D71">
        <w:rPr>
          <w:rFonts w:ascii="Arial" w:hAnsi="Arial" w:cs="Arial"/>
          <w:sz w:val="28"/>
          <w:szCs w:val="28"/>
        </w:rPr>
        <w:lastRenderedPageBreak/>
        <w:t>drogi i prędkości od czasu dla ruchów prostoliniowych: jednostajnego i jednostajnie zmiennego</w:t>
      </w:r>
    </w:p>
    <w:p w:rsidR="005B26C5" w:rsidRPr="00E95D71" w:rsidRDefault="005B26C5" w:rsidP="00E95D71">
      <w:pPr>
        <w:pStyle w:val="tabelapunktytabela"/>
        <w:numPr>
          <w:ilvl w:val="0"/>
          <w:numId w:val="49"/>
        </w:numPr>
        <w:spacing w:line="276" w:lineRule="auto"/>
        <w:rPr>
          <w:rFonts w:ascii="Arial" w:hAnsi="Arial" w:cs="Arial"/>
          <w:sz w:val="28"/>
          <w:szCs w:val="28"/>
        </w:rPr>
      </w:pPr>
      <w:r w:rsidRPr="00E95D71">
        <w:rPr>
          <w:rFonts w:ascii="Arial" w:hAnsi="Arial" w:cs="Arial"/>
          <w:sz w:val="28"/>
          <w:szCs w:val="28"/>
        </w:rPr>
        <w:t xml:space="preserve">rozwiązuje bardziej złożone zadania (lub problemy) dotyczące treści rozdziału: </w:t>
      </w:r>
      <w:r w:rsidRPr="00E95D71">
        <w:rPr>
          <w:rFonts w:ascii="Arial" w:hAnsi="Arial" w:cs="Arial"/>
          <w:iCs/>
          <w:sz w:val="28"/>
          <w:szCs w:val="28"/>
        </w:rPr>
        <w:t>Kinematyka</w:t>
      </w:r>
      <w:r w:rsidRPr="00E95D71">
        <w:rPr>
          <w:rFonts w:ascii="Arial" w:hAnsi="Arial" w:cs="Arial"/>
          <w:sz w:val="28"/>
          <w:szCs w:val="28"/>
        </w:rPr>
        <w:t xml:space="preserve"> (z wykorzystaniem: zależności między drogą, prędkością i czasem w ruchu jednostajnym prostoliniowym, związku przyspieszenia ze zmianą prędkości i czasem, zależności prędkości i drogi od czasu w ruchu prostoliniowym jednostajnie zmiennym)</w:t>
      </w:r>
    </w:p>
    <w:p w:rsidR="005B26C5" w:rsidRPr="00E95D71" w:rsidRDefault="005B26C5" w:rsidP="00E95D71">
      <w:pPr>
        <w:pStyle w:val="tabelatresctabela"/>
        <w:spacing w:after="6" w:line="276" w:lineRule="auto"/>
        <w:rPr>
          <w:rFonts w:ascii="Arial" w:hAnsi="Arial" w:cs="Arial"/>
          <w:sz w:val="28"/>
          <w:szCs w:val="28"/>
        </w:rPr>
      </w:pPr>
      <w:r w:rsidRPr="00E95D71">
        <w:rPr>
          <w:rFonts w:ascii="Arial" w:hAnsi="Arial" w:cs="Arial"/>
          <w:sz w:val="28"/>
          <w:szCs w:val="28"/>
        </w:rPr>
        <w:t>Uczeń:</w:t>
      </w:r>
    </w:p>
    <w:p w:rsidR="005B26C5" w:rsidRPr="00E95D71" w:rsidRDefault="005B26C5" w:rsidP="00E95D71">
      <w:pPr>
        <w:pStyle w:val="tabelapunktytabela"/>
        <w:numPr>
          <w:ilvl w:val="0"/>
          <w:numId w:val="50"/>
        </w:numPr>
        <w:spacing w:after="6" w:line="276" w:lineRule="auto"/>
        <w:rPr>
          <w:rFonts w:ascii="Arial" w:hAnsi="Arial" w:cs="Arial"/>
          <w:sz w:val="28"/>
          <w:szCs w:val="28"/>
        </w:rPr>
      </w:pPr>
      <w:r w:rsidRPr="00E95D71">
        <w:rPr>
          <w:rFonts w:ascii="Arial" w:hAnsi="Arial" w:cs="Arial"/>
          <w:sz w:val="28"/>
          <w:szCs w:val="28"/>
        </w:rPr>
        <w:t> </w:t>
      </w:r>
      <w:r w:rsidRPr="00E95D71">
        <w:rPr>
          <w:rFonts w:ascii="Arial" w:hAnsi="Arial" w:cs="Arial"/>
          <w:sz w:val="28"/>
          <w:szCs w:val="28"/>
          <w:vertAlign w:val="superscript"/>
        </w:rPr>
        <w:t>R</w:t>
      </w:r>
      <w:r w:rsidRPr="00E95D71">
        <w:rPr>
          <w:rFonts w:ascii="Arial" w:hAnsi="Arial" w:cs="Arial"/>
          <w:sz w:val="28"/>
          <w:szCs w:val="28"/>
        </w:rPr>
        <w:t>wyznacza i rysuje siłę wypadkową sił o różnych kierunkach</w:t>
      </w:r>
    </w:p>
    <w:p w:rsidR="005B26C5" w:rsidRPr="00E95D71" w:rsidRDefault="005B26C5" w:rsidP="00E95D71">
      <w:pPr>
        <w:pStyle w:val="tabelapunktytabela"/>
        <w:numPr>
          <w:ilvl w:val="0"/>
          <w:numId w:val="50"/>
        </w:numPr>
        <w:spacing w:after="6" w:line="276" w:lineRule="auto"/>
        <w:rPr>
          <w:rFonts w:ascii="Arial" w:hAnsi="Arial" w:cs="Arial"/>
          <w:sz w:val="28"/>
          <w:szCs w:val="28"/>
        </w:rPr>
      </w:pPr>
      <w:r w:rsidRPr="00E95D71">
        <w:rPr>
          <w:rFonts w:ascii="Arial" w:hAnsi="Arial" w:cs="Arial"/>
          <w:sz w:val="28"/>
          <w:szCs w:val="28"/>
        </w:rPr>
        <w:t> </w:t>
      </w:r>
      <w:r w:rsidRPr="00E95D71">
        <w:rPr>
          <w:rFonts w:ascii="Arial" w:hAnsi="Arial" w:cs="Arial"/>
          <w:sz w:val="28"/>
          <w:szCs w:val="28"/>
          <w:vertAlign w:val="superscript"/>
        </w:rPr>
        <w:t>R</w:t>
      </w:r>
      <w:r w:rsidRPr="00E95D71">
        <w:rPr>
          <w:rFonts w:ascii="Arial" w:hAnsi="Arial" w:cs="Arial"/>
          <w:sz w:val="28"/>
          <w:szCs w:val="28"/>
        </w:rPr>
        <w:t>podaje wzór na obliczanie siły tarcia</w:t>
      </w:r>
    </w:p>
    <w:p w:rsidR="005B26C5" w:rsidRPr="00E95D71" w:rsidRDefault="005B26C5" w:rsidP="00E95D71">
      <w:pPr>
        <w:pStyle w:val="tabelapunktytabela"/>
        <w:numPr>
          <w:ilvl w:val="0"/>
          <w:numId w:val="50"/>
        </w:numPr>
        <w:spacing w:after="6" w:line="276" w:lineRule="auto"/>
        <w:rPr>
          <w:rFonts w:ascii="Arial" w:hAnsi="Arial" w:cs="Arial"/>
          <w:sz w:val="28"/>
          <w:szCs w:val="28"/>
        </w:rPr>
      </w:pPr>
      <w:r w:rsidRPr="00E95D71">
        <w:rPr>
          <w:rFonts w:ascii="Arial" w:hAnsi="Arial" w:cs="Arial"/>
          <w:sz w:val="28"/>
          <w:szCs w:val="28"/>
        </w:rPr>
        <w:t>analizuje opór powietrza podczas ruchu spadochroniarza</w:t>
      </w:r>
    </w:p>
    <w:p w:rsidR="005B26C5" w:rsidRPr="00E95D71" w:rsidRDefault="005B26C5" w:rsidP="00E95D71">
      <w:pPr>
        <w:pStyle w:val="tabelapunktytabela"/>
        <w:numPr>
          <w:ilvl w:val="0"/>
          <w:numId w:val="50"/>
        </w:numPr>
        <w:spacing w:after="6" w:line="276" w:lineRule="auto"/>
        <w:rPr>
          <w:rFonts w:ascii="Arial" w:hAnsi="Arial" w:cs="Arial"/>
          <w:sz w:val="28"/>
          <w:szCs w:val="28"/>
        </w:rPr>
      </w:pPr>
      <w:r w:rsidRPr="00E95D71">
        <w:rPr>
          <w:rFonts w:ascii="Arial" w:hAnsi="Arial" w:cs="Arial"/>
          <w:sz w:val="28"/>
          <w:szCs w:val="28"/>
        </w:rPr>
        <w:t xml:space="preserve">planuje i przeprowadza doświadczenia: </w:t>
      </w:r>
    </w:p>
    <w:p w:rsidR="005B26C5" w:rsidRPr="00E95D71" w:rsidRDefault="005B26C5" w:rsidP="00E95D71">
      <w:pPr>
        <w:pStyle w:val="tabelapolpauzytabela"/>
        <w:numPr>
          <w:ilvl w:val="1"/>
          <w:numId w:val="51"/>
        </w:numPr>
        <w:spacing w:after="6" w:line="276" w:lineRule="auto"/>
        <w:rPr>
          <w:rFonts w:ascii="Arial" w:hAnsi="Arial" w:cs="Arial"/>
          <w:sz w:val="28"/>
          <w:szCs w:val="28"/>
        </w:rPr>
      </w:pPr>
      <w:r w:rsidRPr="00E95D71">
        <w:rPr>
          <w:rFonts w:ascii="Arial" w:hAnsi="Arial" w:cs="Arial"/>
          <w:sz w:val="28"/>
          <w:szCs w:val="28"/>
        </w:rPr>
        <w:t xml:space="preserve">w celu zilustrowania I zasady dynamiki, </w:t>
      </w:r>
    </w:p>
    <w:p w:rsidR="005B26C5" w:rsidRPr="00E95D71" w:rsidRDefault="005B26C5" w:rsidP="00E95D71">
      <w:pPr>
        <w:pStyle w:val="tabelapolpauzytabela"/>
        <w:numPr>
          <w:ilvl w:val="1"/>
          <w:numId w:val="51"/>
        </w:numPr>
        <w:spacing w:after="6" w:line="276" w:lineRule="auto"/>
        <w:rPr>
          <w:rFonts w:ascii="Arial" w:hAnsi="Arial" w:cs="Arial"/>
          <w:sz w:val="28"/>
          <w:szCs w:val="28"/>
        </w:rPr>
      </w:pPr>
      <w:r w:rsidRPr="00E95D71">
        <w:rPr>
          <w:rFonts w:ascii="Arial" w:hAnsi="Arial" w:cs="Arial"/>
          <w:sz w:val="28"/>
          <w:szCs w:val="28"/>
        </w:rPr>
        <w:t>w celu zilustrowania II zasady dynamiki,</w:t>
      </w:r>
    </w:p>
    <w:p w:rsidR="005B26C5" w:rsidRPr="00E95D71" w:rsidRDefault="005B26C5" w:rsidP="00E95D71">
      <w:pPr>
        <w:pStyle w:val="tabelapolpauzytabela"/>
        <w:numPr>
          <w:ilvl w:val="1"/>
          <w:numId w:val="51"/>
        </w:numPr>
        <w:spacing w:after="6" w:line="276" w:lineRule="auto"/>
        <w:rPr>
          <w:rFonts w:ascii="Arial" w:hAnsi="Arial" w:cs="Arial"/>
          <w:sz w:val="28"/>
          <w:szCs w:val="28"/>
        </w:rPr>
      </w:pPr>
      <w:r w:rsidRPr="00E95D71">
        <w:rPr>
          <w:rFonts w:ascii="Arial" w:hAnsi="Arial" w:cs="Arial"/>
          <w:sz w:val="28"/>
          <w:szCs w:val="28"/>
        </w:rPr>
        <w:t xml:space="preserve">w celu zilustrowania III zasady dynamiki; </w:t>
      </w:r>
    </w:p>
    <w:p w:rsidR="005B26C5" w:rsidRPr="00E95D71" w:rsidRDefault="005B26C5" w:rsidP="00E95D71">
      <w:pPr>
        <w:pStyle w:val="tabelapunktytabela"/>
        <w:numPr>
          <w:ilvl w:val="0"/>
          <w:numId w:val="50"/>
        </w:numPr>
        <w:spacing w:after="6" w:line="276" w:lineRule="auto"/>
        <w:rPr>
          <w:rFonts w:ascii="Arial" w:hAnsi="Arial" w:cs="Arial"/>
          <w:sz w:val="28"/>
          <w:szCs w:val="28"/>
        </w:rPr>
      </w:pPr>
      <w:r w:rsidRPr="00E95D71">
        <w:rPr>
          <w:rFonts w:ascii="Arial" w:hAnsi="Arial" w:cs="Arial"/>
          <w:sz w:val="28"/>
          <w:szCs w:val="28"/>
        </w:rPr>
        <w:t>opisuje ich przebieg, formułuje wnioski</w:t>
      </w:r>
    </w:p>
    <w:p w:rsidR="005B26C5" w:rsidRPr="00E95D71" w:rsidRDefault="005B26C5" w:rsidP="00E95D71">
      <w:pPr>
        <w:pStyle w:val="tabelapunktytabela"/>
        <w:numPr>
          <w:ilvl w:val="0"/>
          <w:numId w:val="50"/>
        </w:numPr>
        <w:spacing w:after="6" w:line="276" w:lineRule="auto"/>
        <w:rPr>
          <w:rFonts w:ascii="Arial" w:hAnsi="Arial" w:cs="Arial"/>
          <w:sz w:val="28"/>
          <w:szCs w:val="28"/>
        </w:rPr>
      </w:pPr>
      <w:r w:rsidRPr="00E95D71">
        <w:rPr>
          <w:rFonts w:ascii="Arial" w:hAnsi="Arial" w:cs="Arial"/>
          <w:sz w:val="28"/>
          <w:szCs w:val="28"/>
        </w:rPr>
        <w:t>analizuje wyniki przeprowadzonych doświadczeń (oblicza przyspieszenia ze wzoru na drogę w ruchu jednostajnie przyspieszonym i zapisuje wyniki zgodnie z zasadami zaokrąglania oraz zachowaniem liczby cyfr znaczących wynikającej z dokładności pomiaru; wskazuje czynniki istotne i nieistotne dla przebiegu doświadczeń)</w:t>
      </w:r>
    </w:p>
    <w:p w:rsidR="005B26C5" w:rsidRPr="00E95D71" w:rsidRDefault="005B26C5" w:rsidP="00E95D71">
      <w:pPr>
        <w:pStyle w:val="tabelapunktytabela"/>
        <w:numPr>
          <w:ilvl w:val="0"/>
          <w:numId w:val="50"/>
        </w:numPr>
        <w:spacing w:after="6" w:line="276" w:lineRule="auto"/>
        <w:rPr>
          <w:rFonts w:ascii="Arial" w:hAnsi="Arial" w:cs="Arial"/>
          <w:sz w:val="28"/>
          <w:szCs w:val="28"/>
        </w:rPr>
      </w:pPr>
      <w:r w:rsidRPr="00E95D71">
        <w:rPr>
          <w:rFonts w:ascii="Arial" w:hAnsi="Arial" w:cs="Arial"/>
          <w:sz w:val="28"/>
          <w:szCs w:val="28"/>
        </w:rPr>
        <w:t xml:space="preserve">rozwiązuje bardziej złożone zadania (lub problemy) dotyczące treści rozdziału: </w:t>
      </w:r>
      <w:r w:rsidRPr="00E95D71">
        <w:rPr>
          <w:rFonts w:ascii="Arial" w:hAnsi="Arial" w:cs="Arial"/>
          <w:iCs/>
          <w:sz w:val="28"/>
          <w:szCs w:val="28"/>
        </w:rPr>
        <w:t>Dynamika</w:t>
      </w:r>
      <w:r w:rsidRPr="00E95D71">
        <w:rPr>
          <w:rFonts w:ascii="Arial" w:hAnsi="Arial" w:cs="Arial"/>
          <w:b/>
          <w:bCs/>
          <w:sz w:val="28"/>
          <w:szCs w:val="28"/>
        </w:rPr>
        <w:t xml:space="preserve"> </w:t>
      </w:r>
      <w:r w:rsidRPr="00E95D71">
        <w:rPr>
          <w:rFonts w:ascii="Arial" w:hAnsi="Arial" w:cs="Arial"/>
          <w:sz w:val="28"/>
          <w:szCs w:val="28"/>
        </w:rPr>
        <w:t>(z wykorzystaniem: pierwszej zasady dynamiki Newtona, związku między siłą i masą a przyspieszeniem i związku przyspieszenia ze zmianą prędkości i czasem, w którym ta zmiana nastąpiła () oraz dotyczące: swobodnego spadania ciał, wzajemnego oddziaływania ciał, występowania oporów ruchu)</w:t>
      </w:r>
    </w:p>
    <w:p w:rsidR="005B26C5" w:rsidRPr="00E95D71" w:rsidRDefault="005B26C5" w:rsidP="00E95D71">
      <w:pPr>
        <w:pStyle w:val="tabelapunktytabela"/>
        <w:numPr>
          <w:ilvl w:val="0"/>
          <w:numId w:val="50"/>
        </w:numPr>
        <w:spacing w:after="6" w:line="276" w:lineRule="auto"/>
        <w:rPr>
          <w:rFonts w:ascii="Arial" w:hAnsi="Arial" w:cs="Arial"/>
          <w:sz w:val="28"/>
          <w:szCs w:val="28"/>
        </w:rPr>
      </w:pPr>
      <w:r w:rsidRPr="00E95D71">
        <w:rPr>
          <w:rFonts w:ascii="Arial" w:hAnsi="Arial" w:cs="Arial"/>
          <w:sz w:val="28"/>
          <w:szCs w:val="28"/>
        </w:rPr>
        <w:t xml:space="preserve">posługuje się informacjami pochodzącymi z analizy tekstów (w tym popularnonaukowych) dotyczących: bezwładności ciał, spadania ciał, występowania oporów ruchu, a w szczególności tekstu: </w:t>
      </w:r>
      <w:r w:rsidRPr="00E95D71">
        <w:rPr>
          <w:rFonts w:ascii="Arial" w:hAnsi="Arial" w:cs="Arial"/>
          <w:iCs/>
          <w:sz w:val="28"/>
          <w:szCs w:val="28"/>
        </w:rPr>
        <w:t>Czy opór powietrza zawsze przeszkadza sportowcom</w:t>
      </w:r>
    </w:p>
    <w:p w:rsidR="005B26C5" w:rsidRPr="00E95D71" w:rsidRDefault="005B26C5" w:rsidP="00E95D71">
      <w:pPr>
        <w:pStyle w:val="tabelapunktytabela"/>
        <w:numPr>
          <w:ilvl w:val="0"/>
          <w:numId w:val="52"/>
        </w:numPr>
        <w:spacing w:after="11" w:line="276" w:lineRule="auto"/>
        <w:rPr>
          <w:rFonts w:ascii="Arial" w:hAnsi="Arial" w:cs="Arial"/>
          <w:sz w:val="28"/>
          <w:szCs w:val="28"/>
        </w:rPr>
      </w:pPr>
      <w:r w:rsidRPr="00E95D71">
        <w:rPr>
          <w:rFonts w:ascii="Arial" w:hAnsi="Arial" w:cs="Arial"/>
          <w:sz w:val="28"/>
          <w:szCs w:val="28"/>
        </w:rPr>
        <w:t>wyjaśnia kiedy, mimo działającej na ciało siły, praca jest równa zero; wskazuje odpowiednie przykłady w otaczającej rzeczywistości</w:t>
      </w:r>
    </w:p>
    <w:p w:rsidR="005B26C5" w:rsidRPr="00E95D71" w:rsidRDefault="005B26C5" w:rsidP="00E95D71">
      <w:pPr>
        <w:pStyle w:val="tabelapunktytabela"/>
        <w:numPr>
          <w:ilvl w:val="0"/>
          <w:numId w:val="52"/>
        </w:numPr>
        <w:spacing w:after="11" w:line="276" w:lineRule="auto"/>
        <w:rPr>
          <w:rFonts w:ascii="Arial" w:hAnsi="Arial" w:cs="Arial"/>
          <w:sz w:val="28"/>
          <w:szCs w:val="28"/>
        </w:rPr>
      </w:pPr>
      <w:r w:rsidRPr="00E95D71">
        <w:rPr>
          <w:rFonts w:ascii="Arial" w:hAnsi="Arial" w:cs="Arial"/>
          <w:sz w:val="28"/>
          <w:szCs w:val="28"/>
        </w:rPr>
        <w:t> </w:t>
      </w:r>
      <w:r w:rsidRPr="00E95D71">
        <w:rPr>
          <w:rFonts w:ascii="Arial" w:hAnsi="Arial" w:cs="Arial"/>
          <w:sz w:val="28"/>
          <w:szCs w:val="28"/>
          <w:vertAlign w:val="superscript"/>
        </w:rPr>
        <w:t>R</w:t>
      </w:r>
      <w:r w:rsidRPr="00E95D71">
        <w:rPr>
          <w:rFonts w:ascii="Arial" w:hAnsi="Arial" w:cs="Arial"/>
          <w:sz w:val="28"/>
          <w:szCs w:val="28"/>
        </w:rPr>
        <w:t xml:space="preserve">wyjaśnia sposób obliczania pracy, gdy kierunek działającej na ciało siły nie jest zgodny z kierunkiem jego ruchu </w:t>
      </w:r>
    </w:p>
    <w:p w:rsidR="005B26C5" w:rsidRPr="00E95D71" w:rsidRDefault="005B26C5" w:rsidP="00E95D71">
      <w:pPr>
        <w:pStyle w:val="tabelapunktytabela"/>
        <w:numPr>
          <w:ilvl w:val="0"/>
          <w:numId w:val="52"/>
        </w:numPr>
        <w:spacing w:after="11" w:line="276" w:lineRule="auto"/>
        <w:rPr>
          <w:rFonts w:ascii="Arial" w:hAnsi="Arial" w:cs="Arial"/>
          <w:sz w:val="28"/>
          <w:szCs w:val="28"/>
        </w:rPr>
      </w:pPr>
      <w:r w:rsidRPr="00E95D71">
        <w:rPr>
          <w:rFonts w:ascii="Arial" w:hAnsi="Arial" w:cs="Arial"/>
          <w:sz w:val="28"/>
          <w:szCs w:val="28"/>
        </w:rPr>
        <w:t> </w:t>
      </w:r>
      <w:r w:rsidRPr="00E95D71">
        <w:rPr>
          <w:rFonts w:ascii="Arial" w:hAnsi="Arial" w:cs="Arial"/>
          <w:sz w:val="28"/>
          <w:szCs w:val="28"/>
          <w:vertAlign w:val="superscript"/>
        </w:rPr>
        <w:t>R</w:t>
      </w:r>
      <w:r w:rsidRPr="00E95D71">
        <w:rPr>
          <w:rFonts w:ascii="Arial" w:hAnsi="Arial" w:cs="Arial"/>
          <w:sz w:val="28"/>
          <w:szCs w:val="28"/>
        </w:rPr>
        <w:t>wyjaśnia, co to jest koń mechaniczny (1 KM)</w:t>
      </w:r>
    </w:p>
    <w:p w:rsidR="005B26C5" w:rsidRPr="00E95D71" w:rsidRDefault="005B26C5" w:rsidP="00E95D71">
      <w:pPr>
        <w:pStyle w:val="tabelapunktytabela"/>
        <w:numPr>
          <w:ilvl w:val="0"/>
          <w:numId w:val="52"/>
        </w:numPr>
        <w:spacing w:after="11" w:line="276" w:lineRule="auto"/>
        <w:rPr>
          <w:rFonts w:ascii="Arial" w:hAnsi="Arial" w:cs="Arial"/>
          <w:sz w:val="28"/>
          <w:szCs w:val="28"/>
        </w:rPr>
      </w:pPr>
      <w:r w:rsidRPr="00E95D71">
        <w:rPr>
          <w:rFonts w:ascii="Arial" w:hAnsi="Arial" w:cs="Arial"/>
          <w:sz w:val="28"/>
          <w:szCs w:val="28"/>
        </w:rPr>
        <w:lastRenderedPageBreak/>
        <w:t>podaje, opisuje i stosuje wzór na obliczanie mocy chwilowej (</w:t>
      </w:r>
      <m:oMath>
        <m:r>
          <m:rPr>
            <m:sty m:val="p"/>
          </m:rPr>
          <w:rPr>
            <w:rFonts w:ascii="Cambria Math" w:hAnsi="Cambria Math" w:cs="Arial"/>
            <w:sz w:val="28"/>
            <w:szCs w:val="28"/>
          </w:rPr>
          <m:t>P=F∙v</m:t>
        </m:r>
      </m:oMath>
      <w:r w:rsidRPr="00E95D71">
        <w:rPr>
          <w:rFonts w:ascii="Arial" w:hAnsi="Arial" w:cs="Arial"/>
          <w:sz w:val="28"/>
          <w:szCs w:val="28"/>
        </w:rPr>
        <w:fldChar w:fldCharType="begin"/>
      </w:r>
      <w:r w:rsidRPr="00E95D71">
        <w:rPr>
          <w:rFonts w:ascii="Arial" w:hAnsi="Arial" w:cs="Arial"/>
          <w:sz w:val="28"/>
          <w:szCs w:val="28"/>
        </w:rPr>
        <w:instrText xml:space="preserve"> QUOTE </w:instrText>
      </w:r>
      <w:r w:rsidRPr="00E95D71">
        <w:rPr>
          <w:rFonts w:ascii="Arial" w:hAnsi="Arial" w:cs="Arial"/>
          <w:noProof/>
          <w:position w:val="-15"/>
          <w:sz w:val="28"/>
          <w:szCs w:val="28"/>
          <w:lang w:eastAsia="pl-PL"/>
        </w:rPr>
        <w:drawing>
          <wp:inline distT="0" distB="0" distL="0" distR="0" wp14:anchorId="2601DF47" wp14:editId="30DF7AA4">
            <wp:extent cx="422910" cy="155575"/>
            <wp:effectExtent l="0" t="0" r="0" b="0"/>
            <wp:docPr id="22"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22910" cy="155575"/>
                    </a:xfrm>
                    <a:prstGeom prst="rect">
                      <a:avLst/>
                    </a:prstGeom>
                    <a:noFill/>
                    <a:ln>
                      <a:noFill/>
                    </a:ln>
                  </pic:spPr>
                </pic:pic>
              </a:graphicData>
            </a:graphic>
          </wp:inline>
        </w:drawing>
      </w:r>
      <w:r w:rsidRPr="00E95D71">
        <w:rPr>
          <w:rFonts w:ascii="Arial" w:hAnsi="Arial" w:cs="Arial"/>
          <w:sz w:val="28"/>
          <w:szCs w:val="28"/>
        </w:rPr>
        <w:instrText xml:space="preserve"> </w:instrText>
      </w:r>
      <w:r w:rsidRPr="00E95D71">
        <w:rPr>
          <w:rFonts w:ascii="Arial" w:hAnsi="Arial" w:cs="Arial"/>
          <w:sz w:val="28"/>
          <w:szCs w:val="28"/>
        </w:rPr>
        <w:fldChar w:fldCharType="end"/>
      </w:r>
      <w:r w:rsidRPr="00E95D71">
        <w:rPr>
          <w:rFonts w:ascii="Arial" w:hAnsi="Arial" w:cs="Arial"/>
          <w:sz w:val="28"/>
          <w:szCs w:val="28"/>
        </w:rPr>
        <w:t>)</w:t>
      </w:r>
    </w:p>
    <w:p w:rsidR="005B26C5" w:rsidRPr="00E95D71" w:rsidRDefault="005B26C5" w:rsidP="00E95D71">
      <w:pPr>
        <w:pStyle w:val="tabelapunktytabela"/>
        <w:numPr>
          <w:ilvl w:val="0"/>
          <w:numId w:val="52"/>
        </w:numPr>
        <w:spacing w:after="11" w:line="276" w:lineRule="auto"/>
        <w:rPr>
          <w:rFonts w:ascii="Arial" w:hAnsi="Arial" w:cs="Arial"/>
          <w:sz w:val="28"/>
          <w:szCs w:val="28"/>
        </w:rPr>
      </w:pPr>
      <w:r w:rsidRPr="00E95D71">
        <w:rPr>
          <w:rFonts w:ascii="Arial" w:hAnsi="Arial" w:cs="Arial"/>
          <w:sz w:val="28"/>
          <w:szCs w:val="28"/>
        </w:rPr>
        <w:t>wyznacza zmianę energii potencjalnej grawitacji ciała podczas zmiany jego wysokości (wyprowadza wzór)</w:t>
      </w:r>
    </w:p>
    <w:p w:rsidR="005B26C5" w:rsidRPr="00E95D71" w:rsidRDefault="005B26C5" w:rsidP="00E95D71">
      <w:pPr>
        <w:pStyle w:val="tabelapunktytabela"/>
        <w:numPr>
          <w:ilvl w:val="0"/>
          <w:numId w:val="52"/>
        </w:numPr>
        <w:spacing w:after="11" w:line="276" w:lineRule="auto"/>
        <w:rPr>
          <w:rFonts w:ascii="Arial" w:hAnsi="Arial" w:cs="Arial"/>
          <w:sz w:val="28"/>
          <w:szCs w:val="28"/>
        </w:rPr>
      </w:pPr>
      <w:r w:rsidRPr="00E95D71">
        <w:rPr>
          <w:rFonts w:ascii="Arial" w:hAnsi="Arial" w:cs="Arial"/>
          <w:sz w:val="28"/>
          <w:szCs w:val="28"/>
        </w:rPr>
        <w:t>wyjaśnia, jaki układ nazywa się układem izolowanym; podaje zasadę zachowania energii</w:t>
      </w:r>
    </w:p>
    <w:p w:rsidR="005B26C5" w:rsidRPr="00E95D71" w:rsidRDefault="005B26C5" w:rsidP="00E95D71">
      <w:pPr>
        <w:pStyle w:val="tabelapunktytabela"/>
        <w:numPr>
          <w:ilvl w:val="0"/>
          <w:numId w:val="52"/>
        </w:numPr>
        <w:spacing w:after="11" w:line="276" w:lineRule="auto"/>
        <w:rPr>
          <w:rFonts w:ascii="Arial" w:hAnsi="Arial" w:cs="Arial"/>
          <w:sz w:val="28"/>
          <w:szCs w:val="28"/>
        </w:rPr>
      </w:pPr>
      <w:r w:rsidRPr="00E95D71">
        <w:rPr>
          <w:rFonts w:ascii="Arial" w:hAnsi="Arial" w:cs="Arial"/>
          <w:sz w:val="28"/>
          <w:szCs w:val="28"/>
        </w:rPr>
        <w:t>planuje i przeprowadza doświadczenia związane z badaniem, od czego zależy energia potencjalna sprężystości i energia kinetyczna; opisuje ich przebieg i wyniki, formułuje wnioski</w:t>
      </w:r>
    </w:p>
    <w:p w:rsidR="005B26C5" w:rsidRPr="00E95D71" w:rsidRDefault="005B26C5" w:rsidP="00E95D71">
      <w:pPr>
        <w:pStyle w:val="tabelapunktytabela"/>
        <w:numPr>
          <w:ilvl w:val="0"/>
          <w:numId w:val="52"/>
        </w:numPr>
        <w:spacing w:after="11" w:line="276" w:lineRule="auto"/>
        <w:rPr>
          <w:rFonts w:ascii="Arial" w:hAnsi="Arial" w:cs="Arial"/>
          <w:sz w:val="28"/>
          <w:szCs w:val="28"/>
        </w:rPr>
      </w:pPr>
      <w:r w:rsidRPr="00E95D71">
        <w:rPr>
          <w:rFonts w:ascii="Arial" w:hAnsi="Arial" w:cs="Arial"/>
          <w:sz w:val="28"/>
          <w:szCs w:val="28"/>
        </w:rPr>
        <w:t xml:space="preserve">rozwiązuje zadania (lub problemy) bardziej złożone (w tym umiarkowanie trudne zadania obliczeniowe) dotyczące treści rozdziału: </w:t>
      </w:r>
      <w:r w:rsidRPr="00E95D71">
        <w:rPr>
          <w:rFonts w:ascii="Arial" w:hAnsi="Arial" w:cs="Arial"/>
          <w:iCs/>
          <w:sz w:val="28"/>
          <w:szCs w:val="28"/>
        </w:rPr>
        <w:t>Praca, moc, energia</w:t>
      </w:r>
      <w:r w:rsidRPr="00E95D71">
        <w:rPr>
          <w:rFonts w:ascii="Arial" w:hAnsi="Arial" w:cs="Arial"/>
          <w:sz w:val="28"/>
          <w:szCs w:val="28"/>
        </w:rPr>
        <w:t xml:space="preserve"> (z wykorzystaniem: związku pracy z siłą i drogą, na jakiej została wykonana, związku mocy z pracą i czasem, w którym została wykonana, związku wykonanej pracy ze zmianą energii, zasady zachowania energii mechanicznej oraz wzorów na energię potencjalną grawitacji i energię kinetyczną)</w:t>
      </w:r>
    </w:p>
    <w:p w:rsidR="005B26C5" w:rsidRPr="00E95D71" w:rsidRDefault="005B26C5" w:rsidP="00E95D71">
      <w:pPr>
        <w:pStyle w:val="tabelapunktytabela"/>
        <w:numPr>
          <w:ilvl w:val="0"/>
          <w:numId w:val="52"/>
        </w:numPr>
        <w:spacing w:after="11" w:line="276" w:lineRule="auto"/>
        <w:rPr>
          <w:rFonts w:ascii="Arial" w:hAnsi="Arial" w:cs="Arial"/>
          <w:sz w:val="28"/>
          <w:szCs w:val="28"/>
        </w:rPr>
      </w:pPr>
      <w:r w:rsidRPr="00E95D71">
        <w:rPr>
          <w:rFonts w:ascii="Arial" w:hAnsi="Arial" w:cs="Arial"/>
          <w:sz w:val="28"/>
          <w:szCs w:val="28"/>
        </w:rPr>
        <w:t>posługuje się informacjami pochodzącymi z analizy tekstów (w tym popularnonaukowych) dotyczących: energii i pracy, mocy różnych urządzeń, energii potencjalnej i kinetycznej oraz zasady zachowania energii mechanicznej</w:t>
      </w:r>
    </w:p>
    <w:p w:rsidR="005B26C5" w:rsidRPr="00E95D71" w:rsidRDefault="005B26C5" w:rsidP="00E95D71">
      <w:pPr>
        <w:pStyle w:val="tabelapunktytabela"/>
        <w:numPr>
          <w:ilvl w:val="0"/>
          <w:numId w:val="53"/>
        </w:numPr>
        <w:spacing w:line="276" w:lineRule="auto"/>
        <w:rPr>
          <w:rFonts w:ascii="Arial" w:hAnsi="Arial" w:cs="Arial"/>
          <w:sz w:val="28"/>
          <w:szCs w:val="28"/>
        </w:rPr>
      </w:pPr>
      <w:r w:rsidRPr="00E95D71">
        <w:rPr>
          <w:rFonts w:ascii="Arial" w:hAnsi="Arial" w:cs="Arial"/>
          <w:sz w:val="28"/>
          <w:szCs w:val="28"/>
        </w:rPr>
        <w:t xml:space="preserve">wyjaśnia wyniki doświadczenia modelowego (ilustracja zmiany zachowania się cząsteczek ciała stałego w wyniku wykonania nad nim pracy) </w:t>
      </w:r>
    </w:p>
    <w:p w:rsidR="005B26C5" w:rsidRPr="00E95D71" w:rsidRDefault="005B26C5" w:rsidP="00E95D71">
      <w:pPr>
        <w:pStyle w:val="tabelapunktytabela"/>
        <w:numPr>
          <w:ilvl w:val="0"/>
          <w:numId w:val="53"/>
        </w:numPr>
        <w:spacing w:line="276" w:lineRule="auto"/>
        <w:rPr>
          <w:rFonts w:ascii="Arial" w:hAnsi="Arial" w:cs="Arial"/>
          <w:sz w:val="28"/>
          <w:szCs w:val="28"/>
        </w:rPr>
      </w:pPr>
      <w:r w:rsidRPr="00E95D71">
        <w:rPr>
          <w:rFonts w:ascii="Arial" w:hAnsi="Arial" w:cs="Arial"/>
          <w:sz w:val="28"/>
          <w:szCs w:val="28"/>
        </w:rPr>
        <w:t>wyjaśnia związek między energią kinetyczną cząsteczek i temperaturą</w:t>
      </w:r>
    </w:p>
    <w:p w:rsidR="005B26C5" w:rsidRPr="00E95D71" w:rsidRDefault="005B26C5" w:rsidP="00E95D71">
      <w:pPr>
        <w:pStyle w:val="tabelapunktytabela"/>
        <w:numPr>
          <w:ilvl w:val="0"/>
          <w:numId w:val="53"/>
        </w:numPr>
        <w:spacing w:line="276" w:lineRule="auto"/>
        <w:rPr>
          <w:rFonts w:ascii="Arial" w:hAnsi="Arial" w:cs="Arial"/>
          <w:sz w:val="28"/>
          <w:szCs w:val="28"/>
        </w:rPr>
      </w:pPr>
      <w:r w:rsidRPr="00E95D71">
        <w:rPr>
          <w:rFonts w:ascii="Arial" w:hAnsi="Arial" w:cs="Arial"/>
          <w:sz w:val="28"/>
          <w:szCs w:val="28"/>
        </w:rPr>
        <w:t> </w:t>
      </w:r>
      <w:r w:rsidRPr="00E95D71">
        <w:rPr>
          <w:rFonts w:ascii="Arial" w:hAnsi="Arial" w:cs="Arial"/>
          <w:sz w:val="28"/>
          <w:szCs w:val="28"/>
          <w:vertAlign w:val="superscript"/>
        </w:rPr>
        <w:t>R</w:t>
      </w:r>
      <w:r w:rsidRPr="00E95D71">
        <w:rPr>
          <w:rFonts w:ascii="Arial" w:hAnsi="Arial" w:cs="Arial"/>
          <w:sz w:val="28"/>
          <w:szCs w:val="28"/>
        </w:rPr>
        <w:t>opisuje możliwość wykonania pracy kosztem energii wewnętrznej; podaje przykłady praktycznego wykorzystania tego procesu</w:t>
      </w:r>
    </w:p>
    <w:p w:rsidR="005B26C5" w:rsidRPr="00E95D71" w:rsidRDefault="005B26C5" w:rsidP="00E95D71">
      <w:pPr>
        <w:pStyle w:val="tabelapunktytabela"/>
        <w:numPr>
          <w:ilvl w:val="0"/>
          <w:numId w:val="53"/>
        </w:numPr>
        <w:spacing w:line="276" w:lineRule="auto"/>
        <w:rPr>
          <w:rFonts w:ascii="Arial" w:hAnsi="Arial" w:cs="Arial"/>
          <w:sz w:val="28"/>
          <w:szCs w:val="28"/>
        </w:rPr>
      </w:pPr>
      <w:r w:rsidRPr="00E95D71">
        <w:rPr>
          <w:rFonts w:ascii="Arial" w:hAnsi="Arial" w:cs="Arial"/>
          <w:sz w:val="28"/>
          <w:szCs w:val="28"/>
        </w:rPr>
        <w:t>wyjaśnia przepływ ciepła w zjawisku przewodnictwa cieplnego oraz rolę izolacji cieplnej</w:t>
      </w:r>
    </w:p>
    <w:p w:rsidR="005B26C5" w:rsidRPr="00E95D71" w:rsidRDefault="005B26C5" w:rsidP="00E95D71">
      <w:pPr>
        <w:pStyle w:val="tabelapunktytabela"/>
        <w:numPr>
          <w:ilvl w:val="0"/>
          <w:numId w:val="53"/>
        </w:numPr>
        <w:spacing w:line="276" w:lineRule="auto"/>
        <w:rPr>
          <w:rFonts w:ascii="Arial" w:hAnsi="Arial" w:cs="Arial"/>
          <w:sz w:val="28"/>
          <w:szCs w:val="28"/>
        </w:rPr>
      </w:pPr>
      <w:r w:rsidRPr="00E95D71">
        <w:rPr>
          <w:rFonts w:ascii="Arial" w:hAnsi="Arial" w:cs="Arial"/>
          <w:sz w:val="28"/>
          <w:szCs w:val="28"/>
        </w:rPr>
        <w:t>uzasadnia, odwołując się do wyników doświadczenia, że przyrost temperatury ciała jest wprost proporcjonalny do ilości pobranego przez ciało ciepła oraz, że ilość pobranego przez ciało ciepła do uzyskania danego przyrostu temperatury jest wprost proporcjonalna do masy ciała</w:t>
      </w:r>
    </w:p>
    <w:p w:rsidR="005B26C5" w:rsidRPr="00E95D71" w:rsidRDefault="005B26C5" w:rsidP="00E95D71">
      <w:pPr>
        <w:pStyle w:val="tabelapunktytabela"/>
        <w:numPr>
          <w:ilvl w:val="0"/>
          <w:numId w:val="53"/>
        </w:numPr>
        <w:spacing w:line="276" w:lineRule="auto"/>
        <w:rPr>
          <w:rFonts w:ascii="Arial" w:hAnsi="Arial" w:cs="Arial"/>
          <w:sz w:val="28"/>
          <w:szCs w:val="28"/>
        </w:rPr>
      </w:pPr>
      <w:r w:rsidRPr="00E95D71">
        <w:rPr>
          <w:rFonts w:ascii="Arial" w:hAnsi="Arial" w:cs="Arial"/>
          <w:sz w:val="28"/>
          <w:szCs w:val="28"/>
        </w:rPr>
        <w:t>wyprowadza wzór potrzebny do wyznaczenia ciepła właściwego wody z użyciem czajnika elektrycznego lub grzałki o znanej mocy</w:t>
      </w:r>
    </w:p>
    <w:p w:rsidR="005B26C5" w:rsidRPr="00E95D71" w:rsidRDefault="005B26C5" w:rsidP="00E95D71">
      <w:pPr>
        <w:pStyle w:val="tabelapunktytabela"/>
        <w:numPr>
          <w:ilvl w:val="0"/>
          <w:numId w:val="53"/>
        </w:numPr>
        <w:spacing w:line="276" w:lineRule="auto"/>
        <w:rPr>
          <w:rFonts w:ascii="Arial" w:hAnsi="Arial" w:cs="Arial"/>
          <w:sz w:val="28"/>
          <w:szCs w:val="28"/>
        </w:rPr>
      </w:pPr>
      <w:r w:rsidRPr="00E95D71">
        <w:rPr>
          <w:rFonts w:ascii="Arial" w:hAnsi="Arial" w:cs="Arial"/>
          <w:sz w:val="28"/>
          <w:szCs w:val="28"/>
        </w:rPr>
        <w:t> </w:t>
      </w:r>
      <w:r w:rsidRPr="00E95D71">
        <w:rPr>
          <w:rFonts w:ascii="Arial" w:hAnsi="Arial" w:cs="Arial"/>
          <w:sz w:val="28"/>
          <w:szCs w:val="28"/>
          <w:vertAlign w:val="superscript"/>
        </w:rPr>
        <w:t>R</w:t>
      </w:r>
      <w:r w:rsidRPr="00E95D71">
        <w:rPr>
          <w:rFonts w:ascii="Arial" w:hAnsi="Arial" w:cs="Arial"/>
          <w:sz w:val="28"/>
          <w:szCs w:val="28"/>
        </w:rPr>
        <w:t>rysuje wykres zależności temperatury od czasu ogrzewania lub oziębiania odpowiednio dla zjawiska topnienia lub krzepnięcia na podstawie danych</w:t>
      </w:r>
    </w:p>
    <w:p w:rsidR="005B26C5" w:rsidRPr="00E95D71" w:rsidRDefault="005B26C5" w:rsidP="00E95D71">
      <w:pPr>
        <w:pStyle w:val="tabelapunktytabela"/>
        <w:numPr>
          <w:ilvl w:val="0"/>
          <w:numId w:val="53"/>
        </w:numPr>
        <w:spacing w:line="276" w:lineRule="auto"/>
        <w:rPr>
          <w:rFonts w:ascii="Arial" w:hAnsi="Arial" w:cs="Arial"/>
          <w:sz w:val="28"/>
          <w:szCs w:val="28"/>
        </w:rPr>
      </w:pPr>
      <w:r w:rsidRPr="00E95D71">
        <w:rPr>
          <w:rFonts w:ascii="Arial" w:hAnsi="Arial" w:cs="Arial"/>
          <w:sz w:val="28"/>
          <w:szCs w:val="28"/>
        </w:rPr>
        <w:t> </w:t>
      </w:r>
      <w:r w:rsidRPr="00E95D71">
        <w:rPr>
          <w:rFonts w:ascii="Arial" w:hAnsi="Arial" w:cs="Arial"/>
          <w:sz w:val="28"/>
          <w:szCs w:val="28"/>
          <w:vertAlign w:val="superscript"/>
        </w:rPr>
        <w:t>R</w:t>
      </w:r>
      <w:r w:rsidRPr="00E95D71">
        <w:rPr>
          <w:rFonts w:ascii="Arial" w:hAnsi="Arial" w:cs="Arial"/>
          <w:sz w:val="28"/>
          <w:szCs w:val="28"/>
        </w:rPr>
        <w:t xml:space="preserve">posługuje się pojęciem ciepła topnienia wraz z jednostką w układzie </w:t>
      </w:r>
      <w:r w:rsidRPr="00E95D71">
        <w:rPr>
          <w:rFonts w:ascii="Arial" w:hAnsi="Arial" w:cs="Arial"/>
          <w:sz w:val="28"/>
          <w:szCs w:val="28"/>
        </w:rPr>
        <w:lastRenderedPageBreak/>
        <w:t>SI; podaje wzór na ciepło topnienia</w:t>
      </w:r>
    </w:p>
    <w:p w:rsidR="005B26C5" w:rsidRPr="00E95D71" w:rsidRDefault="005B26C5" w:rsidP="00E95D71">
      <w:pPr>
        <w:pStyle w:val="tabelapunktytabela"/>
        <w:numPr>
          <w:ilvl w:val="0"/>
          <w:numId w:val="53"/>
        </w:numPr>
        <w:spacing w:line="276" w:lineRule="auto"/>
        <w:rPr>
          <w:rFonts w:ascii="Arial" w:hAnsi="Arial" w:cs="Arial"/>
          <w:sz w:val="28"/>
          <w:szCs w:val="28"/>
        </w:rPr>
      </w:pPr>
      <w:r w:rsidRPr="00E95D71">
        <w:rPr>
          <w:rFonts w:ascii="Arial" w:hAnsi="Arial" w:cs="Arial"/>
          <w:sz w:val="28"/>
          <w:szCs w:val="28"/>
        </w:rPr>
        <w:t>wyjaśnia, co dzieje się z energią pobieraną (lub oddawaną) przez mieszaninę substancji w stanie stałym i ciekłym (np. wody i lodu) podczas topnienia (lub krzepnięcia) w stałej temperaturze</w:t>
      </w:r>
    </w:p>
    <w:p w:rsidR="005B26C5" w:rsidRPr="00E95D71" w:rsidRDefault="005B26C5" w:rsidP="00E95D71">
      <w:pPr>
        <w:pStyle w:val="tabelapunktytabela"/>
        <w:numPr>
          <w:ilvl w:val="0"/>
          <w:numId w:val="53"/>
        </w:numPr>
        <w:spacing w:line="276" w:lineRule="auto"/>
        <w:rPr>
          <w:rFonts w:ascii="Arial" w:hAnsi="Arial" w:cs="Arial"/>
          <w:sz w:val="28"/>
          <w:szCs w:val="28"/>
        </w:rPr>
      </w:pPr>
      <w:r w:rsidRPr="00E95D71">
        <w:rPr>
          <w:rFonts w:ascii="Arial" w:hAnsi="Arial" w:cs="Arial"/>
          <w:sz w:val="28"/>
          <w:szCs w:val="28"/>
        </w:rPr>
        <w:t> </w:t>
      </w:r>
      <w:r w:rsidRPr="00E95D71">
        <w:rPr>
          <w:rFonts w:ascii="Arial" w:hAnsi="Arial" w:cs="Arial"/>
          <w:sz w:val="28"/>
          <w:szCs w:val="28"/>
          <w:vertAlign w:val="superscript"/>
        </w:rPr>
        <w:t>R</w:t>
      </w:r>
      <w:r w:rsidRPr="00E95D71">
        <w:rPr>
          <w:rFonts w:ascii="Arial" w:hAnsi="Arial" w:cs="Arial"/>
          <w:sz w:val="28"/>
          <w:szCs w:val="28"/>
        </w:rPr>
        <w:t>posługuje się pojęciem ciepła parowania wraz z jednostką w układzie SI; podaje wzór na ciepło parowania</w:t>
      </w:r>
    </w:p>
    <w:p w:rsidR="005B26C5" w:rsidRPr="00E95D71" w:rsidRDefault="005B26C5" w:rsidP="00E95D71">
      <w:pPr>
        <w:pStyle w:val="tabelapunktytabela"/>
        <w:numPr>
          <w:ilvl w:val="0"/>
          <w:numId w:val="53"/>
        </w:numPr>
        <w:spacing w:line="276" w:lineRule="auto"/>
        <w:rPr>
          <w:rFonts w:ascii="Arial" w:hAnsi="Arial" w:cs="Arial"/>
          <w:sz w:val="28"/>
          <w:szCs w:val="28"/>
        </w:rPr>
      </w:pPr>
      <w:r w:rsidRPr="00E95D71">
        <w:rPr>
          <w:rFonts w:ascii="Arial" w:hAnsi="Arial" w:cs="Arial"/>
          <w:sz w:val="28"/>
          <w:szCs w:val="28"/>
        </w:rPr>
        <w:t> </w:t>
      </w:r>
      <w:r w:rsidRPr="00E95D71">
        <w:rPr>
          <w:rFonts w:ascii="Arial" w:hAnsi="Arial" w:cs="Arial"/>
          <w:sz w:val="28"/>
          <w:szCs w:val="28"/>
          <w:vertAlign w:val="superscript"/>
        </w:rPr>
        <w:t>R</w:t>
      </w:r>
      <w:r w:rsidRPr="00E95D71">
        <w:rPr>
          <w:rFonts w:ascii="Arial" w:hAnsi="Arial" w:cs="Arial"/>
          <w:sz w:val="28"/>
          <w:szCs w:val="28"/>
        </w:rPr>
        <w:t>wyjaśnia zależność temperatury wrzenia od ciśnienia</w:t>
      </w:r>
    </w:p>
    <w:p w:rsidR="005B26C5" w:rsidRPr="00E95D71" w:rsidRDefault="005B26C5" w:rsidP="00E95D71">
      <w:pPr>
        <w:pStyle w:val="tabelapunktytabela"/>
        <w:numPr>
          <w:ilvl w:val="0"/>
          <w:numId w:val="53"/>
        </w:numPr>
        <w:spacing w:line="276" w:lineRule="auto"/>
        <w:rPr>
          <w:rFonts w:ascii="Arial" w:hAnsi="Arial" w:cs="Arial"/>
          <w:sz w:val="28"/>
          <w:szCs w:val="28"/>
        </w:rPr>
      </w:pPr>
      <w:r w:rsidRPr="00E95D71">
        <w:rPr>
          <w:rFonts w:ascii="Arial" w:hAnsi="Arial" w:cs="Arial"/>
          <w:sz w:val="28"/>
          <w:szCs w:val="28"/>
        </w:rPr>
        <w:t>przeprowadza doświadczenie ilustrujące wykonanie pracy przez rozprężający się gaz, korzystając z opisu doświadczenia i przestrzegając zasad bezpieczeństwa; analizuje wyniki doświadczenia i formułuje wnioski</w:t>
      </w:r>
    </w:p>
    <w:p w:rsidR="005B26C5" w:rsidRPr="00E95D71" w:rsidRDefault="005B26C5" w:rsidP="00E95D71">
      <w:pPr>
        <w:pStyle w:val="tabelapunktytabela"/>
        <w:numPr>
          <w:ilvl w:val="0"/>
          <w:numId w:val="53"/>
        </w:numPr>
        <w:spacing w:line="276" w:lineRule="auto"/>
        <w:rPr>
          <w:rFonts w:ascii="Arial" w:hAnsi="Arial" w:cs="Arial"/>
          <w:sz w:val="28"/>
          <w:szCs w:val="28"/>
        </w:rPr>
      </w:pPr>
      <w:r w:rsidRPr="00E95D71">
        <w:rPr>
          <w:rFonts w:ascii="Arial" w:hAnsi="Arial" w:cs="Arial"/>
          <w:sz w:val="28"/>
          <w:szCs w:val="28"/>
        </w:rPr>
        <w:t>planuje i przeprowadza doświadczenie w celu wykazania, że do uzyskania jednakowego przyrostu temperatury różnych substancji o tej samej masie potrzebna jest inna ilość ciepła; opisuje przebieg doświadczenia i ocenia je</w:t>
      </w:r>
    </w:p>
    <w:p w:rsidR="005B26C5" w:rsidRPr="00E95D71" w:rsidRDefault="005B26C5" w:rsidP="00E95D71">
      <w:pPr>
        <w:pStyle w:val="tabelapunktytabela"/>
        <w:numPr>
          <w:ilvl w:val="0"/>
          <w:numId w:val="53"/>
        </w:numPr>
        <w:spacing w:line="276" w:lineRule="auto"/>
        <w:rPr>
          <w:rFonts w:ascii="Arial" w:hAnsi="Arial" w:cs="Arial"/>
          <w:sz w:val="28"/>
          <w:szCs w:val="28"/>
        </w:rPr>
      </w:pPr>
      <w:r w:rsidRPr="00E95D71">
        <w:rPr>
          <w:rFonts w:ascii="Arial" w:hAnsi="Arial" w:cs="Arial"/>
          <w:sz w:val="28"/>
          <w:szCs w:val="28"/>
        </w:rPr>
        <w:t xml:space="preserve">rozwiązuje bardziej złożone zadania lub problemy (w tym umiarkowanie trudne zadania obliczeniowe) dotyczące treści rozdziału: </w:t>
      </w:r>
      <w:r w:rsidRPr="00E95D71">
        <w:rPr>
          <w:rFonts w:ascii="Arial" w:hAnsi="Arial" w:cs="Arial"/>
          <w:iCs/>
          <w:sz w:val="28"/>
          <w:szCs w:val="28"/>
        </w:rPr>
        <w:t>Termodynamika</w:t>
      </w:r>
      <w:r w:rsidRPr="00E95D71">
        <w:rPr>
          <w:rFonts w:ascii="Arial" w:hAnsi="Arial" w:cs="Arial"/>
          <w:sz w:val="28"/>
          <w:szCs w:val="28"/>
        </w:rPr>
        <w:t xml:space="preserve"> (związane z energią wewnętrzną i temperaturą, zmianami stanu skupienia ciał, wykorzystaniem pojęcia ciepła właściwego i zależności </w:t>
      </w:r>
      <m:oMath>
        <m:r>
          <m:rPr>
            <m:sty m:val="p"/>
          </m:rPr>
          <w:rPr>
            <w:rFonts w:ascii="Cambria Math" w:hAnsi="Cambria Math" w:cs="Arial"/>
            <w:sz w:val="28"/>
            <w:szCs w:val="28"/>
          </w:rPr>
          <m:t>Q=c∙m∙∆T</m:t>
        </m:r>
      </m:oMath>
      <w:r w:rsidRPr="00E95D71">
        <w:rPr>
          <w:rStyle w:val="Odwoaniedokomentarza"/>
          <w:rFonts w:ascii="Arial" w:eastAsiaTheme="minorEastAsia" w:hAnsi="Arial" w:cs="Arial"/>
          <w:color w:val="auto"/>
          <w:sz w:val="28"/>
          <w:szCs w:val="28"/>
        </w:rPr>
        <w:t xml:space="preserve"> </w:t>
      </w:r>
      <w:r w:rsidRPr="00E95D71">
        <w:rPr>
          <w:rFonts w:ascii="Arial" w:hAnsi="Arial" w:cs="Arial"/>
          <w:sz w:val="28"/>
          <w:szCs w:val="28"/>
        </w:rPr>
        <w:t xml:space="preserve"> oraz wzorów na </w:t>
      </w:r>
      <w:r w:rsidRPr="00E95D71">
        <w:rPr>
          <w:rFonts w:ascii="Arial" w:hAnsi="Arial" w:cs="Arial"/>
          <w:sz w:val="28"/>
          <w:szCs w:val="28"/>
          <w:vertAlign w:val="superscript"/>
        </w:rPr>
        <w:t>R</w:t>
      </w:r>
      <w:r w:rsidRPr="00E95D71">
        <w:rPr>
          <w:rFonts w:ascii="Arial" w:hAnsi="Arial" w:cs="Arial"/>
          <w:sz w:val="28"/>
          <w:szCs w:val="28"/>
        </w:rPr>
        <w:t>ciepło topnienia i </w:t>
      </w:r>
      <w:r w:rsidRPr="00E95D71">
        <w:rPr>
          <w:rFonts w:ascii="Arial" w:hAnsi="Arial" w:cs="Arial"/>
          <w:sz w:val="28"/>
          <w:szCs w:val="28"/>
          <w:vertAlign w:val="superscript"/>
        </w:rPr>
        <w:t>R</w:t>
      </w:r>
      <w:r w:rsidRPr="00E95D71">
        <w:rPr>
          <w:rFonts w:ascii="Arial" w:hAnsi="Arial" w:cs="Arial"/>
          <w:sz w:val="28"/>
          <w:szCs w:val="28"/>
        </w:rPr>
        <w:t>ciepło parowania)</w:t>
      </w:r>
    </w:p>
    <w:p w:rsidR="005B26C5" w:rsidRPr="00E95D71" w:rsidRDefault="005B26C5" w:rsidP="00E95D71">
      <w:pPr>
        <w:pStyle w:val="tabelapunktytabela"/>
        <w:numPr>
          <w:ilvl w:val="0"/>
          <w:numId w:val="54"/>
        </w:numPr>
        <w:spacing w:line="276" w:lineRule="auto"/>
        <w:rPr>
          <w:rFonts w:ascii="Arial" w:hAnsi="Arial" w:cs="Arial"/>
          <w:sz w:val="28"/>
          <w:szCs w:val="28"/>
        </w:rPr>
      </w:pPr>
      <w:r w:rsidRPr="00E95D71">
        <w:rPr>
          <w:rFonts w:ascii="Arial" w:hAnsi="Arial" w:cs="Arial"/>
          <w:sz w:val="28"/>
          <w:szCs w:val="28"/>
        </w:rPr>
        <w:t xml:space="preserve">posługuje się informacjami pochodzącymi z analizy tekstów (w tym popularnonaukowych) dotyczących: </w:t>
      </w:r>
    </w:p>
    <w:p w:rsidR="005B26C5" w:rsidRPr="00E95D71" w:rsidRDefault="005B26C5" w:rsidP="00E95D71">
      <w:pPr>
        <w:pStyle w:val="tabelapolpauzytabela"/>
        <w:numPr>
          <w:ilvl w:val="1"/>
          <w:numId w:val="55"/>
        </w:numPr>
        <w:spacing w:line="276" w:lineRule="auto"/>
        <w:rPr>
          <w:rFonts w:ascii="Arial" w:hAnsi="Arial" w:cs="Arial"/>
          <w:sz w:val="28"/>
          <w:szCs w:val="28"/>
        </w:rPr>
      </w:pPr>
      <w:r w:rsidRPr="00E95D71">
        <w:rPr>
          <w:rFonts w:ascii="Arial" w:hAnsi="Arial" w:cs="Arial"/>
          <w:sz w:val="28"/>
          <w:szCs w:val="28"/>
        </w:rPr>
        <w:t>energii wewnętrznej i temperatury,</w:t>
      </w:r>
    </w:p>
    <w:p w:rsidR="005B26C5" w:rsidRPr="00E95D71" w:rsidRDefault="005B26C5" w:rsidP="00E95D71">
      <w:pPr>
        <w:pStyle w:val="tabelapolpauzytabela"/>
        <w:numPr>
          <w:ilvl w:val="1"/>
          <w:numId w:val="55"/>
        </w:numPr>
        <w:spacing w:line="276" w:lineRule="auto"/>
        <w:rPr>
          <w:rFonts w:ascii="Arial" w:hAnsi="Arial" w:cs="Arial"/>
          <w:sz w:val="28"/>
          <w:szCs w:val="28"/>
        </w:rPr>
      </w:pPr>
      <w:r w:rsidRPr="00E95D71">
        <w:rPr>
          <w:rFonts w:ascii="Arial" w:hAnsi="Arial" w:cs="Arial"/>
          <w:sz w:val="28"/>
          <w:szCs w:val="28"/>
        </w:rPr>
        <w:t>wykorzystania (w przyrodzie i w życiu codziennym) przewodnictwa cieplnego (przewodników i izolatorów ciepła),</w:t>
      </w:r>
    </w:p>
    <w:p w:rsidR="005B26C5" w:rsidRPr="00E95D71" w:rsidRDefault="005B26C5" w:rsidP="00E95D71">
      <w:pPr>
        <w:pStyle w:val="tabelapolpauzytabela"/>
        <w:numPr>
          <w:ilvl w:val="1"/>
          <w:numId w:val="55"/>
        </w:numPr>
        <w:spacing w:line="276" w:lineRule="auto"/>
        <w:rPr>
          <w:rFonts w:ascii="Arial" w:hAnsi="Arial" w:cs="Arial"/>
          <w:sz w:val="28"/>
          <w:szCs w:val="28"/>
        </w:rPr>
      </w:pPr>
      <w:r w:rsidRPr="00E95D71">
        <w:rPr>
          <w:rFonts w:ascii="Arial" w:hAnsi="Arial" w:cs="Arial"/>
          <w:sz w:val="28"/>
          <w:szCs w:val="28"/>
        </w:rPr>
        <w:t xml:space="preserve">zjawiska konwekcji (np. prądy konwekcyjne), </w:t>
      </w:r>
    </w:p>
    <w:p w:rsidR="005B26C5" w:rsidRPr="00E95D71" w:rsidRDefault="005B26C5" w:rsidP="00E95D71">
      <w:pPr>
        <w:pStyle w:val="tabelapolpauzytabela"/>
        <w:numPr>
          <w:ilvl w:val="1"/>
          <w:numId w:val="55"/>
        </w:numPr>
        <w:spacing w:line="276" w:lineRule="auto"/>
        <w:rPr>
          <w:rFonts w:ascii="Arial" w:hAnsi="Arial" w:cs="Arial"/>
          <w:sz w:val="28"/>
          <w:szCs w:val="28"/>
        </w:rPr>
      </w:pPr>
      <w:r w:rsidRPr="00E95D71">
        <w:rPr>
          <w:rFonts w:ascii="Arial" w:hAnsi="Arial" w:cs="Arial"/>
          <w:sz w:val="28"/>
          <w:szCs w:val="28"/>
        </w:rPr>
        <w:t>promieniowania słonecznego (np. kolektory słoneczne),</w:t>
      </w:r>
    </w:p>
    <w:p w:rsidR="005B26C5" w:rsidRPr="00E95D71" w:rsidRDefault="005B26C5" w:rsidP="00E95D71">
      <w:pPr>
        <w:pStyle w:val="tabelapolpauzytabela"/>
        <w:numPr>
          <w:ilvl w:val="1"/>
          <w:numId w:val="55"/>
        </w:numPr>
        <w:spacing w:line="276" w:lineRule="auto"/>
        <w:rPr>
          <w:rFonts w:ascii="Arial" w:hAnsi="Arial" w:cs="Arial"/>
          <w:sz w:val="28"/>
          <w:szCs w:val="28"/>
        </w:rPr>
      </w:pPr>
      <w:r w:rsidRPr="00E95D71">
        <w:rPr>
          <w:rFonts w:ascii="Arial" w:hAnsi="Arial" w:cs="Arial"/>
          <w:sz w:val="28"/>
          <w:szCs w:val="28"/>
        </w:rPr>
        <w:t xml:space="preserve">pojęcia ciepła właściwego (np. znaczenia dużej wartości ciepła właściwego wody i jego związku z klimatem), </w:t>
      </w:r>
    </w:p>
    <w:p w:rsidR="005B26C5" w:rsidRPr="00E95D71" w:rsidRDefault="005B26C5" w:rsidP="00E95D71">
      <w:pPr>
        <w:pStyle w:val="tabelapolpauzytabela"/>
        <w:numPr>
          <w:ilvl w:val="1"/>
          <w:numId w:val="55"/>
        </w:numPr>
        <w:spacing w:line="276" w:lineRule="auto"/>
        <w:rPr>
          <w:rFonts w:ascii="Arial" w:hAnsi="Arial" w:cs="Arial"/>
          <w:sz w:val="28"/>
          <w:szCs w:val="28"/>
        </w:rPr>
      </w:pPr>
      <w:r w:rsidRPr="00E95D71">
        <w:rPr>
          <w:rFonts w:ascii="Arial" w:hAnsi="Arial" w:cs="Arial"/>
          <w:sz w:val="28"/>
          <w:szCs w:val="28"/>
        </w:rPr>
        <w:t>zmian stanu skupienia ciał, a w</w:t>
      </w:r>
      <w:r w:rsidR="00DF7853" w:rsidRPr="00E95D71">
        <w:rPr>
          <w:rFonts w:ascii="Arial" w:hAnsi="Arial" w:cs="Arial"/>
          <w:sz w:val="28"/>
          <w:szCs w:val="28"/>
        </w:rPr>
        <w:t xml:space="preserve"> </w:t>
      </w:r>
      <w:r w:rsidRPr="00E95D71">
        <w:rPr>
          <w:rFonts w:ascii="Arial" w:hAnsi="Arial" w:cs="Arial"/>
          <w:sz w:val="28"/>
          <w:szCs w:val="28"/>
        </w:rPr>
        <w:t xml:space="preserve">szczególności tekstu: </w:t>
      </w:r>
      <w:r w:rsidRPr="00E95D71">
        <w:rPr>
          <w:rFonts w:ascii="Arial" w:hAnsi="Arial" w:cs="Arial"/>
          <w:iCs/>
          <w:sz w:val="28"/>
          <w:szCs w:val="28"/>
        </w:rPr>
        <w:t>Dom pasywny, czyli jak zaoszczędzić na ogrzewaniu i klimatyzacji</w:t>
      </w:r>
      <w:r w:rsidRPr="00E95D71">
        <w:rPr>
          <w:rFonts w:ascii="Arial" w:hAnsi="Arial" w:cs="Arial"/>
          <w:sz w:val="28"/>
          <w:szCs w:val="28"/>
        </w:rPr>
        <w:t xml:space="preserve"> (lub innego tekstu związanego z treściami rozdziału: </w:t>
      </w:r>
      <w:r w:rsidRPr="00E95D71">
        <w:rPr>
          <w:rFonts w:ascii="Arial" w:hAnsi="Arial" w:cs="Arial"/>
          <w:iCs/>
          <w:sz w:val="28"/>
          <w:szCs w:val="28"/>
        </w:rPr>
        <w:t>Termodynamika</w:t>
      </w:r>
    </w:p>
    <w:p w:rsidR="005B26C5" w:rsidRPr="00E95D71" w:rsidRDefault="005B26C5" w:rsidP="00E95D71">
      <w:pPr>
        <w:pStyle w:val="rdtytuzkwadratemzielonym"/>
        <w:spacing w:after="85" w:line="276" w:lineRule="auto"/>
        <w:ind w:left="360" w:firstLine="0"/>
        <w:rPr>
          <w:rFonts w:ascii="Arial" w:hAnsi="Arial" w:cs="Arial"/>
          <w:sz w:val="28"/>
          <w:szCs w:val="28"/>
        </w:rPr>
      </w:pPr>
      <w:r w:rsidRPr="00E95D71">
        <w:rPr>
          <w:rFonts w:ascii="Arial" w:hAnsi="Arial" w:cs="Arial"/>
          <w:sz w:val="28"/>
          <w:szCs w:val="28"/>
        </w:rPr>
        <w:t>Wymagania na ocenę bardzo dobrą</w:t>
      </w:r>
    </w:p>
    <w:p w:rsidR="005B26C5" w:rsidRPr="00E95D71" w:rsidRDefault="005B26C5" w:rsidP="00E95D71">
      <w:pPr>
        <w:pStyle w:val="rdtytuzkwadratemzielonym"/>
        <w:spacing w:after="85" w:line="276" w:lineRule="auto"/>
        <w:ind w:left="360" w:firstLine="0"/>
        <w:rPr>
          <w:rFonts w:ascii="Arial" w:hAnsi="Arial" w:cs="Arial"/>
          <w:sz w:val="28"/>
          <w:szCs w:val="28"/>
        </w:rPr>
      </w:pPr>
      <w:r w:rsidRPr="00E95D71">
        <w:rPr>
          <w:rFonts w:ascii="Arial" w:hAnsi="Arial" w:cs="Arial"/>
          <w:sz w:val="28"/>
          <w:szCs w:val="28"/>
        </w:rPr>
        <w:t>Uczeń:</w:t>
      </w:r>
    </w:p>
    <w:p w:rsidR="005B26C5" w:rsidRPr="00E95D71" w:rsidRDefault="005B26C5" w:rsidP="00E95D71">
      <w:pPr>
        <w:pStyle w:val="tabelapunktytabela"/>
        <w:numPr>
          <w:ilvl w:val="0"/>
          <w:numId w:val="56"/>
        </w:numPr>
        <w:suppressAutoHyphens/>
        <w:spacing w:line="276" w:lineRule="auto"/>
        <w:rPr>
          <w:rFonts w:ascii="Arial" w:hAnsi="Arial" w:cs="Arial"/>
          <w:sz w:val="28"/>
          <w:szCs w:val="28"/>
        </w:rPr>
      </w:pPr>
      <w:r w:rsidRPr="00E95D71">
        <w:rPr>
          <w:rFonts w:ascii="Arial" w:hAnsi="Arial" w:cs="Arial"/>
          <w:sz w:val="28"/>
          <w:szCs w:val="28"/>
        </w:rPr>
        <w:lastRenderedPageBreak/>
        <w:t>podaje przykłady osiągnięć fizyków cennych dla rozwoju cywilizacji (współczesnej techniki i technologii)</w:t>
      </w:r>
    </w:p>
    <w:p w:rsidR="005B26C5" w:rsidRPr="00E95D71" w:rsidRDefault="005B26C5" w:rsidP="00E95D71">
      <w:pPr>
        <w:pStyle w:val="tabelapunktytabela"/>
        <w:numPr>
          <w:ilvl w:val="0"/>
          <w:numId w:val="56"/>
        </w:numPr>
        <w:suppressAutoHyphens/>
        <w:spacing w:line="276" w:lineRule="auto"/>
        <w:rPr>
          <w:rFonts w:ascii="Arial" w:hAnsi="Arial" w:cs="Arial"/>
          <w:sz w:val="28"/>
          <w:szCs w:val="28"/>
        </w:rPr>
      </w:pPr>
      <w:r w:rsidRPr="00E95D71">
        <w:rPr>
          <w:rFonts w:ascii="Arial" w:hAnsi="Arial" w:cs="Arial"/>
          <w:sz w:val="28"/>
          <w:szCs w:val="28"/>
        </w:rPr>
        <w:t>wyznacza niepewność pomiarową przy pomiarach wielokrotnych</w:t>
      </w:r>
    </w:p>
    <w:p w:rsidR="005B26C5" w:rsidRPr="00E95D71" w:rsidRDefault="005B26C5" w:rsidP="00E95D71">
      <w:pPr>
        <w:pStyle w:val="tabelapunktytabela"/>
        <w:numPr>
          <w:ilvl w:val="0"/>
          <w:numId w:val="56"/>
        </w:numPr>
        <w:suppressAutoHyphens/>
        <w:spacing w:line="276" w:lineRule="auto"/>
        <w:rPr>
          <w:rFonts w:ascii="Arial" w:hAnsi="Arial" w:cs="Arial"/>
          <w:sz w:val="28"/>
          <w:szCs w:val="28"/>
        </w:rPr>
      </w:pPr>
      <w:r w:rsidRPr="00E95D71">
        <w:rPr>
          <w:rFonts w:ascii="Arial" w:hAnsi="Arial" w:cs="Arial"/>
          <w:sz w:val="28"/>
          <w:szCs w:val="28"/>
        </w:rPr>
        <w:t>przewiduje skutki różnego rodzaju oddziaływań</w:t>
      </w:r>
    </w:p>
    <w:p w:rsidR="005B26C5" w:rsidRPr="00E95D71" w:rsidRDefault="005B26C5" w:rsidP="00E95D71">
      <w:pPr>
        <w:pStyle w:val="tabelapunktytabela"/>
        <w:numPr>
          <w:ilvl w:val="0"/>
          <w:numId w:val="56"/>
        </w:numPr>
        <w:suppressAutoHyphens/>
        <w:spacing w:line="276" w:lineRule="auto"/>
        <w:rPr>
          <w:rFonts w:ascii="Arial" w:hAnsi="Arial" w:cs="Arial"/>
          <w:sz w:val="28"/>
          <w:szCs w:val="28"/>
        </w:rPr>
      </w:pPr>
      <w:r w:rsidRPr="00E95D71">
        <w:rPr>
          <w:rFonts w:ascii="Arial" w:hAnsi="Arial" w:cs="Arial"/>
          <w:sz w:val="28"/>
          <w:szCs w:val="28"/>
        </w:rPr>
        <w:t>podaje przykłady rodzajów i skutków oddziaływań (bezpośrednich i na odległość) inne niż poznane na lekcji</w:t>
      </w:r>
    </w:p>
    <w:p w:rsidR="005B26C5" w:rsidRPr="00E95D71" w:rsidRDefault="005B26C5" w:rsidP="00E95D71">
      <w:pPr>
        <w:pStyle w:val="tabelapunktytabela"/>
        <w:numPr>
          <w:ilvl w:val="0"/>
          <w:numId w:val="56"/>
        </w:numPr>
        <w:suppressAutoHyphens/>
        <w:spacing w:line="276" w:lineRule="auto"/>
        <w:rPr>
          <w:rFonts w:ascii="Arial" w:hAnsi="Arial" w:cs="Arial"/>
          <w:sz w:val="28"/>
          <w:szCs w:val="28"/>
        </w:rPr>
      </w:pPr>
      <w:r w:rsidRPr="00E95D71">
        <w:rPr>
          <w:rFonts w:ascii="Arial" w:hAnsi="Arial" w:cs="Arial"/>
          <w:sz w:val="28"/>
          <w:szCs w:val="28"/>
        </w:rPr>
        <w:t xml:space="preserve">szacuje niepewność pomiarową wyznaczonej wartości średniej siły </w:t>
      </w:r>
    </w:p>
    <w:p w:rsidR="005B26C5" w:rsidRPr="00E95D71" w:rsidRDefault="005B26C5" w:rsidP="00E95D71">
      <w:pPr>
        <w:pStyle w:val="tabelapunktytabela"/>
        <w:numPr>
          <w:ilvl w:val="0"/>
          <w:numId w:val="56"/>
        </w:numPr>
        <w:suppressAutoHyphens/>
        <w:spacing w:line="276" w:lineRule="auto"/>
        <w:rPr>
          <w:rFonts w:ascii="Arial" w:hAnsi="Arial" w:cs="Arial"/>
          <w:sz w:val="28"/>
          <w:szCs w:val="28"/>
        </w:rPr>
      </w:pPr>
      <w:r w:rsidRPr="00E95D71">
        <w:rPr>
          <w:rFonts w:ascii="Arial" w:hAnsi="Arial" w:cs="Arial"/>
          <w:sz w:val="28"/>
          <w:szCs w:val="28"/>
        </w:rPr>
        <w:t>buduje siłomierz według własnego projektu i wyznacza przy jego użyciu wartość siły</w:t>
      </w:r>
    </w:p>
    <w:p w:rsidR="005B26C5" w:rsidRPr="00E95D71" w:rsidRDefault="005B26C5" w:rsidP="00E95D71">
      <w:pPr>
        <w:pStyle w:val="tabelapunktytabela"/>
        <w:numPr>
          <w:ilvl w:val="0"/>
          <w:numId w:val="56"/>
        </w:numPr>
        <w:suppressAutoHyphens/>
        <w:spacing w:line="276" w:lineRule="auto"/>
        <w:rPr>
          <w:rFonts w:ascii="Arial" w:hAnsi="Arial" w:cs="Arial"/>
          <w:sz w:val="28"/>
          <w:szCs w:val="28"/>
        </w:rPr>
      </w:pPr>
      <w:r w:rsidRPr="00E95D71">
        <w:rPr>
          <w:rFonts w:ascii="Arial" w:hAnsi="Arial" w:cs="Arial"/>
          <w:sz w:val="28"/>
          <w:szCs w:val="28"/>
        </w:rPr>
        <w:t>wyznacza i rysuje siłę równoważącą kilka sił działających wzdłuż tej samej prostej o różnych zwrotach, określa jej cechy</w:t>
      </w:r>
      <w:r w:rsidR="00DF7853" w:rsidRPr="00E95D71">
        <w:rPr>
          <w:rFonts w:ascii="Arial" w:hAnsi="Arial" w:cs="Arial"/>
          <w:sz w:val="28"/>
          <w:szCs w:val="28"/>
        </w:rPr>
        <w:t xml:space="preserve">, </w:t>
      </w:r>
      <w:r w:rsidRPr="00E95D71">
        <w:rPr>
          <w:rFonts w:ascii="Arial" w:hAnsi="Arial" w:cs="Arial"/>
          <w:sz w:val="28"/>
          <w:szCs w:val="28"/>
        </w:rPr>
        <w:t xml:space="preserve">rozwiązuje zadania złożone, nietypowe dotyczące treści rozdziału: </w:t>
      </w:r>
      <w:r w:rsidRPr="00E95D71">
        <w:rPr>
          <w:rFonts w:ascii="Arial" w:hAnsi="Arial" w:cs="Arial"/>
          <w:iCs/>
          <w:sz w:val="28"/>
          <w:szCs w:val="28"/>
        </w:rPr>
        <w:t>Pierwsze spotkanie z fizyką</w:t>
      </w:r>
    </w:p>
    <w:p w:rsidR="00DF7853" w:rsidRPr="00E95D71" w:rsidRDefault="00DF7853" w:rsidP="00E95D71">
      <w:pPr>
        <w:pStyle w:val="tabelapunktytabela"/>
        <w:numPr>
          <w:ilvl w:val="0"/>
          <w:numId w:val="47"/>
        </w:numPr>
        <w:spacing w:line="276" w:lineRule="auto"/>
        <w:rPr>
          <w:rFonts w:ascii="Arial" w:hAnsi="Arial" w:cs="Arial"/>
          <w:sz w:val="28"/>
          <w:szCs w:val="28"/>
        </w:rPr>
      </w:pPr>
      <w:r w:rsidRPr="00E95D71">
        <w:rPr>
          <w:rFonts w:ascii="Arial" w:hAnsi="Arial" w:cs="Arial"/>
          <w:sz w:val="28"/>
          <w:szCs w:val="28"/>
        </w:rPr>
        <w:t>uzasadnia kształt spadającej kropli wody</w:t>
      </w:r>
    </w:p>
    <w:p w:rsidR="00DF7853" w:rsidRPr="00E95D71" w:rsidRDefault="00DF7853" w:rsidP="00E95D71">
      <w:pPr>
        <w:pStyle w:val="tabelapunktytabela"/>
        <w:numPr>
          <w:ilvl w:val="0"/>
          <w:numId w:val="47"/>
        </w:numPr>
        <w:spacing w:line="276" w:lineRule="auto"/>
        <w:rPr>
          <w:rFonts w:ascii="Arial" w:hAnsi="Arial" w:cs="Arial"/>
          <w:sz w:val="28"/>
          <w:szCs w:val="28"/>
        </w:rPr>
      </w:pPr>
      <w:r w:rsidRPr="00E95D71">
        <w:rPr>
          <w:rFonts w:ascii="Arial" w:hAnsi="Arial" w:cs="Arial"/>
          <w:sz w:val="28"/>
          <w:szCs w:val="28"/>
        </w:rPr>
        <w:t>projektuje i przeprowadza doświadczenia (inne niż opisane w podręczniku) wykazujące cząsteczkową budowę materii</w:t>
      </w:r>
    </w:p>
    <w:p w:rsidR="00DF7853" w:rsidRPr="00E95D71" w:rsidRDefault="00DF7853" w:rsidP="00E95D71">
      <w:pPr>
        <w:pStyle w:val="tabelapunktytabela"/>
        <w:numPr>
          <w:ilvl w:val="0"/>
          <w:numId w:val="47"/>
        </w:numPr>
        <w:spacing w:line="276" w:lineRule="auto"/>
        <w:rPr>
          <w:rFonts w:ascii="Arial" w:hAnsi="Arial" w:cs="Arial"/>
          <w:sz w:val="28"/>
          <w:szCs w:val="28"/>
        </w:rPr>
      </w:pPr>
      <w:r w:rsidRPr="00E95D71">
        <w:rPr>
          <w:rFonts w:ascii="Arial" w:hAnsi="Arial" w:cs="Arial"/>
          <w:sz w:val="28"/>
          <w:szCs w:val="28"/>
        </w:rPr>
        <w:t>projektuje i wykonuje doświadczenie potwierdzające istnienie napięcia powierzchniowego wody</w:t>
      </w:r>
    </w:p>
    <w:p w:rsidR="00DF7853" w:rsidRPr="00E95D71" w:rsidRDefault="00DF7853" w:rsidP="00E95D71">
      <w:pPr>
        <w:pStyle w:val="tabelapunktytabela"/>
        <w:numPr>
          <w:ilvl w:val="0"/>
          <w:numId w:val="47"/>
        </w:numPr>
        <w:spacing w:line="276" w:lineRule="auto"/>
        <w:rPr>
          <w:rFonts w:ascii="Arial" w:hAnsi="Arial" w:cs="Arial"/>
          <w:sz w:val="28"/>
          <w:szCs w:val="28"/>
        </w:rPr>
      </w:pPr>
      <w:r w:rsidRPr="00E95D71">
        <w:rPr>
          <w:rFonts w:ascii="Arial" w:hAnsi="Arial" w:cs="Arial"/>
          <w:sz w:val="28"/>
          <w:szCs w:val="28"/>
        </w:rPr>
        <w:t>projektuje i wykonuje doświadczenia wykazujące właściwości ciał stałych, cieczy i gazów</w:t>
      </w:r>
    </w:p>
    <w:p w:rsidR="00DF7853" w:rsidRPr="00E95D71" w:rsidRDefault="00DF7853" w:rsidP="00E95D71">
      <w:pPr>
        <w:pStyle w:val="tabelapunktytabela"/>
        <w:numPr>
          <w:ilvl w:val="0"/>
          <w:numId w:val="47"/>
        </w:numPr>
        <w:spacing w:line="276" w:lineRule="auto"/>
        <w:rPr>
          <w:rFonts w:ascii="Arial" w:hAnsi="Arial" w:cs="Arial"/>
          <w:sz w:val="28"/>
          <w:szCs w:val="28"/>
        </w:rPr>
      </w:pPr>
      <w:r w:rsidRPr="00E95D71">
        <w:rPr>
          <w:rFonts w:ascii="Arial" w:hAnsi="Arial" w:cs="Arial"/>
          <w:sz w:val="28"/>
          <w:szCs w:val="28"/>
        </w:rPr>
        <w:t xml:space="preserve">projektuje doświadczenia związane z wyznaczeniem gęstości cieczy oraz ciał stałych o regularnych i nieregularnych kształtach </w:t>
      </w:r>
    </w:p>
    <w:p w:rsidR="00DF7853" w:rsidRPr="00E95D71" w:rsidRDefault="00DF7853" w:rsidP="00E95D71">
      <w:pPr>
        <w:pStyle w:val="tabelapunktytabela"/>
        <w:numPr>
          <w:ilvl w:val="0"/>
          <w:numId w:val="47"/>
        </w:numPr>
        <w:spacing w:line="276" w:lineRule="auto"/>
        <w:rPr>
          <w:rFonts w:ascii="Arial" w:hAnsi="Arial" w:cs="Arial"/>
          <w:sz w:val="28"/>
          <w:szCs w:val="28"/>
        </w:rPr>
      </w:pPr>
      <w:r w:rsidRPr="00E95D71">
        <w:rPr>
          <w:rFonts w:ascii="Arial" w:hAnsi="Arial" w:cs="Arial"/>
          <w:sz w:val="28"/>
          <w:szCs w:val="28"/>
        </w:rPr>
        <w:t xml:space="preserve">rozwiązuje nietypowe (złożone) zadania, (lub problemy) dotyczące treści rozdziału: </w:t>
      </w:r>
      <w:r w:rsidRPr="00E95D71">
        <w:rPr>
          <w:rFonts w:ascii="Arial" w:hAnsi="Arial" w:cs="Arial"/>
          <w:iCs/>
          <w:sz w:val="28"/>
          <w:szCs w:val="28"/>
        </w:rPr>
        <w:t>Właściwości i budowa materii</w:t>
      </w:r>
      <w:r w:rsidRPr="00E95D71">
        <w:rPr>
          <w:rFonts w:ascii="Arial" w:hAnsi="Arial" w:cs="Arial"/>
          <w:sz w:val="28"/>
          <w:szCs w:val="28"/>
        </w:rPr>
        <w:t xml:space="preserve"> (z zastosowaniem związku między siłą ciężkości, masą i przyspieszeniem grawitacyjnym (wzoru na ciężar) oraz związku gęstości z masą i objętością)</w:t>
      </w:r>
    </w:p>
    <w:p w:rsidR="00DF7853" w:rsidRPr="00E95D71" w:rsidRDefault="00DF7853" w:rsidP="00E95D71">
      <w:pPr>
        <w:pStyle w:val="tabelapunktytabela"/>
        <w:numPr>
          <w:ilvl w:val="0"/>
          <w:numId w:val="47"/>
        </w:numPr>
        <w:spacing w:line="276" w:lineRule="auto"/>
        <w:rPr>
          <w:rFonts w:ascii="Arial" w:hAnsi="Arial" w:cs="Arial"/>
          <w:sz w:val="28"/>
          <w:szCs w:val="28"/>
        </w:rPr>
      </w:pPr>
      <w:r w:rsidRPr="00E95D71">
        <w:rPr>
          <w:rFonts w:ascii="Arial" w:hAnsi="Arial" w:cs="Arial"/>
          <w:sz w:val="28"/>
          <w:szCs w:val="28"/>
        </w:rPr>
        <w:t xml:space="preserve">realizuje projekt: </w:t>
      </w:r>
      <w:r w:rsidRPr="00E95D71">
        <w:rPr>
          <w:rFonts w:ascii="Arial" w:hAnsi="Arial" w:cs="Arial"/>
          <w:iCs/>
          <w:sz w:val="28"/>
          <w:szCs w:val="28"/>
        </w:rPr>
        <w:t>Woda – białe bogactwo</w:t>
      </w:r>
      <w:r w:rsidRPr="00E95D71">
        <w:rPr>
          <w:rFonts w:ascii="Arial" w:hAnsi="Arial" w:cs="Arial"/>
          <w:sz w:val="28"/>
          <w:szCs w:val="28"/>
        </w:rPr>
        <w:t xml:space="preserve"> (lub inny związany z treściami rozdziału: </w:t>
      </w:r>
      <w:r w:rsidRPr="00E95D71">
        <w:rPr>
          <w:rFonts w:ascii="Arial" w:hAnsi="Arial" w:cs="Arial"/>
          <w:iCs/>
          <w:sz w:val="28"/>
          <w:szCs w:val="28"/>
        </w:rPr>
        <w:t>Właściwości i budowa materii</w:t>
      </w:r>
      <w:r w:rsidRPr="00E95D71">
        <w:rPr>
          <w:rFonts w:ascii="Arial" w:hAnsi="Arial" w:cs="Arial"/>
          <w:sz w:val="28"/>
          <w:szCs w:val="28"/>
        </w:rPr>
        <w:t>))</w:t>
      </w:r>
    </w:p>
    <w:p w:rsidR="00DF7853" w:rsidRPr="00E95D71" w:rsidRDefault="00DF7853" w:rsidP="00E95D71">
      <w:pPr>
        <w:pStyle w:val="tabelapunktytabela"/>
        <w:numPr>
          <w:ilvl w:val="0"/>
          <w:numId w:val="47"/>
        </w:numPr>
        <w:spacing w:line="276" w:lineRule="auto"/>
        <w:rPr>
          <w:rFonts w:ascii="Arial" w:hAnsi="Arial" w:cs="Arial"/>
          <w:sz w:val="28"/>
          <w:szCs w:val="28"/>
        </w:rPr>
      </w:pPr>
      <w:r w:rsidRPr="00E95D71">
        <w:rPr>
          <w:rFonts w:ascii="Arial" w:hAnsi="Arial" w:cs="Arial"/>
          <w:sz w:val="28"/>
          <w:szCs w:val="28"/>
        </w:rPr>
        <w:t>uzasadnia, kiedy ciało tonie, kiedy pływa częściowo zanurzone w cieczy i kiedy pływa całkowicie w niej zanurzone, korzystając z wzorów na siły wyporu i ciężkości oraz gęstość</w:t>
      </w:r>
    </w:p>
    <w:p w:rsidR="00DF7853" w:rsidRPr="00E95D71" w:rsidRDefault="00DF7853" w:rsidP="00E95D71">
      <w:pPr>
        <w:pStyle w:val="tabelapunktytabela"/>
        <w:numPr>
          <w:ilvl w:val="0"/>
          <w:numId w:val="47"/>
        </w:numPr>
        <w:spacing w:line="276" w:lineRule="auto"/>
        <w:rPr>
          <w:rFonts w:ascii="Arial" w:hAnsi="Arial" w:cs="Arial"/>
          <w:sz w:val="28"/>
          <w:szCs w:val="28"/>
        </w:rPr>
      </w:pPr>
      <w:r w:rsidRPr="00E95D71">
        <w:rPr>
          <w:rFonts w:ascii="Arial" w:hAnsi="Arial" w:cs="Arial"/>
          <w:sz w:val="28"/>
          <w:szCs w:val="28"/>
        </w:rPr>
        <w:t xml:space="preserve">rozwiązuje złożone, nietypowe zadania (problemy) dotyczące treści rozdziału: </w:t>
      </w:r>
      <w:r w:rsidRPr="00E95D71">
        <w:rPr>
          <w:rFonts w:ascii="Arial" w:hAnsi="Arial" w:cs="Arial"/>
          <w:iCs/>
          <w:sz w:val="28"/>
          <w:szCs w:val="28"/>
        </w:rPr>
        <w:t>Hydrostatyka i aerostatyka</w:t>
      </w:r>
      <w:r w:rsidRPr="00E95D71">
        <w:rPr>
          <w:rFonts w:ascii="Arial" w:hAnsi="Arial" w:cs="Arial"/>
          <w:sz w:val="28"/>
          <w:szCs w:val="28"/>
        </w:rPr>
        <w:t xml:space="preserve"> (z wykorzystaniem: zależności między ciśnieniem, parciem i polem powierzchni, związku między ciśnieniem hydrostatycznym a wysokością słupa cieczy i jej gęstością, prawa Pascala, prawa Archimedesa, warunków pływania ciał), posługuje się informacjami pochodzącymi z analizy przeczytanych </w:t>
      </w:r>
      <w:r w:rsidRPr="00E95D71">
        <w:rPr>
          <w:rFonts w:ascii="Arial" w:hAnsi="Arial" w:cs="Arial"/>
          <w:sz w:val="28"/>
          <w:szCs w:val="28"/>
        </w:rPr>
        <w:lastRenderedPageBreak/>
        <w:t>tekstów (w tym popularnonaukowych) dotyczących wykorzystywania prawa Pascala w otaczającej rzeczywistości i w życiu codziennym</w:t>
      </w:r>
    </w:p>
    <w:p w:rsidR="00DF7853" w:rsidRPr="00E95D71" w:rsidRDefault="00DF7853" w:rsidP="00E95D71">
      <w:pPr>
        <w:pStyle w:val="tabelapunktytabela"/>
        <w:numPr>
          <w:ilvl w:val="0"/>
          <w:numId w:val="57"/>
        </w:numPr>
        <w:spacing w:line="276" w:lineRule="auto"/>
        <w:rPr>
          <w:rFonts w:ascii="Arial" w:hAnsi="Arial" w:cs="Arial"/>
          <w:sz w:val="28"/>
          <w:szCs w:val="28"/>
        </w:rPr>
      </w:pPr>
      <w:r w:rsidRPr="00E95D71">
        <w:rPr>
          <w:rFonts w:ascii="Arial" w:hAnsi="Arial" w:cs="Arial"/>
          <w:sz w:val="28"/>
          <w:szCs w:val="28"/>
        </w:rPr>
        <w:t>planuje i demonstruje doświadczenie związane z badaniem ruchu z użyciem przyrządów analogowych lub cyfrowych, programu do analizy materiałów wideo; opisuje przebieg doświadczenia, analizuje i ocenia wyniki</w:t>
      </w:r>
    </w:p>
    <w:p w:rsidR="00DF7853" w:rsidRPr="00E95D71" w:rsidRDefault="00DF7853" w:rsidP="00E95D71">
      <w:pPr>
        <w:pStyle w:val="tabelapunktytabela"/>
        <w:numPr>
          <w:ilvl w:val="0"/>
          <w:numId w:val="57"/>
        </w:numPr>
        <w:spacing w:line="276" w:lineRule="auto"/>
        <w:rPr>
          <w:rFonts w:ascii="Arial" w:hAnsi="Arial" w:cs="Arial"/>
          <w:sz w:val="28"/>
          <w:szCs w:val="28"/>
        </w:rPr>
      </w:pPr>
      <w:r w:rsidRPr="00E95D71">
        <w:rPr>
          <w:rFonts w:ascii="Arial" w:hAnsi="Arial" w:cs="Arial"/>
          <w:sz w:val="28"/>
          <w:szCs w:val="28"/>
        </w:rPr>
        <w:t> </w:t>
      </w:r>
      <w:r w:rsidRPr="00E95D71">
        <w:rPr>
          <w:rFonts w:ascii="Arial" w:hAnsi="Arial" w:cs="Arial"/>
          <w:sz w:val="28"/>
          <w:szCs w:val="28"/>
          <w:vertAlign w:val="superscript"/>
        </w:rPr>
        <w:t>R</w:t>
      </w:r>
      <w:r w:rsidRPr="00E95D71">
        <w:rPr>
          <w:rFonts w:ascii="Arial" w:hAnsi="Arial" w:cs="Arial"/>
          <w:sz w:val="28"/>
          <w:szCs w:val="28"/>
        </w:rPr>
        <w:t>analizuje wykres zależności prędkości od czasu dla ruchu prostoliniowego jednostajnie przyspieszonego z prędkością początkową i na tej podstawie wyprowadza wzór na obliczanie drogi w tym ruchu</w:t>
      </w:r>
    </w:p>
    <w:p w:rsidR="00DF7853" w:rsidRPr="00E95D71" w:rsidRDefault="00DF7853" w:rsidP="00E95D71">
      <w:pPr>
        <w:pStyle w:val="tabelapunktytabela"/>
        <w:numPr>
          <w:ilvl w:val="0"/>
          <w:numId w:val="57"/>
        </w:numPr>
        <w:spacing w:line="276" w:lineRule="auto"/>
        <w:rPr>
          <w:rFonts w:ascii="Arial" w:hAnsi="Arial" w:cs="Arial"/>
          <w:sz w:val="28"/>
          <w:szCs w:val="28"/>
        </w:rPr>
      </w:pPr>
      <w:r w:rsidRPr="00E95D71">
        <w:rPr>
          <w:rFonts w:ascii="Arial" w:hAnsi="Arial" w:cs="Arial"/>
          <w:sz w:val="28"/>
          <w:szCs w:val="28"/>
        </w:rPr>
        <w:t xml:space="preserve">rozwiązuje nietypowe, złożone zadania(problemy) dotyczące treści rozdziału: </w:t>
      </w:r>
      <w:r w:rsidRPr="00E95D71">
        <w:rPr>
          <w:rFonts w:ascii="Arial" w:hAnsi="Arial" w:cs="Arial"/>
          <w:iCs/>
          <w:sz w:val="28"/>
          <w:szCs w:val="28"/>
        </w:rPr>
        <w:t>Kinematyka</w:t>
      </w:r>
      <w:r w:rsidRPr="00E95D71">
        <w:rPr>
          <w:rFonts w:ascii="Arial" w:hAnsi="Arial" w:cs="Arial"/>
          <w:sz w:val="28"/>
          <w:szCs w:val="28"/>
        </w:rPr>
        <w:t xml:space="preserve"> (z wykorzystaniem wzorów: </w:t>
      </w:r>
      <m:oMath>
        <m:r>
          <m:rPr>
            <m:sty m:val="p"/>
          </m:rPr>
          <w:rPr>
            <w:rFonts w:ascii="Cambria Math" w:hAnsi="Cambria Math" w:cs="Arial"/>
            <w:sz w:val="28"/>
            <w:szCs w:val="28"/>
          </w:rPr>
          <m:t>s=</m:t>
        </m:r>
        <m:f>
          <m:fPr>
            <m:ctrlPr>
              <w:rPr>
                <w:rFonts w:ascii="Cambria Math" w:hAnsi="Cambria Math" w:cs="Arial"/>
                <w:sz w:val="28"/>
                <w:szCs w:val="28"/>
              </w:rPr>
            </m:ctrlPr>
          </m:fPr>
          <m:num>
            <m:sSup>
              <m:sSupPr>
                <m:ctrlPr>
                  <w:rPr>
                    <w:rFonts w:ascii="Cambria Math" w:hAnsi="Cambria Math" w:cs="Arial"/>
                    <w:sz w:val="28"/>
                    <w:szCs w:val="28"/>
                  </w:rPr>
                </m:ctrlPr>
              </m:sSupPr>
              <m:e>
                <m:r>
                  <m:rPr>
                    <m:sty m:val="p"/>
                  </m:rPr>
                  <w:rPr>
                    <w:rFonts w:ascii="Cambria Math" w:hAnsi="Cambria Math" w:cs="Arial"/>
                    <w:sz w:val="28"/>
                    <w:szCs w:val="28"/>
                  </w:rPr>
                  <m:t>at</m:t>
                </m:r>
              </m:e>
              <m:sup>
                <m:r>
                  <m:rPr>
                    <m:sty m:val="p"/>
                  </m:rPr>
                  <w:rPr>
                    <w:rFonts w:ascii="Cambria Math" w:hAnsi="Cambria Math" w:cs="Arial"/>
                    <w:sz w:val="28"/>
                    <w:szCs w:val="28"/>
                  </w:rPr>
                  <m:t>2</m:t>
                </m:r>
              </m:sup>
            </m:sSup>
          </m:num>
          <m:den>
            <m:r>
              <m:rPr>
                <m:sty m:val="p"/>
              </m:rPr>
              <w:rPr>
                <w:rFonts w:ascii="Cambria Math" w:hAnsi="Cambria Math" w:cs="Arial"/>
                <w:sz w:val="28"/>
                <w:szCs w:val="28"/>
              </w:rPr>
              <m:t>2</m:t>
            </m:r>
          </m:den>
        </m:f>
      </m:oMath>
      <w:r w:rsidRPr="00E95D71">
        <w:rPr>
          <w:rFonts w:ascii="Arial" w:hAnsi="Arial" w:cs="Arial"/>
          <w:sz w:val="28"/>
          <w:szCs w:val="28"/>
        </w:rPr>
        <w:t xml:space="preserve"> i </w:t>
      </w:r>
      <m:oMath>
        <m:r>
          <m:rPr>
            <m:sty m:val="p"/>
          </m:rPr>
          <w:rPr>
            <w:rFonts w:ascii="Cambria Math" w:hAnsi="Cambria Math" w:cs="Arial"/>
            <w:sz w:val="28"/>
            <w:szCs w:val="28"/>
          </w:rPr>
          <m:t>a=</m:t>
        </m:r>
        <m:f>
          <m:fPr>
            <m:ctrlPr>
              <w:rPr>
                <w:rFonts w:ascii="Cambria Math" w:hAnsi="Cambria Math" w:cs="Arial"/>
                <w:sz w:val="28"/>
                <w:szCs w:val="28"/>
              </w:rPr>
            </m:ctrlPr>
          </m:fPr>
          <m:num>
            <m:r>
              <m:rPr>
                <m:sty m:val="p"/>
              </m:rPr>
              <w:rPr>
                <w:rFonts w:ascii="Cambria Math" w:hAnsi="Cambria Math" w:cs="Arial"/>
                <w:sz w:val="28"/>
                <w:szCs w:val="28"/>
              </w:rPr>
              <m:t>∆v</m:t>
            </m:r>
          </m:num>
          <m:den>
            <m:r>
              <m:rPr>
                <m:sty m:val="p"/>
              </m:rPr>
              <w:rPr>
                <w:rFonts w:ascii="Cambria Math" w:hAnsi="Cambria Math" w:cs="Arial"/>
                <w:sz w:val="28"/>
                <w:szCs w:val="28"/>
              </w:rPr>
              <m:t>∆t</m:t>
            </m:r>
          </m:den>
        </m:f>
      </m:oMath>
    </w:p>
    <w:p w:rsidR="00DF7853" w:rsidRPr="00E95D71" w:rsidRDefault="00DF7853" w:rsidP="00E95D71">
      <w:pPr>
        <w:pStyle w:val="tabelapunktytabela"/>
        <w:spacing w:line="276" w:lineRule="auto"/>
        <w:ind w:firstLine="0"/>
        <w:rPr>
          <w:rFonts w:ascii="Arial" w:hAnsi="Arial" w:cs="Arial"/>
          <w:sz w:val="28"/>
          <w:szCs w:val="28"/>
        </w:rPr>
      </w:pPr>
      <w:r w:rsidRPr="00E95D71">
        <w:rPr>
          <w:rFonts w:ascii="Arial" w:hAnsi="Arial" w:cs="Arial"/>
          <w:sz w:val="28"/>
          <w:szCs w:val="28"/>
        </w:rPr>
        <w:t>oraz związane z analizą wykresów zależności drogi i prędkości od czasu dla ruchów prostoliniowych: jednostajnego i jednostajnie zmiennego)</w:t>
      </w:r>
    </w:p>
    <w:p w:rsidR="00DF7853" w:rsidRPr="00E95D71" w:rsidRDefault="00DF7853" w:rsidP="00E95D71">
      <w:pPr>
        <w:pStyle w:val="tabelapunktytabela"/>
        <w:numPr>
          <w:ilvl w:val="0"/>
          <w:numId w:val="57"/>
        </w:numPr>
        <w:spacing w:line="276" w:lineRule="auto"/>
        <w:rPr>
          <w:rFonts w:ascii="Arial" w:hAnsi="Arial" w:cs="Arial"/>
          <w:sz w:val="28"/>
          <w:szCs w:val="28"/>
        </w:rPr>
      </w:pPr>
      <w:r w:rsidRPr="00E95D71">
        <w:rPr>
          <w:rFonts w:ascii="Arial" w:hAnsi="Arial" w:cs="Arial"/>
          <w:sz w:val="28"/>
          <w:szCs w:val="28"/>
        </w:rPr>
        <w:t xml:space="preserve">posługuje się informacjami pochodzącymi z analizy przeczytanych tekstów (w tym popularnonaukowych) dotyczących ruchu (np. urządzeń do pomiaru przyspieszenia) </w:t>
      </w:r>
    </w:p>
    <w:p w:rsidR="00DF7853" w:rsidRPr="00E95D71" w:rsidRDefault="00DF7853" w:rsidP="00E95D71">
      <w:pPr>
        <w:pStyle w:val="tabelapunktytabela"/>
        <w:numPr>
          <w:ilvl w:val="0"/>
          <w:numId w:val="57"/>
        </w:numPr>
        <w:spacing w:before="57" w:line="276" w:lineRule="auto"/>
        <w:rPr>
          <w:rFonts w:ascii="Arial" w:hAnsi="Arial" w:cs="Arial"/>
          <w:sz w:val="28"/>
          <w:szCs w:val="28"/>
        </w:rPr>
      </w:pPr>
      <w:r w:rsidRPr="00E95D71">
        <w:rPr>
          <w:rFonts w:ascii="Arial" w:hAnsi="Arial" w:cs="Arial"/>
          <w:sz w:val="28"/>
          <w:szCs w:val="28"/>
        </w:rPr>
        <w:t xml:space="preserve">realizuje projekt: </w:t>
      </w:r>
      <w:r w:rsidRPr="00E95D71">
        <w:rPr>
          <w:rFonts w:ascii="Arial" w:hAnsi="Arial" w:cs="Arial"/>
          <w:iCs/>
          <w:sz w:val="28"/>
          <w:szCs w:val="28"/>
        </w:rPr>
        <w:t>Prędkość wokół nas</w:t>
      </w:r>
      <w:r w:rsidRPr="00E95D71">
        <w:rPr>
          <w:rFonts w:ascii="Arial" w:hAnsi="Arial" w:cs="Arial"/>
          <w:sz w:val="28"/>
          <w:szCs w:val="28"/>
        </w:rPr>
        <w:t xml:space="preserve"> (lub inny związany z treściami rozdziału </w:t>
      </w:r>
      <w:r w:rsidRPr="00E95D71">
        <w:rPr>
          <w:rFonts w:ascii="Arial" w:hAnsi="Arial" w:cs="Arial"/>
          <w:iCs/>
          <w:sz w:val="28"/>
          <w:szCs w:val="28"/>
        </w:rPr>
        <w:t>Kinematyka</w:t>
      </w:r>
      <w:r w:rsidRPr="00E95D71">
        <w:rPr>
          <w:rFonts w:ascii="Arial" w:hAnsi="Arial" w:cs="Arial"/>
          <w:sz w:val="28"/>
          <w:szCs w:val="28"/>
        </w:rPr>
        <w:t>)</w:t>
      </w:r>
    </w:p>
    <w:p w:rsidR="00DF7853" w:rsidRPr="00E95D71" w:rsidRDefault="00DF7853" w:rsidP="00E95D71">
      <w:pPr>
        <w:pStyle w:val="tabelapunktytabela"/>
        <w:numPr>
          <w:ilvl w:val="0"/>
          <w:numId w:val="57"/>
        </w:numPr>
        <w:spacing w:after="6" w:line="276" w:lineRule="auto"/>
        <w:rPr>
          <w:rFonts w:ascii="Arial" w:hAnsi="Arial" w:cs="Arial"/>
          <w:sz w:val="28"/>
          <w:szCs w:val="28"/>
        </w:rPr>
      </w:pPr>
      <w:r w:rsidRPr="00E95D71">
        <w:rPr>
          <w:rFonts w:ascii="Arial" w:hAnsi="Arial" w:cs="Arial"/>
          <w:sz w:val="28"/>
          <w:szCs w:val="28"/>
        </w:rPr>
        <w:t xml:space="preserve">rozwiązuje nietypowe złożone zadania, (problemy) dotyczące treści rozdziału: </w:t>
      </w:r>
      <w:r w:rsidRPr="00E95D71">
        <w:rPr>
          <w:rFonts w:ascii="Arial" w:hAnsi="Arial" w:cs="Arial"/>
          <w:iCs/>
          <w:sz w:val="28"/>
          <w:szCs w:val="28"/>
        </w:rPr>
        <w:t>Dynamika</w:t>
      </w:r>
      <w:r w:rsidRPr="00E95D71">
        <w:rPr>
          <w:rFonts w:ascii="Arial" w:hAnsi="Arial" w:cs="Arial"/>
          <w:sz w:val="28"/>
          <w:szCs w:val="28"/>
        </w:rPr>
        <w:t xml:space="preserve"> (stosując do obliczeń związek między siłą i masą a przyspieszeniem oraz związek: </w:t>
      </w:r>
      <w:r w:rsidRPr="00E95D71">
        <w:rPr>
          <w:rFonts w:ascii="Arial" w:hAnsi="Arial" w:cs="Arial"/>
          <w:sz w:val="28"/>
          <w:szCs w:val="28"/>
        </w:rPr>
        <w:fldChar w:fldCharType="begin"/>
      </w:r>
      <w:r w:rsidRPr="00E95D71">
        <w:rPr>
          <w:rFonts w:ascii="Arial" w:hAnsi="Arial" w:cs="Arial"/>
          <w:sz w:val="28"/>
          <w:szCs w:val="28"/>
        </w:rPr>
        <w:instrText xml:space="preserve"> QUOTE </w:instrText>
      </w:r>
      <w:r w:rsidRPr="00E95D71">
        <w:rPr>
          <w:rFonts w:ascii="Arial" w:hAnsi="Arial" w:cs="Arial"/>
          <w:noProof/>
          <w:position w:val="-15"/>
          <w:sz w:val="28"/>
          <w:szCs w:val="28"/>
          <w:lang w:eastAsia="pl-PL"/>
        </w:rPr>
        <w:drawing>
          <wp:inline distT="0" distB="0" distL="0" distR="0" wp14:anchorId="0AF13769" wp14:editId="62E77748">
            <wp:extent cx="517525" cy="155575"/>
            <wp:effectExtent l="0" t="0" r="0" b="0"/>
            <wp:docPr id="18" name="Obraz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17525" cy="155575"/>
                    </a:xfrm>
                    <a:prstGeom prst="rect">
                      <a:avLst/>
                    </a:prstGeom>
                    <a:noFill/>
                    <a:ln>
                      <a:noFill/>
                    </a:ln>
                  </pic:spPr>
                </pic:pic>
              </a:graphicData>
            </a:graphic>
          </wp:inline>
        </w:drawing>
      </w:r>
      <w:r w:rsidRPr="00E95D71">
        <w:rPr>
          <w:rFonts w:ascii="Arial" w:hAnsi="Arial" w:cs="Arial"/>
          <w:sz w:val="28"/>
          <w:szCs w:val="28"/>
        </w:rPr>
        <w:instrText xml:space="preserve"> </w:instrText>
      </w:r>
      <w:r w:rsidRPr="00E95D71">
        <w:rPr>
          <w:rFonts w:ascii="Arial" w:hAnsi="Arial" w:cs="Arial"/>
          <w:sz w:val="28"/>
          <w:szCs w:val="28"/>
        </w:rPr>
        <w:fldChar w:fldCharType="separate"/>
      </w:r>
      <m:oMath>
        <m:r>
          <m:rPr>
            <m:sty m:val="p"/>
          </m:rPr>
          <w:rPr>
            <w:rFonts w:ascii="Cambria Math" w:hAnsi="Cambria Math" w:cs="Arial"/>
            <w:sz w:val="28"/>
            <w:szCs w:val="28"/>
          </w:rPr>
          <m:t>∆v=a∙∆t</m:t>
        </m:r>
      </m:oMath>
      <w:r w:rsidRPr="00E95D71">
        <w:rPr>
          <w:rFonts w:ascii="Arial" w:hAnsi="Arial" w:cs="Arial"/>
          <w:sz w:val="28"/>
          <w:szCs w:val="28"/>
        </w:rPr>
        <w:fldChar w:fldCharType="end"/>
      </w:r>
      <w:r w:rsidRPr="00E95D71">
        <w:rPr>
          <w:rFonts w:ascii="Arial" w:hAnsi="Arial" w:cs="Arial"/>
          <w:sz w:val="28"/>
          <w:szCs w:val="28"/>
        </w:rPr>
        <w:t>), posługuje się informacjami pochodzącymi z analizy tekstów (w tym popularnonaukowych) dotyczących przykładów wykorzystania zasady odrzutu w przyrodzie i technice</w:t>
      </w:r>
    </w:p>
    <w:p w:rsidR="00DF7853" w:rsidRPr="00E95D71" w:rsidRDefault="00DF7853" w:rsidP="00E95D71">
      <w:pPr>
        <w:pStyle w:val="tabelapunktytabela"/>
        <w:numPr>
          <w:ilvl w:val="0"/>
          <w:numId w:val="58"/>
        </w:numPr>
        <w:spacing w:after="11" w:line="276" w:lineRule="auto"/>
        <w:rPr>
          <w:rFonts w:ascii="Arial" w:hAnsi="Arial" w:cs="Arial"/>
          <w:sz w:val="28"/>
          <w:szCs w:val="28"/>
        </w:rPr>
      </w:pPr>
      <w:r w:rsidRPr="00E95D71">
        <w:rPr>
          <w:rFonts w:ascii="Arial" w:hAnsi="Arial" w:cs="Arial"/>
          <w:sz w:val="28"/>
          <w:szCs w:val="28"/>
        </w:rPr>
        <w:t> </w:t>
      </w:r>
      <w:r w:rsidRPr="00E95D71">
        <w:rPr>
          <w:rFonts w:ascii="Arial" w:hAnsi="Arial" w:cs="Arial"/>
          <w:sz w:val="28"/>
          <w:szCs w:val="28"/>
          <w:vertAlign w:val="superscript"/>
        </w:rPr>
        <w:t>R</w:t>
      </w:r>
      <w:r w:rsidRPr="00E95D71">
        <w:rPr>
          <w:rFonts w:ascii="Arial" w:hAnsi="Arial" w:cs="Arial"/>
          <w:sz w:val="28"/>
          <w:szCs w:val="28"/>
        </w:rPr>
        <w:t>wykazuje, że praca wykonana podczas zmiany prędkości ciała jest równa zmianie jego energii kinetycznej (wyprowadza wzór)</w:t>
      </w:r>
    </w:p>
    <w:p w:rsidR="00DF7853" w:rsidRPr="00E95D71" w:rsidRDefault="00DF7853" w:rsidP="00E95D71">
      <w:pPr>
        <w:pStyle w:val="tabelapunktytabela"/>
        <w:numPr>
          <w:ilvl w:val="0"/>
          <w:numId w:val="58"/>
        </w:numPr>
        <w:spacing w:after="11" w:line="276" w:lineRule="auto"/>
        <w:rPr>
          <w:rFonts w:ascii="Arial" w:hAnsi="Arial" w:cs="Arial"/>
          <w:sz w:val="28"/>
          <w:szCs w:val="28"/>
        </w:rPr>
      </w:pPr>
      <w:r w:rsidRPr="00E95D71">
        <w:rPr>
          <w:rFonts w:ascii="Arial" w:hAnsi="Arial" w:cs="Arial"/>
          <w:sz w:val="28"/>
          <w:szCs w:val="28"/>
        </w:rPr>
        <w:t xml:space="preserve">rozwiązuje złożone zadania obliczeniowe: </w:t>
      </w:r>
    </w:p>
    <w:p w:rsidR="00DF7853" w:rsidRPr="00E95D71" w:rsidRDefault="00DF7853" w:rsidP="00E95D71">
      <w:pPr>
        <w:pStyle w:val="tabelapolpauzytabela"/>
        <w:numPr>
          <w:ilvl w:val="1"/>
          <w:numId w:val="59"/>
        </w:numPr>
        <w:spacing w:line="276" w:lineRule="auto"/>
        <w:rPr>
          <w:rFonts w:ascii="Arial" w:hAnsi="Arial" w:cs="Arial"/>
          <w:sz w:val="28"/>
          <w:szCs w:val="28"/>
        </w:rPr>
      </w:pPr>
      <w:r w:rsidRPr="00E95D71">
        <w:rPr>
          <w:rFonts w:ascii="Arial" w:hAnsi="Arial" w:cs="Arial"/>
          <w:sz w:val="28"/>
          <w:szCs w:val="28"/>
        </w:rPr>
        <w:t>dotyczące energii i pracy (wykorzystuje</w:t>
      </w:r>
      <w:r w:rsidRPr="00E95D71">
        <w:rPr>
          <w:rFonts w:ascii="Arial" w:hAnsi="Arial" w:cs="Arial"/>
          <w:sz w:val="28"/>
          <w:szCs w:val="28"/>
          <w:vertAlign w:val="superscript"/>
        </w:rPr>
        <w:t xml:space="preserve"> R</w:t>
      </w:r>
      <w:r w:rsidRPr="00E95D71">
        <w:rPr>
          <w:rFonts w:ascii="Arial" w:hAnsi="Arial" w:cs="Arial"/>
          <w:sz w:val="28"/>
          <w:szCs w:val="28"/>
        </w:rPr>
        <w:t>geometryczną interpretację pracy) oraz mocy;</w:t>
      </w:r>
    </w:p>
    <w:p w:rsidR="00DF7853" w:rsidRPr="00E95D71" w:rsidRDefault="00DF7853" w:rsidP="00E95D71">
      <w:pPr>
        <w:pStyle w:val="tabelapolpauzytabela"/>
        <w:numPr>
          <w:ilvl w:val="1"/>
          <w:numId w:val="59"/>
        </w:numPr>
        <w:spacing w:line="276" w:lineRule="auto"/>
        <w:rPr>
          <w:rFonts w:ascii="Arial" w:hAnsi="Arial" w:cs="Arial"/>
          <w:sz w:val="28"/>
          <w:szCs w:val="28"/>
        </w:rPr>
      </w:pPr>
      <w:r w:rsidRPr="00E95D71">
        <w:rPr>
          <w:rFonts w:ascii="Arial" w:hAnsi="Arial" w:cs="Arial"/>
          <w:sz w:val="28"/>
          <w:szCs w:val="28"/>
        </w:rPr>
        <w:t>z wykorzystaniem zasady zachowania energii mechanicznej oraz wzorów na energię potencjalną grawitacji i energię kinetyczną;</w:t>
      </w:r>
    </w:p>
    <w:p w:rsidR="00DF7853" w:rsidRPr="00E95D71" w:rsidRDefault="00DF7853" w:rsidP="00E95D71">
      <w:pPr>
        <w:pStyle w:val="tabelapunktytabela"/>
        <w:spacing w:after="11" w:line="276" w:lineRule="auto"/>
        <w:ind w:firstLine="0"/>
        <w:rPr>
          <w:rFonts w:ascii="Arial" w:hAnsi="Arial" w:cs="Arial"/>
          <w:sz w:val="28"/>
          <w:szCs w:val="28"/>
        </w:rPr>
      </w:pPr>
      <w:r w:rsidRPr="00E95D71">
        <w:rPr>
          <w:rFonts w:ascii="Arial" w:hAnsi="Arial" w:cs="Arial"/>
          <w:sz w:val="28"/>
          <w:szCs w:val="28"/>
        </w:rPr>
        <w:t>szacuje rząd wielkości spodziewanego wyniku i na tej podstawie ocenia wyniki obliczeń</w:t>
      </w:r>
    </w:p>
    <w:p w:rsidR="00DF7853" w:rsidRPr="00E95D71" w:rsidRDefault="00DF7853" w:rsidP="00E95D71">
      <w:pPr>
        <w:pStyle w:val="tabelapunktytabela"/>
        <w:numPr>
          <w:ilvl w:val="0"/>
          <w:numId w:val="58"/>
        </w:numPr>
        <w:spacing w:after="11" w:line="276" w:lineRule="auto"/>
        <w:rPr>
          <w:rFonts w:ascii="Arial" w:hAnsi="Arial" w:cs="Arial"/>
          <w:sz w:val="28"/>
          <w:szCs w:val="28"/>
        </w:rPr>
      </w:pPr>
      <w:r w:rsidRPr="00E95D71">
        <w:rPr>
          <w:rFonts w:ascii="Arial" w:hAnsi="Arial" w:cs="Arial"/>
          <w:sz w:val="28"/>
          <w:szCs w:val="28"/>
        </w:rPr>
        <w:t xml:space="preserve">rozwiązuje nietypowe zadania (problemy) dotyczące treści rozdziału: </w:t>
      </w:r>
      <w:r w:rsidRPr="00E95D71">
        <w:rPr>
          <w:rFonts w:ascii="Arial" w:hAnsi="Arial" w:cs="Arial"/>
          <w:iCs/>
          <w:sz w:val="28"/>
          <w:szCs w:val="28"/>
        </w:rPr>
        <w:lastRenderedPageBreak/>
        <w:t xml:space="preserve">Praca, moc, energia, </w:t>
      </w:r>
      <w:r w:rsidRPr="00E95D71">
        <w:rPr>
          <w:rFonts w:ascii="Arial" w:hAnsi="Arial" w:cs="Arial"/>
          <w:sz w:val="28"/>
          <w:szCs w:val="28"/>
        </w:rPr>
        <w:t xml:space="preserve">realizuje projekt: </w:t>
      </w:r>
      <w:r w:rsidRPr="00E95D71">
        <w:rPr>
          <w:rFonts w:ascii="Arial" w:hAnsi="Arial" w:cs="Arial"/>
          <w:iCs/>
          <w:sz w:val="28"/>
          <w:szCs w:val="28"/>
        </w:rPr>
        <w:t>Statek parowy</w:t>
      </w:r>
      <w:r w:rsidRPr="00E95D71">
        <w:rPr>
          <w:rFonts w:ascii="Arial" w:hAnsi="Arial" w:cs="Arial"/>
          <w:sz w:val="28"/>
          <w:szCs w:val="28"/>
        </w:rPr>
        <w:t xml:space="preserve"> (lub inny związany z treściami rozdziału: </w:t>
      </w:r>
      <w:r w:rsidRPr="00E95D71">
        <w:rPr>
          <w:rFonts w:ascii="Arial" w:hAnsi="Arial" w:cs="Arial"/>
          <w:iCs/>
          <w:sz w:val="28"/>
          <w:szCs w:val="28"/>
        </w:rPr>
        <w:t>Praca, moc, energia</w:t>
      </w:r>
      <w:r w:rsidRPr="00E95D71">
        <w:rPr>
          <w:rFonts w:ascii="Arial" w:hAnsi="Arial" w:cs="Arial"/>
          <w:sz w:val="28"/>
          <w:szCs w:val="28"/>
        </w:rPr>
        <w:t>)</w:t>
      </w:r>
    </w:p>
    <w:p w:rsidR="00DF7853" w:rsidRPr="00E95D71" w:rsidRDefault="00DF7853" w:rsidP="00E95D71">
      <w:pPr>
        <w:pStyle w:val="tabelapunktytabela"/>
        <w:numPr>
          <w:ilvl w:val="0"/>
          <w:numId w:val="60"/>
        </w:numPr>
        <w:spacing w:line="276" w:lineRule="auto"/>
        <w:rPr>
          <w:rFonts w:ascii="Arial" w:hAnsi="Arial" w:cs="Arial"/>
          <w:sz w:val="28"/>
          <w:szCs w:val="28"/>
        </w:rPr>
      </w:pPr>
      <w:r w:rsidRPr="00E95D71">
        <w:rPr>
          <w:rFonts w:ascii="Arial" w:hAnsi="Arial" w:cs="Arial"/>
          <w:sz w:val="28"/>
          <w:szCs w:val="28"/>
        </w:rPr>
        <w:t>projektuje i przeprowadza doświadczenie w celu wyznaczenia ciepła właściwego dowolnego ciała; opisuje je i ocenia</w:t>
      </w:r>
    </w:p>
    <w:p w:rsidR="00DF7853" w:rsidRPr="00E95D71" w:rsidRDefault="00DF7853" w:rsidP="00E95D71">
      <w:pPr>
        <w:pStyle w:val="tabelapunktytabela"/>
        <w:numPr>
          <w:ilvl w:val="0"/>
          <w:numId w:val="60"/>
        </w:numPr>
        <w:spacing w:line="276" w:lineRule="auto"/>
        <w:rPr>
          <w:rFonts w:ascii="Arial" w:hAnsi="Arial" w:cs="Arial"/>
          <w:sz w:val="28"/>
          <w:szCs w:val="28"/>
        </w:rPr>
      </w:pPr>
      <w:r w:rsidRPr="00E95D71">
        <w:rPr>
          <w:rFonts w:ascii="Arial" w:hAnsi="Arial" w:cs="Arial"/>
          <w:sz w:val="28"/>
          <w:szCs w:val="28"/>
        </w:rPr>
        <w:t> </w:t>
      </w:r>
      <w:r w:rsidRPr="00E95D71">
        <w:rPr>
          <w:rFonts w:ascii="Arial" w:hAnsi="Arial" w:cs="Arial"/>
          <w:sz w:val="28"/>
          <w:szCs w:val="28"/>
          <w:vertAlign w:val="superscript"/>
        </w:rPr>
        <w:t>R</w:t>
      </w:r>
      <w:r w:rsidRPr="00E95D71">
        <w:rPr>
          <w:rFonts w:ascii="Arial" w:hAnsi="Arial" w:cs="Arial"/>
          <w:sz w:val="28"/>
          <w:szCs w:val="28"/>
        </w:rPr>
        <w:t>sporządza i analizuje wykres zależności temperatury od czasu ogrzewania lub oziębiania dla zjawiska topnienia lub krzepnięcia na podstawie danych (opisuje osie układu współrzędnych, uwzględnia niepewności pomiarów)</w:t>
      </w:r>
    </w:p>
    <w:p w:rsidR="00DF7853" w:rsidRPr="00E95D71" w:rsidRDefault="00DF7853" w:rsidP="00E95D71">
      <w:pPr>
        <w:pStyle w:val="tabelapunktytabela"/>
        <w:numPr>
          <w:ilvl w:val="0"/>
          <w:numId w:val="60"/>
        </w:numPr>
        <w:spacing w:line="276" w:lineRule="auto"/>
        <w:rPr>
          <w:rFonts w:ascii="Arial" w:hAnsi="Arial" w:cs="Arial"/>
          <w:sz w:val="28"/>
          <w:szCs w:val="28"/>
        </w:rPr>
      </w:pPr>
      <w:r w:rsidRPr="00E95D71">
        <w:rPr>
          <w:rFonts w:ascii="Arial" w:hAnsi="Arial" w:cs="Arial"/>
          <w:sz w:val="28"/>
          <w:szCs w:val="28"/>
        </w:rPr>
        <w:t xml:space="preserve">rozwiązuje złożone zadania obliczeniowe związane ze zmianą energii wewnętrznej oraz z wykorzystaniem pojęcia ciepła właściwego; szacuje rząd wielkości spodziewanego wyniku i na tej podstawie ocenia wyniki obliczeń, rozwiązuje nietypowe zadania (problemy) dotyczące treści rozdziału: </w:t>
      </w:r>
      <w:r w:rsidRPr="00E95D71">
        <w:rPr>
          <w:rFonts w:ascii="Arial" w:hAnsi="Arial" w:cs="Arial"/>
          <w:iCs/>
          <w:sz w:val="28"/>
          <w:szCs w:val="28"/>
        </w:rPr>
        <w:t>Termodynamika</w:t>
      </w:r>
    </w:p>
    <w:p w:rsidR="00D719FF" w:rsidRPr="00E95D71" w:rsidRDefault="00D719FF" w:rsidP="00E95D71">
      <w:pPr>
        <w:spacing w:line="276" w:lineRule="auto"/>
        <w:rPr>
          <w:rFonts w:ascii="Arial" w:hAnsi="Arial" w:cs="Arial"/>
          <w:sz w:val="28"/>
          <w:szCs w:val="28"/>
        </w:rPr>
      </w:pPr>
    </w:p>
    <w:sectPr w:rsidR="00D719FF" w:rsidRPr="00E95D7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entSchbookEU-Normal">
    <w:altName w:val="Calibri"/>
    <w:panose1 w:val="00000000000000000000"/>
    <w:charset w:val="4D"/>
    <w:family w:val="auto"/>
    <w:notTrueType/>
    <w:pitch w:val="default"/>
    <w:sig w:usb0="00000003" w:usb1="00000000" w:usb2="00000000" w:usb3="00000000" w:csb0="00000001" w:csb1="00000000"/>
  </w:font>
  <w:font w:name="Humanst521EUBold">
    <w:altName w:val="Calibri"/>
    <w:panose1 w:val="00000000000000000000"/>
    <w:charset w:val="4D"/>
    <w:family w:val="auto"/>
    <w:notTrueType/>
    <w:pitch w:val="default"/>
    <w:sig w:usb0="00000003" w:usb1="00000000" w:usb2="00000000" w:usb3="00000000" w:csb0="00000001" w:csb1="00000000"/>
  </w:font>
  <w:font w:name="Humanst521EUNormal">
    <w:altName w:val="Calibri"/>
    <w:panose1 w:val="00000000000000000000"/>
    <w:charset w:val="4D"/>
    <w:family w:val="auto"/>
    <w:notTrueType/>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B2A55"/>
    <w:multiLevelType w:val="multilevel"/>
    <w:tmpl w:val="E32CC4D8"/>
    <w:lvl w:ilvl="0">
      <w:start w:val="1"/>
      <w:numFmt w:val="bullet"/>
      <w:lvlText w:val=""/>
      <w:lvlJc w:val="left"/>
      <w:pPr>
        <w:ind w:left="170" w:hanging="170"/>
      </w:pPr>
      <w:rPr>
        <w:rFonts w:ascii="Symbol" w:hAnsi="Symbol" w:hint="default"/>
        <w:color w:val="auto"/>
      </w:rPr>
    </w:lvl>
    <w:lvl w:ilvl="1">
      <w:start w:val="1"/>
      <w:numFmt w:val="bullet"/>
      <w:lvlText w:val=""/>
      <w:lvlJc w:val="left"/>
      <w:pPr>
        <w:ind w:left="170" w:firstLine="190"/>
      </w:pPr>
      <w:rPr>
        <w:rFonts w:ascii="Symbol" w:hAnsi="Symbol" w:hint="default"/>
        <w:color w:val="auto"/>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 w15:restartNumberingAfterBreak="0">
    <w:nsid w:val="050E114E"/>
    <w:multiLevelType w:val="multilevel"/>
    <w:tmpl w:val="E32CC4D8"/>
    <w:lvl w:ilvl="0">
      <w:start w:val="1"/>
      <w:numFmt w:val="bullet"/>
      <w:lvlText w:val=""/>
      <w:lvlJc w:val="left"/>
      <w:pPr>
        <w:ind w:left="170" w:hanging="170"/>
      </w:pPr>
      <w:rPr>
        <w:rFonts w:ascii="Symbol" w:hAnsi="Symbol" w:hint="default"/>
        <w:color w:val="auto"/>
      </w:rPr>
    </w:lvl>
    <w:lvl w:ilvl="1">
      <w:start w:val="1"/>
      <w:numFmt w:val="bullet"/>
      <w:lvlText w:val=""/>
      <w:lvlJc w:val="left"/>
      <w:pPr>
        <w:ind w:left="170" w:firstLine="190"/>
      </w:pPr>
      <w:rPr>
        <w:rFonts w:ascii="Symbol" w:hAnsi="Symbol" w:hint="default"/>
        <w:color w:val="auto"/>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 w15:restartNumberingAfterBreak="0">
    <w:nsid w:val="0EDB1DFA"/>
    <w:multiLevelType w:val="multilevel"/>
    <w:tmpl w:val="68AC08E4"/>
    <w:lvl w:ilvl="0">
      <w:start w:val="1"/>
      <w:numFmt w:val="bullet"/>
      <w:lvlText w:val=""/>
      <w:lvlJc w:val="left"/>
      <w:pPr>
        <w:ind w:left="170" w:hanging="170"/>
      </w:pPr>
      <w:rPr>
        <w:rFonts w:ascii="Symbol" w:hAnsi="Symbol" w:hint="default"/>
        <w:color w:val="auto"/>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 w15:restartNumberingAfterBreak="0">
    <w:nsid w:val="124632DC"/>
    <w:multiLevelType w:val="multilevel"/>
    <w:tmpl w:val="E32CC4D8"/>
    <w:lvl w:ilvl="0">
      <w:start w:val="1"/>
      <w:numFmt w:val="bullet"/>
      <w:lvlText w:val=""/>
      <w:lvlJc w:val="left"/>
      <w:pPr>
        <w:ind w:left="170" w:hanging="170"/>
      </w:pPr>
      <w:rPr>
        <w:rFonts w:ascii="Symbol" w:hAnsi="Symbol" w:hint="default"/>
        <w:color w:val="auto"/>
      </w:rPr>
    </w:lvl>
    <w:lvl w:ilvl="1">
      <w:start w:val="1"/>
      <w:numFmt w:val="bullet"/>
      <w:lvlText w:val=""/>
      <w:lvlJc w:val="left"/>
      <w:pPr>
        <w:ind w:left="170" w:firstLine="190"/>
      </w:pPr>
      <w:rPr>
        <w:rFonts w:ascii="Symbol" w:hAnsi="Symbol" w:hint="default"/>
        <w:color w:val="auto"/>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4" w15:restartNumberingAfterBreak="0">
    <w:nsid w:val="131D7E72"/>
    <w:multiLevelType w:val="multilevel"/>
    <w:tmpl w:val="E32CC4D8"/>
    <w:lvl w:ilvl="0">
      <w:start w:val="1"/>
      <w:numFmt w:val="bullet"/>
      <w:lvlText w:val=""/>
      <w:lvlJc w:val="left"/>
      <w:pPr>
        <w:ind w:left="170" w:hanging="170"/>
      </w:pPr>
      <w:rPr>
        <w:rFonts w:ascii="Symbol" w:hAnsi="Symbol" w:hint="default"/>
        <w:color w:val="auto"/>
      </w:rPr>
    </w:lvl>
    <w:lvl w:ilvl="1">
      <w:start w:val="1"/>
      <w:numFmt w:val="bullet"/>
      <w:lvlText w:val=""/>
      <w:lvlJc w:val="left"/>
      <w:pPr>
        <w:ind w:left="170" w:firstLine="190"/>
      </w:pPr>
      <w:rPr>
        <w:rFonts w:ascii="Symbol" w:hAnsi="Symbol" w:hint="default"/>
        <w:color w:val="auto"/>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5" w15:restartNumberingAfterBreak="0">
    <w:nsid w:val="13402C00"/>
    <w:multiLevelType w:val="multilevel"/>
    <w:tmpl w:val="E32CC4D8"/>
    <w:lvl w:ilvl="0">
      <w:start w:val="1"/>
      <w:numFmt w:val="bullet"/>
      <w:lvlText w:val=""/>
      <w:lvlJc w:val="left"/>
      <w:pPr>
        <w:ind w:left="170" w:hanging="170"/>
      </w:pPr>
      <w:rPr>
        <w:rFonts w:ascii="Symbol" w:hAnsi="Symbol" w:hint="default"/>
        <w:color w:val="auto"/>
      </w:rPr>
    </w:lvl>
    <w:lvl w:ilvl="1">
      <w:start w:val="1"/>
      <w:numFmt w:val="bullet"/>
      <w:lvlText w:val=""/>
      <w:lvlJc w:val="left"/>
      <w:pPr>
        <w:ind w:left="170" w:firstLine="190"/>
      </w:pPr>
      <w:rPr>
        <w:rFonts w:ascii="Symbol" w:hAnsi="Symbol" w:hint="default"/>
        <w:color w:val="auto"/>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6" w15:restartNumberingAfterBreak="0">
    <w:nsid w:val="17943EC9"/>
    <w:multiLevelType w:val="multilevel"/>
    <w:tmpl w:val="E32CC4D8"/>
    <w:lvl w:ilvl="0">
      <w:start w:val="1"/>
      <w:numFmt w:val="bullet"/>
      <w:lvlText w:val=""/>
      <w:lvlJc w:val="left"/>
      <w:pPr>
        <w:ind w:left="170" w:hanging="170"/>
      </w:pPr>
      <w:rPr>
        <w:rFonts w:ascii="Symbol" w:hAnsi="Symbol" w:hint="default"/>
        <w:color w:val="auto"/>
      </w:rPr>
    </w:lvl>
    <w:lvl w:ilvl="1">
      <w:start w:val="1"/>
      <w:numFmt w:val="bullet"/>
      <w:lvlText w:val=""/>
      <w:lvlJc w:val="left"/>
      <w:pPr>
        <w:ind w:left="170" w:firstLine="190"/>
      </w:pPr>
      <w:rPr>
        <w:rFonts w:ascii="Symbol" w:hAnsi="Symbol" w:hint="default"/>
        <w:color w:val="auto"/>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7" w15:restartNumberingAfterBreak="0">
    <w:nsid w:val="1B9B40D7"/>
    <w:multiLevelType w:val="multilevel"/>
    <w:tmpl w:val="E32CC4D8"/>
    <w:lvl w:ilvl="0">
      <w:start w:val="1"/>
      <w:numFmt w:val="bullet"/>
      <w:lvlText w:val=""/>
      <w:lvlJc w:val="left"/>
      <w:pPr>
        <w:ind w:left="170" w:hanging="170"/>
      </w:pPr>
      <w:rPr>
        <w:rFonts w:ascii="Symbol" w:hAnsi="Symbol" w:hint="default"/>
        <w:color w:val="auto"/>
      </w:rPr>
    </w:lvl>
    <w:lvl w:ilvl="1">
      <w:start w:val="1"/>
      <w:numFmt w:val="bullet"/>
      <w:lvlText w:val=""/>
      <w:lvlJc w:val="left"/>
      <w:pPr>
        <w:ind w:left="170" w:firstLine="190"/>
      </w:pPr>
      <w:rPr>
        <w:rFonts w:ascii="Symbol" w:hAnsi="Symbol" w:hint="default"/>
        <w:color w:val="auto"/>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8" w15:restartNumberingAfterBreak="0">
    <w:nsid w:val="275400A1"/>
    <w:multiLevelType w:val="multilevel"/>
    <w:tmpl w:val="E32CC4D8"/>
    <w:lvl w:ilvl="0">
      <w:start w:val="1"/>
      <w:numFmt w:val="bullet"/>
      <w:lvlText w:val=""/>
      <w:lvlJc w:val="left"/>
      <w:pPr>
        <w:ind w:left="170" w:hanging="170"/>
      </w:pPr>
      <w:rPr>
        <w:rFonts w:ascii="Symbol" w:hAnsi="Symbol" w:hint="default"/>
        <w:color w:val="auto"/>
      </w:rPr>
    </w:lvl>
    <w:lvl w:ilvl="1">
      <w:start w:val="1"/>
      <w:numFmt w:val="bullet"/>
      <w:lvlText w:val=""/>
      <w:lvlJc w:val="left"/>
      <w:pPr>
        <w:ind w:left="170" w:firstLine="190"/>
      </w:pPr>
      <w:rPr>
        <w:rFonts w:ascii="Symbol" w:hAnsi="Symbol" w:hint="default"/>
        <w:color w:val="auto"/>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9" w15:restartNumberingAfterBreak="0">
    <w:nsid w:val="27C30E12"/>
    <w:multiLevelType w:val="multilevel"/>
    <w:tmpl w:val="E32CC4D8"/>
    <w:lvl w:ilvl="0">
      <w:start w:val="1"/>
      <w:numFmt w:val="bullet"/>
      <w:lvlText w:val=""/>
      <w:lvlJc w:val="left"/>
      <w:pPr>
        <w:ind w:left="170" w:hanging="170"/>
      </w:pPr>
      <w:rPr>
        <w:rFonts w:ascii="Symbol" w:hAnsi="Symbol" w:hint="default"/>
        <w:color w:val="auto"/>
      </w:rPr>
    </w:lvl>
    <w:lvl w:ilvl="1">
      <w:start w:val="1"/>
      <w:numFmt w:val="bullet"/>
      <w:lvlText w:val=""/>
      <w:lvlJc w:val="left"/>
      <w:pPr>
        <w:ind w:left="170" w:firstLine="190"/>
      </w:pPr>
      <w:rPr>
        <w:rFonts w:ascii="Symbol" w:hAnsi="Symbol" w:hint="default"/>
        <w:color w:val="auto"/>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0" w15:restartNumberingAfterBreak="0">
    <w:nsid w:val="287F53AE"/>
    <w:multiLevelType w:val="multilevel"/>
    <w:tmpl w:val="E32CC4D8"/>
    <w:lvl w:ilvl="0">
      <w:start w:val="1"/>
      <w:numFmt w:val="bullet"/>
      <w:lvlText w:val=""/>
      <w:lvlJc w:val="left"/>
      <w:pPr>
        <w:ind w:left="170" w:hanging="170"/>
      </w:pPr>
      <w:rPr>
        <w:rFonts w:ascii="Symbol" w:hAnsi="Symbol" w:hint="default"/>
        <w:color w:val="auto"/>
      </w:rPr>
    </w:lvl>
    <w:lvl w:ilvl="1">
      <w:start w:val="1"/>
      <w:numFmt w:val="bullet"/>
      <w:lvlText w:val=""/>
      <w:lvlJc w:val="left"/>
      <w:pPr>
        <w:ind w:left="340" w:hanging="170"/>
      </w:pPr>
      <w:rPr>
        <w:rFonts w:ascii="Symbol" w:hAnsi="Symbol" w:hint="default"/>
        <w:color w:val="auto"/>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1" w15:restartNumberingAfterBreak="0">
    <w:nsid w:val="2E9D02DE"/>
    <w:multiLevelType w:val="multilevel"/>
    <w:tmpl w:val="E32CC4D8"/>
    <w:lvl w:ilvl="0">
      <w:start w:val="1"/>
      <w:numFmt w:val="bullet"/>
      <w:lvlText w:val=""/>
      <w:lvlJc w:val="left"/>
      <w:pPr>
        <w:ind w:left="170" w:hanging="170"/>
      </w:pPr>
      <w:rPr>
        <w:rFonts w:ascii="Symbol" w:hAnsi="Symbol" w:hint="default"/>
        <w:color w:val="auto"/>
      </w:rPr>
    </w:lvl>
    <w:lvl w:ilvl="1">
      <w:start w:val="1"/>
      <w:numFmt w:val="bullet"/>
      <w:lvlText w:val=""/>
      <w:lvlJc w:val="left"/>
      <w:pPr>
        <w:ind w:left="170" w:firstLine="190"/>
      </w:pPr>
      <w:rPr>
        <w:rFonts w:ascii="Symbol" w:hAnsi="Symbol" w:hint="default"/>
        <w:color w:val="auto"/>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2" w15:restartNumberingAfterBreak="0">
    <w:nsid w:val="2EBB0429"/>
    <w:multiLevelType w:val="multilevel"/>
    <w:tmpl w:val="E32CC4D8"/>
    <w:lvl w:ilvl="0">
      <w:start w:val="1"/>
      <w:numFmt w:val="bullet"/>
      <w:lvlText w:val=""/>
      <w:lvlJc w:val="left"/>
      <w:pPr>
        <w:ind w:left="170" w:hanging="170"/>
      </w:pPr>
      <w:rPr>
        <w:rFonts w:ascii="Symbol" w:hAnsi="Symbol" w:hint="default"/>
        <w:color w:val="auto"/>
      </w:rPr>
    </w:lvl>
    <w:lvl w:ilvl="1">
      <w:start w:val="1"/>
      <w:numFmt w:val="bullet"/>
      <w:lvlText w:val=""/>
      <w:lvlJc w:val="left"/>
      <w:pPr>
        <w:ind w:left="170" w:firstLine="190"/>
      </w:pPr>
      <w:rPr>
        <w:rFonts w:ascii="Symbol" w:hAnsi="Symbol" w:hint="default"/>
        <w:color w:val="auto"/>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3" w15:restartNumberingAfterBreak="0">
    <w:nsid w:val="30240A0F"/>
    <w:multiLevelType w:val="multilevel"/>
    <w:tmpl w:val="E32CC4D8"/>
    <w:lvl w:ilvl="0">
      <w:start w:val="1"/>
      <w:numFmt w:val="bullet"/>
      <w:lvlText w:val=""/>
      <w:lvlJc w:val="left"/>
      <w:pPr>
        <w:ind w:left="170" w:hanging="170"/>
      </w:pPr>
      <w:rPr>
        <w:rFonts w:ascii="Symbol" w:hAnsi="Symbol" w:hint="default"/>
        <w:color w:val="auto"/>
      </w:rPr>
    </w:lvl>
    <w:lvl w:ilvl="1">
      <w:start w:val="1"/>
      <w:numFmt w:val="bullet"/>
      <w:lvlText w:val=""/>
      <w:lvlJc w:val="left"/>
      <w:pPr>
        <w:ind w:left="170" w:firstLine="190"/>
      </w:pPr>
      <w:rPr>
        <w:rFonts w:ascii="Symbol" w:hAnsi="Symbol" w:hint="default"/>
        <w:color w:val="auto"/>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4" w15:restartNumberingAfterBreak="0">
    <w:nsid w:val="32E53E25"/>
    <w:multiLevelType w:val="multilevel"/>
    <w:tmpl w:val="E32CC4D8"/>
    <w:lvl w:ilvl="0">
      <w:start w:val="1"/>
      <w:numFmt w:val="bullet"/>
      <w:lvlText w:val=""/>
      <w:lvlJc w:val="left"/>
      <w:pPr>
        <w:ind w:left="170" w:hanging="170"/>
      </w:pPr>
      <w:rPr>
        <w:rFonts w:ascii="Symbol" w:hAnsi="Symbol" w:hint="default"/>
        <w:color w:val="auto"/>
      </w:rPr>
    </w:lvl>
    <w:lvl w:ilvl="1">
      <w:start w:val="1"/>
      <w:numFmt w:val="bullet"/>
      <w:lvlText w:val=""/>
      <w:lvlJc w:val="left"/>
      <w:pPr>
        <w:ind w:left="170" w:firstLine="190"/>
      </w:pPr>
      <w:rPr>
        <w:rFonts w:ascii="Symbol" w:hAnsi="Symbol" w:hint="default"/>
        <w:color w:val="auto"/>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5" w15:restartNumberingAfterBreak="0">
    <w:nsid w:val="36396339"/>
    <w:multiLevelType w:val="multilevel"/>
    <w:tmpl w:val="A3C65D84"/>
    <w:lvl w:ilvl="0">
      <w:start w:val="1"/>
      <w:numFmt w:val="bullet"/>
      <w:lvlText w:val=""/>
      <w:lvlJc w:val="left"/>
      <w:pPr>
        <w:ind w:left="170" w:hanging="170"/>
      </w:pPr>
      <w:rPr>
        <w:rFonts w:ascii="Symbol" w:hAnsi="Symbol" w:hint="default"/>
        <w:color w:val="auto"/>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6" w15:restartNumberingAfterBreak="0">
    <w:nsid w:val="367C60C9"/>
    <w:multiLevelType w:val="multilevel"/>
    <w:tmpl w:val="E32CC4D8"/>
    <w:lvl w:ilvl="0">
      <w:start w:val="1"/>
      <w:numFmt w:val="bullet"/>
      <w:lvlText w:val=""/>
      <w:lvlJc w:val="left"/>
      <w:pPr>
        <w:ind w:left="170" w:hanging="170"/>
      </w:pPr>
      <w:rPr>
        <w:rFonts w:ascii="Symbol" w:hAnsi="Symbol" w:hint="default"/>
        <w:color w:val="auto"/>
      </w:rPr>
    </w:lvl>
    <w:lvl w:ilvl="1">
      <w:start w:val="1"/>
      <w:numFmt w:val="bullet"/>
      <w:lvlText w:val=""/>
      <w:lvlJc w:val="left"/>
      <w:pPr>
        <w:ind w:left="170" w:firstLine="190"/>
      </w:pPr>
      <w:rPr>
        <w:rFonts w:ascii="Symbol" w:hAnsi="Symbol" w:hint="default"/>
        <w:color w:val="auto"/>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7" w15:restartNumberingAfterBreak="0">
    <w:nsid w:val="390D68A2"/>
    <w:multiLevelType w:val="multilevel"/>
    <w:tmpl w:val="E32CC4D8"/>
    <w:lvl w:ilvl="0">
      <w:start w:val="1"/>
      <w:numFmt w:val="bullet"/>
      <w:lvlText w:val=""/>
      <w:lvlJc w:val="left"/>
      <w:pPr>
        <w:ind w:left="170" w:hanging="170"/>
      </w:pPr>
      <w:rPr>
        <w:rFonts w:ascii="Symbol" w:hAnsi="Symbol" w:hint="default"/>
        <w:color w:val="auto"/>
      </w:rPr>
    </w:lvl>
    <w:lvl w:ilvl="1">
      <w:start w:val="1"/>
      <w:numFmt w:val="bullet"/>
      <w:lvlText w:val=""/>
      <w:lvlJc w:val="left"/>
      <w:pPr>
        <w:ind w:left="170" w:firstLine="190"/>
      </w:pPr>
      <w:rPr>
        <w:rFonts w:ascii="Symbol" w:hAnsi="Symbol" w:hint="default"/>
        <w:color w:val="auto"/>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8" w15:restartNumberingAfterBreak="0">
    <w:nsid w:val="3BD0510C"/>
    <w:multiLevelType w:val="multilevel"/>
    <w:tmpl w:val="E32CC4D8"/>
    <w:lvl w:ilvl="0">
      <w:start w:val="1"/>
      <w:numFmt w:val="bullet"/>
      <w:lvlText w:val=""/>
      <w:lvlJc w:val="left"/>
      <w:pPr>
        <w:ind w:left="170" w:hanging="170"/>
      </w:pPr>
      <w:rPr>
        <w:rFonts w:ascii="Symbol" w:hAnsi="Symbol" w:hint="default"/>
        <w:color w:val="auto"/>
      </w:rPr>
    </w:lvl>
    <w:lvl w:ilvl="1">
      <w:start w:val="1"/>
      <w:numFmt w:val="bullet"/>
      <w:lvlText w:val=""/>
      <w:lvlJc w:val="left"/>
      <w:pPr>
        <w:ind w:left="340" w:hanging="170"/>
      </w:pPr>
      <w:rPr>
        <w:rFonts w:ascii="Symbol" w:hAnsi="Symbol" w:hint="default"/>
        <w:color w:val="auto"/>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9" w15:restartNumberingAfterBreak="0">
    <w:nsid w:val="3CB52D58"/>
    <w:multiLevelType w:val="multilevel"/>
    <w:tmpl w:val="E32CC4D8"/>
    <w:lvl w:ilvl="0">
      <w:start w:val="1"/>
      <w:numFmt w:val="bullet"/>
      <w:lvlText w:val=""/>
      <w:lvlJc w:val="left"/>
      <w:pPr>
        <w:ind w:left="170" w:hanging="170"/>
      </w:pPr>
      <w:rPr>
        <w:rFonts w:ascii="Symbol" w:hAnsi="Symbol" w:hint="default"/>
        <w:color w:val="auto"/>
      </w:rPr>
    </w:lvl>
    <w:lvl w:ilvl="1">
      <w:start w:val="1"/>
      <w:numFmt w:val="bullet"/>
      <w:lvlText w:val=""/>
      <w:lvlJc w:val="left"/>
      <w:pPr>
        <w:ind w:left="170" w:firstLine="190"/>
      </w:pPr>
      <w:rPr>
        <w:rFonts w:ascii="Symbol" w:hAnsi="Symbol" w:hint="default"/>
        <w:color w:val="auto"/>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0" w15:restartNumberingAfterBreak="0">
    <w:nsid w:val="3E381857"/>
    <w:multiLevelType w:val="multilevel"/>
    <w:tmpl w:val="E32CC4D8"/>
    <w:lvl w:ilvl="0">
      <w:start w:val="1"/>
      <w:numFmt w:val="bullet"/>
      <w:lvlText w:val=""/>
      <w:lvlJc w:val="left"/>
      <w:pPr>
        <w:ind w:left="170" w:hanging="170"/>
      </w:pPr>
      <w:rPr>
        <w:rFonts w:ascii="Symbol" w:hAnsi="Symbol" w:hint="default"/>
        <w:color w:val="auto"/>
      </w:rPr>
    </w:lvl>
    <w:lvl w:ilvl="1">
      <w:start w:val="1"/>
      <w:numFmt w:val="bullet"/>
      <w:lvlText w:val=""/>
      <w:lvlJc w:val="left"/>
      <w:pPr>
        <w:ind w:left="170" w:firstLine="190"/>
      </w:pPr>
      <w:rPr>
        <w:rFonts w:ascii="Symbol" w:hAnsi="Symbol" w:hint="default"/>
        <w:color w:val="auto"/>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1" w15:restartNumberingAfterBreak="0">
    <w:nsid w:val="443F58EB"/>
    <w:multiLevelType w:val="multilevel"/>
    <w:tmpl w:val="75CCA572"/>
    <w:lvl w:ilvl="0">
      <w:start w:val="1"/>
      <w:numFmt w:val="bullet"/>
      <w:lvlText w:val=""/>
      <w:lvlJc w:val="left"/>
      <w:pPr>
        <w:ind w:left="170" w:hanging="170"/>
      </w:pPr>
      <w:rPr>
        <w:rFonts w:ascii="Symbol" w:hAnsi="Symbol" w:hint="default"/>
        <w:color w:val="auto"/>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2" w15:restartNumberingAfterBreak="0">
    <w:nsid w:val="45FE5972"/>
    <w:multiLevelType w:val="multilevel"/>
    <w:tmpl w:val="E32CC4D8"/>
    <w:lvl w:ilvl="0">
      <w:start w:val="1"/>
      <w:numFmt w:val="bullet"/>
      <w:lvlText w:val=""/>
      <w:lvlJc w:val="left"/>
      <w:pPr>
        <w:ind w:left="170" w:hanging="170"/>
      </w:pPr>
      <w:rPr>
        <w:rFonts w:ascii="Symbol" w:hAnsi="Symbol" w:hint="default"/>
        <w:color w:val="auto"/>
      </w:rPr>
    </w:lvl>
    <w:lvl w:ilvl="1">
      <w:start w:val="1"/>
      <w:numFmt w:val="bullet"/>
      <w:lvlText w:val=""/>
      <w:lvlJc w:val="left"/>
      <w:pPr>
        <w:ind w:left="340" w:hanging="170"/>
      </w:pPr>
      <w:rPr>
        <w:rFonts w:ascii="Symbol" w:hAnsi="Symbol" w:hint="default"/>
        <w:color w:val="auto"/>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3" w15:restartNumberingAfterBreak="0">
    <w:nsid w:val="46D06EBF"/>
    <w:multiLevelType w:val="multilevel"/>
    <w:tmpl w:val="E32CC4D8"/>
    <w:lvl w:ilvl="0">
      <w:start w:val="1"/>
      <w:numFmt w:val="bullet"/>
      <w:lvlText w:val=""/>
      <w:lvlJc w:val="left"/>
      <w:pPr>
        <w:ind w:left="170" w:hanging="170"/>
      </w:pPr>
      <w:rPr>
        <w:rFonts w:ascii="Symbol" w:hAnsi="Symbol" w:hint="default"/>
        <w:color w:val="auto"/>
      </w:rPr>
    </w:lvl>
    <w:lvl w:ilvl="1">
      <w:start w:val="1"/>
      <w:numFmt w:val="bullet"/>
      <w:lvlText w:val=""/>
      <w:lvlJc w:val="left"/>
      <w:pPr>
        <w:ind w:left="170" w:firstLine="190"/>
      </w:pPr>
      <w:rPr>
        <w:rFonts w:ascii="Symbol" w:hAnsi="Symbol" w:hint="default"/>
        <w:color w:val="auto"/>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4" w15:restartNumberingAfterBreak="0">
    <w:nsid w:val="48300EA8"/>
    <w:multiLevelType w:val="multilevel"/>
    <w:tmpl w:val="48D236B2"/>
    <w:lvl w:ilvl="0">
      <w:start w:val="1"/>
      <w:numFmt w:val="bullet"/>
      <w:lvlText w:val=""/>
      <w:lvlJc w:val="left"/>
      <w:pPr>
        <w:ind w:left="113" w:hanging="113"/>
      </w:pPr>
      <w:rPr>
        <w:rFonts w:ascii="Symbol" w:hAnsi="Symbol" w:hint="default"/>
        <w:color w:val="auto"/>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5" w15:restartNumberingAfterBreak="0">
    <w:nsid w:val="484676A2"/>
    <w:multiLevelType w:val="multilevel"/>
    <w:tmpl w:val="313C47F4"/>
    <w:lvl w:ilvl="0">
      <w:start w:val="1"/>
      <w:numFmt w:val="bullet"/>
      <w:lvlText w:val=""/>
      <w:lvlJc w:val="left"/>
      <w:pPr>
        <w:ind w:left="170" w:hanging="170"/>
      </w:pPr>
      <w:rPr>
        <w:rFonts w:ascii="Symbol" w:hAnsi="Symbol" w:hint="default"/>
        <w:color w:val="auto"/>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6" w15:restartNumberingAfterBreak="0">
    <w:nsid w:val="498C54F6"/>
    <w:multiLevelType w:val="multilevel"/>
    <w:tmpl w:val="E32CC4D8"/>
    <w:lvl w:ilvl="0">
      <w:start w:val="1"/>
      <w:numFmt w:val="bullet"/>
      <w:lvlText w:val=""/>
      <w:lvlJc w:val="left"/>
      <w:pPr>
        <w:ind w:left="170" w:hanging="170"/>
      </w:pPr>
      <w:rPr>
        <w:rFonts w:ascii="Symbol" w:hAnsi="Symbol" w:hint="default"/>
        <w:color w:val="auto"/>
      </w:rPr>
    </w:lvl>
    <w:lvl w:ilvl="1">
      <w:start w:val="1"/>
      <w:numFmt w:val="bullet"/>
      <w:lvlText w:val=""/>
      <w:lvlJc w:val="left"/>
      <w:pPr>
        <w:ind w:left="170" w:firstLine="190"/>
      </w:pPr>
      <w:rPr>
        <w:rFonts w:ascii="Symbol" w:hAnsi="Symbol" w:hint="default"/>
        <w:color w:val="auto"/>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7" w15:restartNumberingAfterBreak="0">
    <w:nsid w:val="4AE90496"/>
    <w:multiLevelType w:val="multilevel"/>
    <w:tmpl w:val="E32CC4D8"/>
    <w:lvl w:ilvl="0">
      <w:start w:val="1"/>
      <w:numFmt w:val="bullet"/>
      <w:lvlText w:val=""/>
      <w:lvlJc w:val="left"/>
      <w:pPr>
        <w:ind w:left="170" w:hanging="170"/>
      </w:pPr>
      <w:rPr>
        <w:rFonts w:ascii="Symbol" w:hAnsi="Symbol" w:hint="default"/>
        <w:color w:val="auto"/>
      </w:rPr>
    </w:lvl>
    <w:lvl w:ilvl="1">
      <w:start w:val="1"/>
      <w:numFmt w:val="bullet"/>
      <w:lvlText w:val=""/>
      <w:lvlJc w:val="left"/>
      <w:pPr>
        <w:ind w:left="170" w:firstLine="190"/>
      </w:pPr>
      <w:rPr>
        <w:rFonts w:ascii="Symbol" w:hAnsi="Symbol" w:hint="default"/>
        <w:color w:val="auto"/>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8" w15:restartNumberingAfterBreak="0">
    <w:nsid w:val="4D5202CD"/>
    <w:multiLevelType w:val="multilevel"/>
    <w:tmpl w:val="E32CC4D8"/>
    <w:lvl w:ilvl="0">
      <w:start w:val="1"/>
      <w:numFmt w:val="bullet"/>
      <w:lvlText w:val=""/>
      <w:lvlJc w:val="left"/>
      <w:pPr>
        <w:ind w:left="170" w:hanging="170"/>
      </w:pPr>
      <w:rPr>
        <w:rFonts w:ascii="Symbol" w:hAnsi="Symbol" w:hint="default"/>
        <w:color w:val="auto"/>
      </w:rPr>
    </w:lvl>
    <w:lvl w:ilvl="1">
      <w:start w:val="1"/>
      <w:numFmt w:val="bullet"/>
      <w:lvlText w:val=""/>
      <w:lvlJc w:val="left"/>
      <w:pPr>
        <w:ind w:left="170" w:firstLine="190"/>
      </w:pPr>
      <w:rPr>
        <w:rFonts w:ascii="Symbol" w:hAnsi="Symbol" w:hint="default"/>
        <w:color w:val="auto"/>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9" w15:restartNumberingAfterBreak="0">
    <w:nsid w:val="52BF3C65"/>
    <w:multiLevelType w:val="multilevel"/>
    <w:tmpl w:val="E32CC4D8"/>
    <w:lvl w:ilvl="0">
      <w:start w:val="1"/>
      <w:numFmt w:val="bullet"/>
      <w:lvlText w:val=""/>
      <w:lvlJc w:val="left"/>
      <w:pPr>
        <w:ind w:left="170" w:hanging="170"/>
      </w:pPr>
      <w:rPr>
        <w:rFonts w:ascii="Symbol" w:hAnsi="Symbol" w:hint="default"/>
        <w:color w:val="auto"/>
      </w:rPr>
    </w:lvl>
    <w:lvl w:ilvl="1">
      <w:start w:val="1"/>
      <w:numFmt w:val="bullet"/>
      <w:lvlText w:val=""/>
      <w:lvlJc w:val="left"/>
      <w:pPr>
        <w:ind w:left="170" w:firstLine="190"/>
      </w:pPr>
      <w:rPr>
        <w:rFonts w:ascii="Symbol" w:hAnsi="Symbol" w:hint="default"/>
        <w:color w:val="auto"/>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0" w15:restartNumberingAfterBreak="0">
    <w:nsid w:val="534E18CA"/>
    <w:multiLevelType w:val="multilevel"/>
    <w:tmpl w:val="16B8F03A"/>
    <w:lvl w:ilvl="0">
      <w:start w:val="1"/>
      <w:numFmt w:val="bullet"/>
      <w:lvlText w:val=""/>
      <w:lvlJc w:val="left"/>
      <w:pPr>
        <w:ind w:left="340" w:hanging="170"/>
      </w:pPr>
      <w:rPr>
        <w:rFonts w:ascii="Symbol" w:hAnsi="Symbol" w:hint="default"/>
        <w:color w:val="auto"/>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1" w15:restartNumberingAfterBreak="0">
    <w:nsid w:val="57187C7E"/>
    <w:multiLevelType w:val="multilevel"/>
    <w:tmpl w:val="4FD6526C"/>
    <w:lvl w:ilvl="0">
      <w:start w:val="1"/>
      <w:numFmt w:val="bullet"/>
      <w:lvlText w:val=""/>
      <w:lvlJc w:val="left"/>
      <w:pPr>
        <w:ind w:left="170" w:hanging="170"/>
      </w:pPr>
      <w:rPr>
        <w:rFonts w:ascii="Symbol" w:hAnsi="Symbol" w:hint="default"/>
        <w:color w:val="auto"/>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2" w15:restartNumberingAfterBreak="0">
    <w:nsid w:val="5C4A4FE1"/>
    <w:multiLevelType w:val="multilevel"/>
    <w:tmpl w:val="E32CC4D8"/>
    <w:lvl w:ilvl="0">
      <w:start w:val="1"/>
      <w:numFmt w:val="bullet"/>
      <w:lvlText w:val=""/>
      <w:lvlJc w:val="left"/>
      <w:pPr>
        <w:ind w:left="170" w:hanging="170"/>
      </w:pPr>
      <w:rPr>
        <w:rFonts w:ascii="Symbol" w:hAnsi="Symbol" w:hint="default"/>
        <w:color w:val="auto"/>
      </w:rPr>
    </w:lvl>
    <w:lvl w:ilvl="1">
      <w:start w:val="1"/>
      <w:numFmt w:val="bullet"/>
      <w:lvlText w:val=""/>
      <w:lvlJc w:val="left"/>
      <w:pPr>
        <w:ind w:left="170" w:firstLine="190"/>
      </w:pPr>
      <w:rPr>
        <w:rFonts w:ascii="Symbol" w:hAnsi="Symbol" w:hint="default"/>
        <w:color w:val="auto"/>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3" w15:restartNumberingAfterBreak="0">
    <w:nsid w:val="60210BC1"/>
    <w:multiLevelType w:val="multilevel"/>
    <w:tmpl w:val="E32CC4D8"/>
    <w:lvl w:ilvl="0">
      <w:start w:val="1"/>
      <w:numFmt w:val="bullet"/>
      <w:lvlText w:val=""/>
      <w:lvlJc w:val="left"/>
      <w:pPr>
        <w:ind w:left="170" w:hanging="170"/>
      </w:pPr>
      <w:rPr>
        <w:rFonts w:ascii="Symbol" w:hAnsi="Symbol" w:hint="default"/>
        <w:color w:val="auto"/>
      </w:rPr>
    </w:lvl>
    <w:lvl w:ilvl="1">
      <w:start w:val="1"/>
      <w:numFmt w:val="bullet"/>
      <w:lvlText w:val=""/>
      <w:lvlJc w:val="left"/>
      <w:pPr>
        <w:ind w:left="170" w:firstLine="190"/>
      </w:pPr>
      <w:rPr>
        <w:rFonts w:ascii="Symbol" w:hAnsi="Symbol" w:hint="default"/>
        <w:color w:val="auto"/>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4" w15:restartNumberingAfterBreak="0">
    <w:nsid w:val="62923873"/>
    <w:multiLevelType w:val="multilevel"/>
    <w:tmpl w:val="E32CC4D8"/>
    <w:lvl w:ilvl="0">
      <w:start w:val="1"/>
      <w:numFmt w:val="bullet"/>
      <w:lvlText w:val=""/>
      <w:lvlJc w:val="left"/>
      <w:pPr>
        <w:ind w:left="170" w:hanging="170"/>
      </w:pPr>
      <w:rPr>
        <w:rFonts w:ascii="Symbol" w:hAnsi="Symbol" w:hint="default"/>
        <w:color w:val="auto"/>
      </w:rPr>
    </w:lvl>
    <w:lvl w:ilvl="1">
      <w:start w:val="1"/>
      <w:numFmt w:val="bullet"/>
      <w:lvlText w:val=""/>
      <w:lvlJc w:val="left"/>
      <w:pPr>
        <w:ind w:left="170" w:firstLine="190"/>
      </w:pPr>
      <w:rPr>
        <w:rFonts w:ascii="Symbol" w:hAnsi="Symbol" w:hint="default"/>
        <w:color w:val="auto"/>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5" w15:restartNumberingAfterBreak="0">
    <w:nsid w:val="688756F9"/>
    <w:multiLevelType w:val="multilevel"/>
    <w:tmpl w:val="E32CC4D8"/>
    <w:lvl w:ilvl="0">
      <w:start w:val="1"/>
      <w:numFmt w:val="bullet"/>
      <w:lvlText w:val=""/>
      <w:lvlJc w:val="left"/>
      <w:pPr>
        <w:ind w:left="170" w:hanging="170"/>
      </w:pPr>
      <w:rPr>
        <w:rFonts w:ascii="Symbol" w:hAnsi="Symbol" w:hint="default"/>
        <w:color w:val="auto"/>
      </w:rPr>
    </w:lvl>
    <w:lvl w:ilvl="1">
      <w:start w:val="1"/>
      <w:numFmt w:val="bullet"/>
      <w:lvlText w:val=""/>
      <w:lvlJc w:val="left"/>
      <w:pPr>
        <w:ind w:left="340" w:hanging="170"/>
      </w:pPr>
      <w:rPr>
        <w:rFonts w:ascii="Symbol" w:hAnsi="Symbol" w:hint="default"/>
        <w:color w:val="auto"/>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6" w15:restartNumberingAfterBreak="0">
    <w:nsid w:val="69215AB5"/>
    <w:multiLevelType w:val="multilevel"/>
    <w:tmpl w:val="31B67164"/>
    <w:lvl w:ilvl="0">
      <w:start w:val="1"/>
      <w:numFmt w:val="bullet"/>
      <w:lvlText w:val=""/>
      <w:lvlJc w:val="left"/>
      <w:pPr>
        <w:ind w:left="170" w:hanging="170"/>
      </w:pPr>
      <w:rPr>
        <w:rFonts w:ascii="Symbol" w:hAnsi="Symbol" w:hint="default"/>
        <w:color w:val="auto"/>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7" w15:restartNumberingAfterBreak="0">
    <w:nsid w:val="6B6E2B93"/>
    <w:multiLevelType w:val="multilevel"/>
    <w:tmpl w:val="E32CC4D8"/>
    <w:lvl w:ilvl="0">
      <w:start w:val="1"/>
      <w:numFmt w:val="bullet"/>
      <w:lvlText w:val=""/>
      <w:lvlJc w:val="left"/>
      <w:pPr>
        <w:ind w:left="170" w:hanging="170"/>
      </w:pPr>
      <w:rPr>
        <w:rFonts w:ascii="Symbol" w:hAnsi="Symbol" w:hint="default"/>
        <w:color w:val="auto"/>
      </w:rPr>
    </w:lvl>
    <w:lvl w:ilvl="1">
      <w:start w:val="1"/>
      <w:numFmt w:val="bullet"/>
      <w:lvlText w:val=""/>
      <w:lvlJc w:val="left"/>
      <w:pPr>
        <w:ind w:left="170" w:firstLine="190"/>
      </w:pPr>
      <w:rPr>
        <w:rFonts w:ascii="Symbol" w:hAnsi="Symbol" w:hint="default"/>
        <w:color w:val="auto"/>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8" w15:restartNumberingAfterBreak="0">
    <w:nsid w:val="6C264E5B"/>
    <w:multiLevelType w:val="multilevel"/>
    <w:tmpl w:val="E32CC4D8"/>
    <w:lvl w:ilvl="0">
      <w:start w:val="1"/>
      <w:numFmt w:val="bullet"/>
      <w:lvlText w:val=""/>
      <w:lvlJc w:val="left"/>
      <w:pPr>
        <w:ind w:left="170" w:hanging="170"/>
      </w:pPr>
      <w:rPr>
        <w:rFonts w:ascii="Symbol" w:hAnsi="Symbol" w:hint="default"/>
        <w:color w:val="auto"/>
      </w:rPr>
    </w:lvl>
    <w:lvl w:ilvl="1">
      <w:start w:val="1"/>
      <w:numFmt w:val="bullet"/>
      <w:lvlText w:val=""/>
      <w:lvlJc w:val="left"/>
      <w:pPr>
        <w:ind w:left="170" w:firstLine="190"/>
      </w:pPr>
      <w:rPr>
        <w:rFonts w:ascii="Symbol" w:hAnsi="Symbol" w:hint="default"/>
        <w:color w:val="auto"/>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9" w15:restartNumberingAfterBreak="0">
    <w:nsid w:val="72D23717"/>
    <w:multiLevelType w:val="multilevel"/>
    <w:tmpl w:val="E32CC4D8"/>
    <w:lvl w:ilvl="0">
      <w:start w:val="1"/>
      <w:numFmt w:val="bullet"/>
      <w:lvlText w:val=""/>
      <w:lvlJc w:val="left"/>
      <w:pPr>
        <w:ind w:left="170" w:hanging="170"/>
      </w:pPr>
      <w:rPr>
        <w:rFonts w:ascii="Symbol" w:hAnsi="Symbol" w:hint="default"/>
        <w:color w:val="auto"/>
      </w:rPr>
    </w:lvl>
    <w:lvl w:ilvl="1">
      <w:start w:val="1"/>
      <w:numFmt w:val="bullet"/>
      <w:lvlText w:val=""/>
      <w:lvlJc w:val="left"/>
      <w:pPr>
        <w:ind w:left="170" w:firstLine="190"/>
      </w:pPr>
      <w:rPr>
        <w:rFonts w:ascii="Symbol" w:hAnsi="Symbol" w:hint="default"/>
        <w:color w:val="auto"/>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40" w15:restartNumberingAfterBreak="0">
    <w:nsid w:val="763E6B0A"/>
    <w:multiLevelType w:val="multilevel"/>
    <w:tmpl w:val="E32CC4D8"/>
    <w:lvl w:ilvl="0">
      <w:start w:val="1"/>
      <w:numFmt w:val="bullet"/>
      <w:lvlText w:val=""/>
      <w:lvlJc w:val="left"/>
      <w:pPr>
        <w:ind w:left="170" w:hanging="170"/>
      </w:pPr>
      <w:rPr>
        <w:rFonts w:ascii="Symbol" w:hAnsi="Symbol" w:hint="default"/>
        <w:color w:val="auto"/>
      </w:rPr>
    </w:lvl>
    <w:lvl w:ilvl="1">
      <w:start w:val="1"/>
      <w:numFmt w:val="bullet"/>
      <w:lvlText w:val=""/>
      <w:lvlJc w:val="left"/>
      <w:pPr>
        <w:ind w:left="170" w:firstLine="190"/>
      </w:pPr>
      <w:rPr>
        <w:rFonts w:ascii="Symbol" w:hAnsi="Symbol" w:hint="default"/>
        <w:color w:val="auto"/>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41" w15:restartNumberingAfterBreak="0">
    <w:nsid w:val="7F302A8F"/>
    <w:multiLevelType w:val="multilevel"/>
    <w:tmpl w:val="64DCAB46"/>
    <w:lvl w:ilvl="0">
      <w:start w:val="1"/>
      <w:numFmt w:val="bullet"/>
      <w:lvlText w:val=""/>
      <w:lvlJc w:val="left"/>
      <w:pPr>
        <w:ind w:left="170" w:hanging="170"/>
      </w:pPr>
      <w:rPr>
        <w:rFonts w:ascii="Symbol" w:hAnsi="Symbol" w:hint="default"/>
        <w:color w:val="auto"/>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num w:numId="1">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num>
  <w:num w:numId="4">
    <w:abstractNumId w:val="31"/>
  </w:num>
  <w:num w:numId="5">
    <w:abstractNumId w:val="21"/>
    <w:lvlOverride w:ilvl="0">
      <w:lvl w:ilvl="0">
        <w:start w:val="1"/>
        <w:numFmt w:val="bullet"/>
        <w:lvlText w:val=""/>
        <w:lvlJc w:val="left"/>
        <w:pPr>
          <w:ind w:left="170" w:hanging="170"/>
        </w:pPr>
        <w:rPr>
          <w:rFonts w:ascii="Symbol" w:hAnsi="Symbol" w:hint="default"/>
          <w:color w:val="auto"/>
        </w:rPr>
      </w:lvl>
    </w:lvlOverride>
    <w:lvlOverride w:ilvl="1">
      <w:lvl w:ilvl="1">
        <w:start w:val="1"/>
        <w:numFmt w:val="lowerLetter"/>
        <w:lvlText w:val="%2)"/>
        <w:lvlJc w:val="left"/>
        <w:pPr>
          <w:ind w:left="720" w:hanging="360"/>
        </w:pPr>
        <w:rPr>
          <w:rFonts w:cs="Times New Roman" w:hint="default"/>
        </w:rPr>
      </w:lvl>
    </w:lvlOverride>
    <w:lvlOverride w:ilvl="2">
      <w:lvl w:ilvl="2">
        <w:start w:val="1"/>
        <w:numFmt w:val="lowerRoman"/>
        <w:lvlText w:val="%3)"/>
        <w:lvlJc w:val="left"/>
        <w:pPr>
          <w:ind w:left="1080" w:hanging="360"/>
        </w:pPr>
        <w:rPr>
          <w:rFonts w:cs="Times New Roman" w:hint="default"/>
        </w:rPr>
      </w:lvl>
    </w:lvlOverride>
    <w:lvlOverride w:ilvl="3">
      <w:lvl w:ilvl="3">
        <w:start w:val="1"/>
        <w:numFmt w:val="decimal"/>
        <w:lvlText w:val="(%4)"/>
        <w:lvlJc w:val="left"/>
        <w:pPr>
          <w:ind w:left="1440" w:hanging="360"/>
        </w:pPr>
        <w:rPr>
          <w:rFonts w:cs="Times New Roman" w:hint="default"/>
        </w:rPr>
      </w:lvl>
    </w:lvlOverride>
    <w:lvlOverride w:ilvl="4">
      <w:lvl w:ilvl="4">
        <w:start w:val="1"/>
        <w:numFmt w:val="lowerLetter"/>
        <w:lvlText w:val="(%5)"/>
        <w:lvlJc w:val="left"/>
        <w:pPr>
          <w:ind w:left="1800" w:hanging="360"/>
        </w:pPr>
        <w:rPr>
          <w:rFonts w:cs="Times New Roman" w:hint="default"/>
        </w:rPr>
      </w:lvl>
    </w:lvlOverride>
    <w:lvlOverride w:ilvl="5">
      <w:lvl w:ilvl="5">
        <w:start w:val="1"/>
        <w:numFmt w:val="lowerRoman"/>
        <w:lvlText w:val="(%6)"/>
        <w:lvlJc w:val="left"/>
        <w:pPr>
          <w:ind w:left="2160" w:hanging="360"/>
        </w:pPr>
        <w:rPr>
          <w:rFonts w:cs="Times New Roman" w:hint="default"/>
        </w:rPr>
      </w:lvl>
    </w:lvlOverride>
    <w:lvlOverride w:ilvl="6">
      <w:lvl w:ilvl="6">
        <w:start w:val="1"/>
        <w:numFmt w:val="decimal"/>
        <w:lvlText w:val="%7."/>
        <w:lvlJc w:val="left"/>
        <w:pPr>
          <w:ind w:left="2520" w:hanging="360"/>
        </w:pPr>
        <w:rPr>
          <w:rFonts w:cs="Times New Roman" w:hint="default"/>
        </w:rPr>
      </w:lvl>
    </w:lvlOverride>
    <w:lvlOverride w:ilvl="7">
      <w:lvl w:ilvl="7">
        <w:start w:val="1"/>
        <w:numFmt w:val="lowerLetter"/>
        <w:lvlText w:val="%8."/>
        <w:lvlJc w:val="left"/>
        <w:pPr>
          <w:ind w:left="2880" w:hanging="360"/>
        </w:pPr>
        <w:rPr>
          <w:rFonts w:cs="Times New Roman" w:hint="default"/>
        </w:rPr>
      </w:lvl>
    </w:lvlOverride>
    <w:lvlOverride w:ilvl="8">
      <w:lvl w:ilvl="8">
        <w:start w:val="1"/>
        <w:numFmt w:val="lowerRoman"/>
        <w:lvlText w:val="%9."/>
        <w:lvlJc w:val="left"/>
        <w:pPr>
          <w:ind w:left="3240" w:hanging="360"/>
        </w:pPr>
        <w:rPr>
          <w:rFonts w:cs="Times New Roman" w:hint="default"/>
        </w:rPr>
      </w:lvl>
    </w:lvlOverride>
  </w:num>
  <w:num w:numId="6">
    <w:abstractNumId w:val="11"/>
  </w:num>
  <w:num w:numId="7">
    <w:abstractNumId w:val="4"/>
  </w:num>
  <w:num w:numId="8">
    <w:abstractNumId w:val="13"/>
  </w:num>
  <w:num w:numId="9">
    <w:abstractNumId w:val="13"/>
    <w:lvlOverride w:ilvl="0">
      <w:lvl w:ilvl="0">
        <w:start w:val="1"/>
        <w:numFmt w:val="bullet"/>
        <w:lvlText w:val=""/>
        <w:lvlJc w:val="left"/>
        <w:pPr>
          <w:ind w:left="170" w:hanging="170"/>
        </w:pPr>
        <w:rPr>
          <w:rFonts w:ascii="Symbol" w:hAnsi="Symbol" w:hint="default"/>
          <w:color w:val="auto"/>
        </w:rPr>
      </w:lvl>
    </w:lvlOverride>
    <w:lvlOverride w:ilvl="1">
      <w:lvl w:ilvl="1">
        <w:start w:val="1"/>
        <w:numFmt w:val="bullet"/>
        <w:lvlText w:val=""/>
        <w:lvlJc w:val="left"/>
        <w:pPr>
          <w:ind w:left="340" w:hanging="170"/>
        </w:pPr>
        <w:rPr>
          <w:rFonts w:ascii="Symbol" w:hAnsi="Symbol" w:hint="default"/>
          <w:color w:val="auto"/>
        </w:rPr>
      </w:lvl>
    </w:lvlOverride>
    <w:lvlOverride w:ilvl="2">
      <w:lvl w:ilvl="2">
        <w:start w:val="1"/>
        <w:numFmt w:val="lowerRoman"/>
        <w:lvlText w:val="%3)"/>
        <w:lvlJc w:val="left"/>
        <w:pPr>
          <w:ind w:left="1080" w:hanging="360"/>
        </w:pPr>
        <w:rPr>
          <w:rFonts w:cs="Times New Roman" w:hint="default"/>
        </w:rPr>
      </w:lvl>
    </w:lvlOverride>
    <w:lvlOverride w:ilvl="3">
      <w:lvl w:ilvl="3">
        <w:start w:val="1"/>
        <w:numFmt w:val="decimal"/>
        <w:lvlText w:val="(%4)"/>
        <w:lvlJc w:val="left"/>
        <w:pPr>
          <w:ind w:left="1440" w:hanging="360"/>
        </w:pPr>
        <w:rPr>
          <w:rFonts w:cs="Times New Roman" w:hint="default"/>
        </w:rPr>
      </w:lvl>
    </w:lvlOverride>
    <w:lvlOverride w:ilvl="4">
      <w:lvl w:ilvl="4">
        <w:start w:val="1"/>
        <w:numFmt w:val="lowerLetter"/>
        <w:lvlText w:val="(%5)"/>
        <w:lvlJc w:val="left"/>
        <w:pPr>
          <w:ind w:left="1800" w:hanging="360"/>
        </w:pPr>
        <w:rPr>
          <w:rFonts w:cs="Times New Roman" w:hint="default"/>
        </w:rPr>
      </w:lvl>
    </w:lvlOverride>
    <w:lvlOverride w:ilvl="5">
      <w:lvl w:ilvl="5">
        <w:start w:val="1"/>
        <w:numFmt w:val="lowerRoman"/>
        <w:lvlText w:val="(%6)"/>
        <w:lvlJc w:val="left"/>
        <w:pPr>
          <w:ind w:left="2160" w:hanging="360"/>
        </w:pPr>
        <w:rPr>
          <w:rFonts w:cs="Times New Roman" w:hint="default"/>
        </w:rPr>
      </w:lvl>
    </w:lvlOverride>
    <w:lvlOverride w:ilvl="6">
      <w:lvl w:ilvl="6">
        <w:start w:val="1"/>
        <w:numFmt w:val="decimal"/>
        <w:lvlText w:val="%7."/>
        <w:lvlJc w:val="left"/>
        <w:pPr>
          <w:ind w:left="2520" w:hanging="360"/>
        </w:pPr>
        <w:rPr>
          <w:rFonts w:cs="Times New Roman" w:hint="default"/>
        </w:rPr>
      </w:lvl>
    </w:lvlOverride>
    <w:lvlOverride w:ilvl="7">
      <w:lvl w:ilvl="7">
        <w:start w:val="1"/>
        <w:numFmt w:val="lowerLetter"/>
        <w:lvlText w:val="%8."/>
        <w:lvlJc w:val="left"/>
        <w:pPr>
          <w:ind w:left="2880" w:hanging="360"/>
        </w:pPr>
        <w:rPr>
          <w:rFonts w:cs="Times New Roman" w:hint="default"/>
        </w:rPr>
      </w:lvl>
    </w:lvlOverride>
    <w:lvlOverride w:ilvl="8">
      <w:lvl w:ilvl="8">
        <w:start w:val="1"/>
        <w:numFmt w:val="lowerRoman"/>
        <w:lvlText w:val="%9."/>
        <w:lvlJc w:val="left"/>
        <w:pPr>
          <w:ind w:left="3240" w:hanging="360"/>
        </w:pPr>
        <w:rPr>
          <w:rFonts w:cs="Times New Roman" w:hint="default"/>
        </w:rPr>
      </w:lvl>
    </w:lvlOverride>
  </w:num>
  <w:num w:numId="10">
    <w:abstractNumId w:val="33"/>
  </w:num>
  <w:num w:numId="11">
    <w:abstractNumId w:val="6"/>
  </w:num>
  <w:num w:numId="12">
    <w:abstractNumId w:val="29"/>
  </w:num>
  <w:num w:numId="13">
    <w:abstractNumId w:val="29"/>
    <w:lvlOverride w:ilvl="0">
      <w:lvl w:ilvl="0">
        <w:start w:val="1"/>
        <w:numFmt w:val="bullet"/>
        <w:lvlText w:val=""/>
        <w:lvlJc w:val="left"/>
        <w:pPr>
          <w:ind w:left="170" w:hanging="170"/>
        </w:pPr>
        <w:rPr>
          <w:rFonts w:ascii="Symbol" w:hAnsi="Symbol" w:hint="default"/>
          <w:color w:val="auto"/>
        </w:rPr>
      </w:lvl>
    </w:lvlOverride>
    <w:lvlOverride w:ilvl="1">
      <w:lvl w:ilvl="1">
        <w:start w:val="1"/>
        <w:numFmt w:val="bullet"/>
        <w:lvlText w:val=""/>
        <w:lvlJc w:val="left"/>
        <w:pPr>
          <w:ind w:left="340" w:hanging="170"/>
        </w:pPr>
        <w:rPr>
          <w:rFonts w:ascii="Symbol" w:hAnsi="Symbol" w:hint="default"/>
          <w:color w:val="auto"/>
        </w:rPr>
      </w:lvl>
    </w:lvlOverride>
    <w:lvlOverride w:ilvl="2">
      <w:lvl w:ilvl="2">
        <w:start w:val="1"/>
        <w:numFmt w:val="lowerRoman"/>
        <w:lvlText w:val="%3)"/>
        <w:lvlJc w:val="left"/>
        <w:pPr>
          <w:ind w:left="1080" w:hanging="360"/>
        </w:pPr>
        <w:rPr>
          <w:rFonts w:cs="Times New Roman" w:hint="default"/>
        </w:rPr>
      </w:lvl>
    </w:lvlOverride>
    <w:lvlOverride w:ilvl="3">
      <w:lvl w:ilvl="3">
        <w:start w:val="1"/>
        <w:numFmt w:val="decimal"/>
        <w:lvlText w:val="(%4)"/>
        <w:lvlJc w:val="left"/>
        <w:pPr>
          <w:ind w:left="1440" w:hanging="360"/>
        </w:pPr>
        <w:rPr>
          <w:rFonts w:cs="Times New Roman" w:hint="default"/>
        </w:rPr>
      </w:lvl>
    </w:lvlOverride>
    <w:lvlOverride w:ilvl="4">
      <w:lvl w:ilvl="4">
        <w:start w:val="1"/>
        <w:numFmt w:val="lowerLetter"/>
        <w:lvlText w:val="(%5)"/>
        <w:lvlJc w:val="left"/>
        <w:pPr>
          <w:ind w:left="1800" w:hanging="360"/>
        </w:pPr>
        <w:rPr>
          <w:rFonts w:cs="Times New Roman" w:hint="default"/>
        </w:rPr>
      </w:lvl>
    </w:lvlOverride>
    <w:lvlOverride w:ilvl="5">
      <w:lvl w:ilvl="5">
        <w:start w:val="1"/>
        <w:numFmt w:val="lowerRoman"/>
        <w:lvlText w:val="(%6)"/>
        <w:lvlJc w:val="left"/>
        <w:pPr>
          <w:ind w:left="2160" w:hanging="360"/>
        </w:pPr>
        <w:rPr>
          <w:rFonts w:cs="Times New Roman" w:hint="default"/>
        </w:rPr>
      </w:lvl>
    </w:lvlOverride>
    <w:lvlOverride w:ilvl="6">
      <w:lvl w:ilvl="6">
        <w:start w:val="1"/>
        <w:numFmt w:val="decimal"/>
        <w:lvlText w:val="%7."/>
        <w:lvlJc w:val="left"/>
        <w:pPr>
          <w:ind w:left="2520" w:hanging="360"/>
        </w:pPr>
        <w:rPr>
          <w:rFonts w:cs="Times New Roman" w:hint="default"/>
        </w:rPr>
      </w:lvl>
    </w:lvlOverride>
    <w:lvlOverride w:ilvl="7">
      <w:lvl w:ilvl="7">
        <w:start w:val="1"/>
        <w:numFmt w:val="lowerLetter"/>
        <w:lvlText w:val="%8."/>
        <w:lvlJc w:val="left"/>
        <w:pPr>
          <w:ind w:left="2880" w:hanging="360"/>
        </w:pPr>
        <w:rPr>
          <w:rFonts w:cs="Times New Roman" w:hint="default"/>
        </w:rPr>
      </w:lvl>
    </w:lvlOverride>
    <w:lvlOverride w:ilvl="8">
      <w:lvl w:ilvl="8">
        <w:start w:val="1"/>
        <w:numFmt w:val="lowerRoman"/>
        <w:lvlText w:val="%9."/>
        <w:lvlJc w:val="left"/>
        <w:pPr>
          <w:ind w:left="3240" w:hanging="360"/>
        </w:pPr>
        <w:rPr>
          <w:rFonts w:cs="Times New Roman" w:hint="default"/>
        </w:rPr>
      </w:lvl>
    </w:lvlOverride>
  </w:num>
  <w:num w:numId="14">
    <w:abstractNumId w:val="19"/>
  </w:num>
  <w:num w:numId="15">
    <w:abstractNumId w:val="14"/>
  </w:num>
  <w:num w:numId="16">
    <w:abstractNumId w:val="14"/>
    <w:lvlOverride w:ilvl="0">
      <w:lvl w:ilvl="0">
        <w:start w:val="1"/>
        <w:numFmt w:val="bullet"/>
        <w:lvlText w:val=""/>
        <w:lvlJc w:val="left"/>
        <w:pPr>
          <w:ind w:left="170" w:hanging="170"/>
        </w:pPr>
        <w:rPr>
          <w:rFonts w:ascii="Symbol" w:hAnsi="Symbol" w:hint="default"/>
          <w:color w:val="auto"/>
        </w:rPr>
      </w:lvl>
    </w:lvlOverride>
    <w:lvlOverride w:ilvl="1">
      <w:lvl w:ilvl="1">
        <w:start w:val="1"/>
        <w:numFmt w:val="bullet"/>
        <w:lvlText w:val=""/>
        <w:lvlJc w:val="left"/>
        <w:pPr>
          <w:ind w:left="340" w:hanging="170"/>
        </w:pPr>
        <w:rPr>
          <w:rFonts w:ascii="Symbol" w:hAnsi="Symbol" w:hint="default"/>
          <w:color w:val="auto"/>
        </w:rPr>
      </w:lvl>
    </w:lvlOverride>
    <w:lvlOverride w:ilvl="2">
      <w:lvl w:ilvl="2">
        <w:start w:val="1"/>
        <w:numFmt w:val="lowerRoman"/>
        <w:lvlText w:val="%3)"/>
        <w:lvlJc w:val="left"/>
        <w:pPr>
          <w:ind w:left="1080" w:hanging="360"/>
        </w:pPr>
        <w:rPr>
          <w:rFonts w:cs="Times New Roman" w:hint="default"/>
        </w:rPr>
      </w:lvl>
    </w:lvlOverride>
    <w:lvlOverride w:ilvl="3">
      <w:lvl w:ilvl="3">
        <w:start w:val="1"/>
        <w:numFmt w:val="decimal"/>
        <w:lvlText w:val="(%4)"/>
        <w:lvlJc w:val="left"/>
        <w:pPr>
          <w:ind w:left="1440" w:hanging="360"/>
        </w:pPr>
        <w:rPr>
          <w:rFonts w:cs="Times New Roman" w:hint="default"/>
        </w:rPr>
      </w:lvl>
    </w:lvlOverride>
    <w:lvlOverride w:ilvl="4">
      <w:lvl w:ilvl="4">
        <w:start w:val="1"/>
        <w:numFmt w:val="lowerLetter"/>
        <w:lvlText w:val="(%5)"/>
        <w:lvlJc w:val="left"/>
        <w:pPr>
          <w:ind w:left="1800" w:hanging="360"/>
        </w:pPr>
        <w:rPr>
          <w:rFonts w:cs="Times New Roman" w:hint="default"/>
        </w:rPr>
      </w:lvl>
    </w:lvlOverride>
    <w:lvlOverride w:ilvl="5">
      <w:lvl w:ilvl="5">
        <w:start w:val="1"/>
        <w:numFmt w:val="lowerRoman"/>
        <w:lvlText w:val="(%6)"/>
        <w:lvlJc w:val="left"/>
        <w:pPr>
          <w:ind w:left="2160" w:hanging="360"/>
        </w:pPr>
        <w:rPr>
          <w:rFonts w:cs="Times New Roman" w:hint="default"/>
        </w:rPr>
      </w:lvl>
    </w:lvlOverride>
    <w:lvlOverride w:ilvl="6">
      <w:lvl w:ilvl="6">
        <w:start w:val="1"/>
        <w:numFmt w:val="decimal"/>
        <w:lvlText w:val="%7."/>
        <w:lvlJc w:val="left"/>
        <w:pPr>
          <w:ind w:left="2520" w:hanging="360"/>
        </w:pPr>
        <w:rPr>
          <w:rFonts w:cs="Times New Roman" w:hint="default"/>
        </w:rPr>
      </w:lvl>
    </w:lvlOverride>
    <w:lvlOverride w:ilvl="7">
      <w:lvl w:ilvl="7">
        <w:start w:val="1"/>
        <w:numFmt w:val="lowerLetter"/>
        <w:lvlText w:val="%8."/>
        <w:lvlJc w:val="left"/>
        <w:pPr>
          <w:ind w:left="2880" w:hanging="360"/>
        </w:pPr>
        <w:rPr>
          <w:rFonts w:cs="Times New Roman" w:hint="default"/>
        </w:rPr>
      </w:lvl>
    </w:lvlOverride>
    <w:lvlOverride w:ilvl="8">
      <w:lvl w:ilvl="8">
        <w:start w:val="1"/>
        <w:numFmt w:val="lowerRoman"/>
        <w:lvlText w:val="%9."/>
        <w:lvlJc w:val="left"/>
        <w:pPr>
          <w:ind w:left="3240" w:hanging="360"/>
        </w:pPr>
        <w:rPr>
          <w:rFonts w:cs="Times New Roman" w:hint="default"/>
        </w:rPr>
      </w:lvl>
    </w:lvlOverride>
  </w:num>
  <w:num w:numId="17">
    <w:abstractNumId w:val="41"/>
  </w:num>
  <w:num w:numId="18">
    <w:abstractNumId w:val="27"/>
  </w:num>
  <w:num w:numId="19">
    <w:abstractNumId w:val="25"/>
  </w:num>
  <w:num w:numId="20">
    <w:abstractNumId w:val="27"/>
    <w:lvlOverride w:ilvl="0">
      <w:lvl w:ilvl="0">
        <w:start w:val="1"/>
        <w:numFmt w:val="bullet"/>
        <w:lvlText w:val=""/>
        <w:lvlJc w:val="left"/>
        <w:pPr>
          <w:ind w:left="170" w:hanging="170"/>
        </w:pPr>
        <w:rPr>
          <w:rFonts w:ascii="Symbol" w:hAnsi="Symbol" w:hint="default"/>
          <w:color w:val="auto"/>
        </w:rPr>
      </w:lvl>
    </w:lvlOverride>
    <w:lvlOverride w:ilvl="1">
      <w:lvl w:ilvl="1">
        <w:start w:val="1"/>
        <w:numFmt w:val="bullet"/>
        <w:lvlText w:val=""/>
        <w:lvlJc w:val="left"/>
        <w:pPr>
          <w:ind w:left="340" w:hanging="170"/>
        </w:pPr>
        <w:rPr>
          <w:rFonts w:ascii="Symbol" w:hAnsi="Symbol" w:hint="default"/>
          <w:color w:val="auto"/>
        </w:rPr>
      </w:lvl>
    </w:lvlOverride>
    <w:lvlOverride w:ilvl="2">
      <w:lvl w:ilvl="2">
        <w:start w:val="1"/>
        <w:numFmt w:val="lowerRoman"/>
        <w:lvlText w:val="%3)"/>
        <w:lvlJc w:val="left"/>
        <w:pPr>
          <w:ind w:left="1080" w:hanging="360"/>
        </w:pPr>
        <w:rPr>
          <w:rFonts w:cs="Times New Roman" w:hint="default"/>
        </w:rPr>
      </w:lvl>
    </w:lvlOverride>
    <w:lvlOverride w:ilvl="3">
      <w:lvl w:ilvl="3">
        <w:start w:val="1"/>
        <w:numFmt w:val="decimal"/>
        <w:lvlText w:val="(%4)"/>
        <w:lvlJc w:val="left"/>
        <w:pPr>
          <w:ind w:left="1440" w:hanging="360"/>
        </w:pPr>
        <w:rPr>
          <w:rFonts w:cs="Times New Roman" w:hint="default"/>
        </w:rPr>
      </w:lvl>
    </w:lvlOverride>
    <w:lvlOverride w:ilvl="4">
      <w:lvl w:ilvl="4">
        <w:start w:val="1"/>
        <w:numFmt w:val="lowerLetter"/>
        <w:lvlText w:val="(%5)"/>
        <w:lvlJc w:val="left"/>
        <w:pPr>
          <w:ind w:left="1800" w:hanging="360"/>
        </w:pPr>
        <w:rPr>
          <w:rFonts w:cs="Times New Roman" w:hint="default"/>
        </w:rPr>
      </w:lvl>
    </w:lvlOverride>
    <w:lvlOverride w:ilvl="5">
      <w:lvl w:ilvl="5">
        <w:start w:val="1"/>
        <w:numFmt w:val="lowerRoman"/>
        <w:lvlText w:val="(%6)"/>
        <w:lvlJc w:val="left"/>
        <w:pPr>
          <w:ind w:left="2160" w:hanging="360"/>
        </w:pPr>
        <w:rPr>
          <w:rFonts w:cs="Times New Roman" w:hint="default"/>
        </w:rPr>
      </w:lvl>
    </w:lvlOverride>
    <w:lvlOverride w:ilvl="6">
      <w:lvl w:ilvl="6">
        <w:start w:val="1"/>
        <w:numFmt w:val="decimal"/>
        <w:lvlText w:val="%7."/>
        <w:lvlJc w:val="left"/>
        <w:pPr>
          <w:ind w:left="2520" w:hanging="360"/>
        </w:pPr>
        <w:rPr>
          <w:rFonts w:cs="Times New Roman" w:hint="default"/>
        </w:rPr>
      </w:lvl>
    </w:lvlOverride>
    <w:lvlOverride w:ilvl="7">
      <w:lvl w:ilvl="7">
        <w:start w:val="1"/>
        <w:numFmt w:val="lowerLetter"/>
        <w:lvlText w:val="%8."/>
        <w:lvlJc w:val="left"/>
        <w:pPr>
          <w:ind w:left="2880" w:hanging="360"/>
        </w:pPr>
        <w:rPr>
          <w:rFonts w:cs="Times New Roman" w:hint="default"/>
        </w:rPr>
      </w:lvl>
    </w:lvlOverride>
    <w:lvlOverride w:ilvl="8">
      <w:lvl w:ilvl="8">
        <w:start w:val="1"/>
        <w:numFmt w:val="lowerRoman"/>
        <w:lvlText w:val="%9."/>
        <w:lvlJc w:val="left"/>
        <w:pPr>
          <w:ind w:left="3240" w:hanging="360"/>
        </w:pPr>
        <w:rPr>
          <w:rFonts w:cs="Times New Roman" w:hint="default"/>
        </w:rPr>
      </w:lvl>
    </w:lvlOverride>
  </w:num>
  <w:num w:numId="21">
    <w:abstractNumId w:val="3"/>
  </w:num>
  <w:num w:numId="22">
    <w:abstractNumId w:val="1"/>
  </w:num>
  <w:num w:numId="23">
    <w:abstractNumId w:val="1"/>
    <w:lvlOverride w:ilvl="0">
      <w:lvl w:ilvl="0">
        <w:start w:val="1"/>
        <w:numFmt w:val="bullet"/>
        <w:lvlText w:val=""/>
        <w:lvlJc w:val="left"/>
        <w:pPr>
          <w:ind w:left="170" w:hanging="170"/>
        </w:pPr>
        <w:rPr>
          <w:rFonts w:ascii="Symbol" w:hAnsi="Symbol" w:hint="default"/>
          <w:color w:val="auto"/>
        </w:rPr>
      </w:lvl>
    </w:lvlOverride>
    <w:lvlOverride w:ilvl="1">
      <w:lvl w:ilvl="1">
        <w:start w:val="1"/>
        <w:numFmt w:val="bullet"/>
        <w:lvlText w:val=""/>
        <w:lvlJc w:val="left"/>
        <w:pPr>
          <w:ind w:left="340" w:hanging="170"/>
        </w:pPr>
        <w:rPr>
          <w:rFonts w:ascii="Symbol" w:hAnsi="Symbol" w:hint="default"/>
          <w:color w:val="auto"/>
        </w:rPr>
      </w:lvl>
    </w:lvlOverride>
    <w:lvlOverride w:ilvl="2">
      <w:lvl w:ilvl="2">
        <w:start w:val="1"/>
        <w:numFmt w:val="lowerRoman"/>
        <w:lvlText w:val="%3)"/>
        <w:lvlJc w:val="left"/>
        <w:pPr>
          <w:ind w:left="1080" w:hanging="360"/>
        </w:pPr>
        <w:rPr>
          <w:rFonts w:cs="Times New Roman" w:hint="default"/>
        </w:rPr>
      </w:lvl>
    </w:lvlOverride>
    <w:lvlOverride w:ilvl="3">
      <w:lvl w:ilvl="3">
        <w:start w:val="1"/>
        <w:numFmt w:val="decimal"/>
        <w:lvlText w:val="(%4)"/>
        <w:lvlJc w:val="left"/>
        <w:pPr>
          <w:ind w:left="1440" w:hanging="360"/>
        </w:pPr>
        <w:rPr>
          <w:rFonts w:cs="Times New Roman" w:hint="default"/>
        </w:rPr>
      </w:lvl>
    </w:lvlOverride>
    <w:lvlOverride w:ilvl="4">
      <w:lvl w:ilvl="4">
        <w:start w:val="1"/>
        <w:numFmt w:val="lowerLetter"/>
        <w:lvlText w:val="(%5)"/>
        <w:lvlJc w:val="left"/>
        <w:pPr>
          <w:ind w:left="1800" w:hanging="360"/>
        </w:pPr>
        <w:rPr>
          <w:rFonts w:cs="Times New Roman" w:hint="default"/>
        </w:rPr>
      </w:lvl>
    </w:lvlOverride>
    <w:lvlOverride w:ilvl="5">
      <w:lvl w:ilvl="5">
        <w:start w:val="1"/>
        <w:numFmt w:val="lowerRoman"/>
        <w:lvlText w:val="(%6)"/>
        <w:lvlJc w:val="left"/>
        <w:pPr>
          <w:ind w:left="2160" w:hanging="360"/>
        </w:pPr>
        <w:rPr>
          <w:rFonts w:cs="Times New Roman" w:hint="default"/>
        </w:rPr>
      </w:lvl>
    </w:lvlOverride>
    <w:lvlOverride w:ilvl="6">
      <w:lvl w:ilvl="6">
        <w:start w:val="1"/>
        <w:numFmt w:val="decimal"/>
        <w:lvlText w:val="%7."/>
        <w:lvlJc w:val="left"/>
        <w:pPr>
          <w:ind w:left="2520" w:hanging="360"/>
        </w:pPr>
        <w:rPr>
          <w:rFonts w:cs="Times New Roman" w:hint="default"/>
        </w:rPr>
      </w:lvl>
    </w:lvlOverride>
    <w:lvlOverride w:ilvl="7">
      <w:lvl w:ilvl="7">
        <w:start w:val="1"/>
        <w:numFmt w:val="lowerLetter"/>
        <w:lvlText w:val="%8."/>
        <w:lvlJc w:val="left"/>
        <w:pPr>
          <w:ind w:left="2880" w:hanging="360"/>
        </w:pPr>
        <w:rPr>
          <w:rFonts w:cs="Times New Roman" w:hint="default"/>
        </w:rPr>
      </w:lvl>
    </w:lvlOverride>
    <w:lvlOverride w:ilvl="8">
      <w:lvl w:ilvl="8">
        <w:start w:val="1"/>
        <w:numFmt w:val="lowerRoman"/>
        <w:lvlText w:val="%9."/>
        <w:lvlJc w:val="left"/>
        <w:pPr>
          <w:ind w:left="3240" w:hanging="360"/>
        </w:pPr>
        <w:rPr>
          <w:rFonts w:cs="Times New Roman" w:hint="default"/>
        </w:rPr>
      </w:lvl>
    </w:lvlOverride>
  </w:num>
  <w:num w:numId="24">
    <w:abstractNumId w:val="9"/>
  </w:num>
  <w:num w:numId="25">
    <w:abstractNumId w:val="9"/>
    <w:lvlOverride w:ilvl="0">
      <w:lvl w:ilvl="0">
        <w:start w:val="1"/>
        <w:numFmt w:val="bullet"/>
        <w:lvlText w:val=""/>
        <w:lvlJc w:val="left"/>
        <w:pPr>
          <w:ind w:left="170" w:hanging="170"/>
        </w:pPr>
        <w:rPr>
          <w:rFonts w:ascii="Symbol" w:hAnsi="Symbol" w:hint="default"/>
          <w:color w:val="auto"/>
        </w:rPr>
      </w:lvl>
    </w:lvlOverride>
    <w:lvlOverride w:ilvl="1">
      <w:lvl w:ilvl="1">
        <w:start w:val="1"/>
        <w:numFmt w:val="bullet"/>
        <w:lvlText w:val=""/>
        <w:lvlJc w:val="left"/>
        <w:pPr>
          <w:ind w:left="340" w:hanging="170"/>
        </w:pPr>
        <w:rPr>
          <w:rFonts w:ascii="Symbol" w:hAnsi="Symbol" w:hint="default"/>
          <w:color w:val="auto"/>
        </w:rPr>
      </w:lvl>
    </w:lvlOverride>
    <w:lvlOverride w:ilvl="2">
      <w:lvl w:ilvl="2">
        <w:start w:val="1"/>
        <w:numFmt w:val="lowerRoman"/>
        <w:lvlText w:val="%3)"/>
        <w:lvlJc w:val="left"/>
        <w:pPr>
          <w:ind w:left="1080" w:hanging="360"/>
        </w:pPr>
        <w:rPr>
          <w:rFonts w:cs="Times New Roman" w:hint="default"/>
        </w:rPr>
      </w:lvl>
    </w:lvlOverride>
    <w:lvlOverride w:ilvl="3">
      <w:lvl w:ilvl="3">
        <w:start w:val="1"/>
        <w:numFmt w:val="decimal"/>
        <w:lvlText w:val="(%4)"/>
        <w:lvlJc w:val="left"/>
        <w:pPr>
          <w:ind w:left="1440" w:hanging="360"/>
        </w:pPr>
        <w:rPr>
          <w:rFonts w:cs="Times New Roman" w:hint="default"/>
        </w:rPr>
      </w:lvl>
    </w:lvlOverride>
    <w:lvlOverride w:ilvl="4">
      <w:lvl w:ilvl="4">
        <w:start w:val="1"/>
        <w:numFmt w:val="lowerLetter"/>
        <w:lvlText w:val="(%5)"/>
        <w:lvlJc w:val="left"/>
        <w:pPr>
          <w:ind w:left="1800" w:hanging="360"/>
        </w:pPr>
        <w:rPr>
          <w:rFonts w:cs="Times New Roman" w:hint="default"/>
        </w:rPr>
      </w:lvl>
    </w:lvlOverride>
    <w:lvlOverride w:ilvl="5">
      <w:lvl w:ilvl="5">
        <w:start w:val="1"/>
        <w:numFmt w:val="lowerRoman"/>
        <w:lvlText w:val="(%6)"/>
        <w:lvlJc w:val="left"/>
        <w:pPr>
          <w:ind w:left="2160" w:hanging="360"/>
        </w:pPr>
        <w:rPr>
          <w:rFonts w:cs="Times New Roman" w:hint="default"/>
        </w:rPr>
      </w:lvl>
    </w:lvlOverride>
    <w:lvlOverride w:ilvl="6">
      <w:lvl w:ilvl="6">
        <w:start w:val="1"/>
        <w:numFmt w:val="decimal"/>
        <w:lvlText w:val="%7."/>
        <w:lvlJc w:val="left"/>
        <w:pPr>
          <w:ind w:left="2520" w:hanging="360"/>
        </w:pPr>
        <w:rPr>
          <w:rFonts w:cs="Times New Roman" w:hint="default"/>
        </w:rPr>
      </w:lvl>
    </w:lvlOverride>
    <w:lvlOverride w:ilvl="7">
      <w:lvl w:ilvl="7">
        <w:start w:val="1"/>
        <w:numFmt w:val="lowerLetter"/>
        <w:lvlText w:val="%8."/>
        <w:lvlJc w:val="left"/>
        <w:pPr>
          <w:ind w:left="2880" w:hanging="360"/>
        </w:pPr>
        <w:rPr>
          <w:rFonts w:cs="Times New Roman" w:hint="default"/>
        </w:rPr>
      </w:lvl>
    </w:lvlOverride>
    <w:lvlOverride w:ilvl="8">
      <w:lvl w:ilvl="8">
        <w:start w:val="1"/>
        <w:numFmt w:val="lowerRoman"/>
        <w:lvlText w:val="%9."/>
        <w:lvlJc w:val="left"/>
        <w:pPr>
          <w:ind w:left="3240" w:hanging="360"/>
        </w:pPr>
        <w:rPr>
          <w:rFonts w:cs="Times New Roman" w:hint="default"/>
        </w:rPr>
      </w:lvl>
    </w:lvlOverride>
  </w:num>
  <w:num w:numId="26">
    <w:abstractNumId w:val="9"/>
    <w:lvlOverride w:ilvl="0">
      <w:lvl w:ilvl="0">
        <w:start w:val="1"/>
        <w:numFmt w:val="bullet"/>
        <w:lvlText w:val=""/>
        <w:lvlJc w:val="left"/>
        <w:pPr>
          <w:ind w:left="170" w:hanging="170"/>
        </w:pPr>
        <w:rPr>
          <w:rFonts w:ascii="Symbol" w:hAnsi="Symbol" w:hint="default"/>
          <w:color w:val="auto"/>
        </w:rPr>
      </w:lvl>
    </w:lvlOverride>
    <w:lvlOverride w:ilvl="1">
      <w:lvl w:ilvl="1">
        <w:start w:val="1"/>
        <w:numFmt w:val="bullet"/>
        <w:lvlText w:val=""/>
        <w:lvlJc w:val="left"/>
        <w:pPr>
          <w:ind w:left="340" w:hanging="170"/>
        </w:pPr>
        <w:rPr>
          <w:rFonts w:ascii="Symbol" w:hAnsi="Symbol" w:hint="default"/>
          <w:color w:val="auto"/>
        </w:rPr>
      </w:lvl>
    </w:lvlOverride>
    <w:lvlOverride w:ilvl="2">
      <w:lvl w:ilvl="2">
        <w:start w:val="1"/>
        <w:numFmt w:val="lowerRoman"/>
        <w:lvlText w:val="%3)"/>
        <w:lvlJc w:val="left"/>
        <w:pPr>
          <w:ind w:left="1080" w:hanging="360"/>
        </w:pPr>
        <w:rPr>
          <w:rFonts w:cs="Times New Roman" w:hint="default"/>
        </w:rPr>
      </w:lvl>
    </w:lvlOverride>
    <w:lvlOverride w:ilvl="3">
      <w:lvl w:ilvl="3">
        <w:start w:val="1"/>
        <w:numFmt w:val="decimal"/>
        <w:lvlText w:val="(%4)"/>
        <w:lvlJc w:val="left"/>
        <w:pPr>
          <w:ind w:left="1440" w:hanging="360"/>
        </w:pPr>
        <w:rPr>
          <w:rFonts w:cs="Times New Roman" w:hint="default"/>
        </w:rPr>
      </w:lvl>
    </w:lvlOverride>
    <w:lvlOverride w:ilvl="4">
      <w:lvl w:ilvl="4">
        <w:start w:val="1"/>
        <w:numFmt w:val="lowerLetter"/>
        <w:lvlText w:val="(%5)"/>
        <w:lvlJc w:val="left"/>
        <w:pPr>
          <w:ind w:left="1800" w:hanging="360"/>
        </w:pPr>
        <w:rPr>
          <w:rFonts w:cs="Times New Roman" w:hint="default"/>
        </w:rPr>
      </w:lvl>
    </w:lvlOverride>
    <w:lvlOverride w:ilvl="5">
      <w:lvl w:ilvl="5">
        <w:start w:val="1"/>
        <w:numFmt w:val="lowerRoman"/>
        <w:lvlText w:val="(%6)"/>
        <w:lvlJc w:val="left"/>
        <w:pPr>
          <w:ind w:left="2160" w:hanging="360"/>
        </w:pPr>
        <w:rPr>
          <w:rFonts w:cs="Times New Roman" w:hint="default"/>
        </w:rPr>
      </w:lvl>
    </w:lvlOverride>
    <w:lvlOverride w:ilvl="6">
      <w:lvl w:ilvl="6">
        <w:start w:val="1"/>
        <w:numFmt w:val="decimal"/>
        <w:lvlText w:val="%7."/>
        <w:lvlJc w:val="left"/>
        <w:pPr>
          <w:ind w:left="2520" w:hanging="360"/>
        </w:pPr>
        <w:rPr>
          <w:rFonts w:cs="Times New Roman" w:hint="default"/>
        </w:rPr>
      </w:lvl>
    </w:lvlOverride>
    <w:lvlOverride w:ilvl="7">
      <w:lvl w:ilvl="7">
        <w:start w:val="1"/>
        <w:numFmt w:val="lowerLetter"/>
        <w:lvlText w:val="%8."/>
        <w:lvlJc w:val="left"/>
        <w:pPr>
          <w:ind w:left="2880" w:hanging="360"/>
        </w:pPr>
        <w:rPr>
          <w:rFonts w:cs="Times New Roman" w:hint="default"/>
        </w:rPr>
      </w:lvl>
    </w:lvlOverride>
    <w:lvlOverride w:ilvl="8">
      <w:lvl w:ilvl="8">
        <w:start w:val="1"/>
        <w:numFmt w:val="lowerRoman"/>
        <w:lvlText w:val="%9."/>
        <w:lvlJc w:val="left"/>
        <w:pPr>
          <w:ind w:left="3240" w:hanging="360"/>
        </w:pPr>
        <w:rPr>
          <w:rFonts w:cs="Times New Roman" w:hint="default"/>
        </w:rPr>
      </w:lvl>
    </w:lvlOverride>
  </w:num>
  <w:num w:numId="27">
    <w:abstractNumId w:val="17"/>
  </w:num>
  <w:num w:numId="28">
    <w:abstractNumId w:val="17"/>
    <w:lvlOverride w:ilvl="0">
      <w:lvl w:ilvl="0">
        <w:start w:val="1"/>
        <w:numFmt w:val="bullet"/>
        <w:lvlText w:val=""/>
        <w:lvlJc w:val="left"/>
        <w:pPr>
          <w:ind w:left="170" w:hanging="170"/>
        </w:pPr>
        <w:rPr>
          <w:rFonts w:ascii="Symbol" w:hAnsi="Symbol" w:hint="default"/>
          <w:color w:val="auto"/>
        </w:rPr>
      </w:lvl>
    </w:lvlOverride>
    <w:lvlOverride w:ilvl="1">
      <w:lvl w:ilvl="1">
        <w:start w:val="1"/>
        <w:numFmt w:val="bullet"/>
        <w:lvlText w:val=""/>
        <w:lvlJc w:val="left"/>
        <w:pPr>
          <w:ind w:left="340" w:hanging="170"/>
        </w:pPr>
        <w:rPr>
          <w:rFonts w:ascii="Symbol" w:hAnsi="Symbol" w:hint="default"/>
          <w:color w:val="auto"/>
        </w:rPr>
      </w:lvl>
    </w:lvlOverride>
    <w:lvlOverride w:ilvl="2">
      <w:lvl w:ilvl="2">
        <w:start w:val="1"/>
        <w:numFmt w:val="lowerRoman"/>
        <w:lvlText w:val="%3)"/>
        <w:lvlJc w:val="left"/>
        <w:pPr>
          <w:ind w:left="1080" w:hanging="360"/>
        </w:pPr>
        <w:rPr>
          <w:rFonts w:cs="Times New Roman" w:hint="default"/>
        </w:rPr>
      </w:lvl>
    </w:lvlOverride>
    <w:lvlOverride w:ilvl="3">
      <w:lvl w:ilvl="3">
        <w:start w:val="1"/>
        <w:numFmt w:val="decimal"/>
        <w:lvlText w:val="(%4)"/>
        <w:lvlJc w:val="left"/>
        <w:pPr>
          <w:ind w:left="1440" w:hanging="360"/>
        </w:pPr>
        <w:rPr>
          <w:rFonts w:cs="Times New Roman" w:hint="default"/>
        </w:rPr>
      </w:lvl>
    </w:lvlOverride>
    <w:lvlOverride w:ilvl="4">
      <w:lvl w:ilvl="4">
        <w:start w:val="1"/>
        <w:numFmt w:val="lowerLetter"/>
        <w:lvlText w:val="(%5)"/>
        <w:lvlJc w:val="left"/>
        <w:pPr>
          <w:ind w:left="1800" w:hanging="360"/>
        </w:pPr>
        <w:rPr>
          <w:rFonts w:cs="Times New Roman" w:hint="default"/>
        </w:rPr>
      </w:lvl>
    </w:lvlOverride>
    <w:lvlOverride w:ilvl="5">
      <w:lvl w:ilvl="5">
        <w:start w:val="1"/>
        <w:numFmt w:val="lowerRoman"/>
        <w:lvlText w:val="(%6)"/>
        <w:lvlJc w:val="left"/>
        <w:pPr>
          <w:ind w:left="2160" w:hanging="360"/>
        </w:pPr>
        <w:rPr>
          <w:rFonts w:cs="Times New Roman" w:hint="default"/>
        </w:rPr>
      </w:lvl>
    </w:lvlOverride>
    <w:lvlOverride w:ilvl="6">
      <w:lvl w:ilvl="6">
        <w:start w:val="1"/>
        <w:numFmt w:val="decimal"/>
        <w:lvlText w:val="%7."/>
        <w:lvlJc w:val="left"/>
        <w:pPr>
          <w:ind w:left="2520" w:hanging="360"/>
        </w:pPr>
        <w:rPr>
          <w:rFonts w:cs="Times New Roman" w:hint="default"/>
        </w:rPr>
      </w:lvl>
    </w:lvlOverride>
    <w:lvlOverride w:ilvl="7">
      <w:lvl w:ilvl="7">
        <w:start w:val="1"/>
        <w:numFmt w:val="lowerLetter"/>
        <w:lvlText w:val="%8."/>
        <w:lvlJc w:val="left"/>
        <w:pPr>
          <w:ind w:left="2880" w:hanging="360"/>
        </w:pPr>
        <w:rPr>
          <w:rFonts w:cs="Times New Roman" w:hint="default"/>
        </w:rPr>
      </w:lvl>
    </w:lvlOverride>
    <w:lvlOverride w:ilvl="8">
      <w:lvl w:ilvl="8">
        <w:start w:val="1"/>
        <w:numFmt w:val="lowerRoman"/>
        <w:lvlText w:val="%9."/>
        <w:lvlJc w:val="left"/>
        <w:pPr>
          <w:ind w:left="3240" w:hanging="360"/>
        </w:pPr>
        <w:rPr>
          <w:rFonts w:cs="Times New Roman" w:hint="default"/>
        </w:rPr>
      </w:lvl>
    </w:lvlOverride>
  </w:num>
  <w:num w:numId="29">
    <w:abstractNumId w:val="10"/>
  </w:num>
  <w:num w:numId="30">
    <w:abstractNumId w:val="40"/>
  </w:num>
  <w:num w:numId="31">
    <w:abstractNumId w:val="40"/>
    <w:lvlOverride w:ilvl="0">
      <w:lvl w:ilvl="0">
        <w:start w:val="1"/>
        <w:numFmt w:val="bullet"/>
        <w:lvlText w:val=""/>
        <w:lvlJc w:val="left"/>
        <w:pPr>
          <w:ind w:left="170" w:hanging="170"/>
        </w:pPr>
        <w:rPr>
          <w:rFonts w:ascii="Symbol" w:hAnsi="Symbol" w:hint="default"/>
          <w:color w:val="auto"/>
        </w:rPr>
      </w:lvl>
    </w:lvlOverride>
    <w:lvlOverride w:ilvl="1">
      <w:lvl w:ilvl="1">
        <w:start w:val="1"/>
        <w:numFmt w:val="bullet"/>
        <w:lvlText w:val=""/>
        <w:lvlJc w:val="left"/>
        <w:pPr>
          <w:ind w:left="340" w:hanging="170"/>
        </w:pPr>
        <w:rPr>
          <w:rFonts w:ascii="Symbol" w:hAnsi="Symbol" w:hint="default"/>
          <w:color w:val="auto"/>
        </w:rPr>
      </w:lvl>
    </w:lvlOverride>
    <w:lvlOverride w:ilvl="2">
      <w:lvl w:ilvl="2">
        <w:start w:val="1"/>
        <w:numFmt w:val="lowerRoman"/>
        <w:lvlText w:val="%3)"/>
        <w:lvlJc w:val="left"/>
        <w:pPr>
          <w:ind w:left="1080" w:hanging="360"/>
        </w:pPr>
        <w:rPr>
          <w:rFonts w:cs="Times New Roman" w:hint="default"/>
        </w:rPr>
      </w:lvl>
    </w:lvlOverride>
    <w:lvlOverride w:ilvl="3">
      <w:lvl w:ilvl="3">
        <w:start w:val="1"/>
        <w:numFmt w:val="decimal"/>
        <w:lvlText w:val="(%4)"/>
        <w:lvlJc w:val="left"/>
        <w:pPr>
          <w:ind w:left="1440" w:hanging="360"/>
        </w:pPr>
        <w:rPr>
          <w:rFonts w:cs="Times New Roman" w:hint="default"/>
        </w:rPr>
      </w:lvl>
    </w:lvlOverride>
    <w:lvlOverride w:ilvl="4">
      <w:lvl w:ilvl="4">
        <w:start w:val="1"/>
        <w:numFmt w:val="lowerLetter"/>
        <w:lvlText w:val="(%5)"/>
        <w:lvlJc w:val="left"/>
        <w:pPr>
          <w:ind w:left="1800" w:hanging="360"/>
        </w:pPr>
        <w:rPr>
          <w:rFonts w:cs="Times New Roman" w:hint="default"/>
        </w:rPr>
      </w:lvl>
    </w:lvlOverride>
    <w:lvlOverride w:ilvl="5">
      <w:lvl w:ilvl="5">
        <w:start w:val="1"/>
        <w:numFmt w:val="lowerRoman"/>
        <w:lvlText w:val="(%6)"/>
        <w:lvlJc w:val="left"/>
        <w:pPr>
          <w:ind w:left="2160" w:hanging="360"/>
        </w:pPr>
        <w:rPr>
          <w:rFonts w:cs="Times New Roman" w:hint="default"/>
        </w:rPr>
      </w:lvl>
    </w:lvlOverride>
    <w:lvlOverride w:ilvl="6">
      <w:lvl w:ilvl="6">
        <w:start w:val="1"/>
        <w:numFmt w:val="decimal"/>
        <w:lvlText w:val="%7."/>
        <w:lvlJc w:val="left"/>
        <w:pPr>
          <w:ind w:left="2520" w:hanging="360"/>
        </w:pPr>
        <w:rPr>
          <w:rFonts w:cs="Times New Roman" w:hint="default"/>
        </w:rPr>
      </w:lvl>
    </w:lvlOverride>
    <w:lvlOverride w:ilvl="7">
      <w:lvl w:ilvl="7">
        <w:start w:val="1"/>
        <w:numFmt w:val="lowerLetter"/>
        <w:lvlText w:val="%8."/>
        <w:lvlJc w:val="left"/>
        <w:pPr>
          <w:ind w:left="2880" w:hanging="360"/>
        </w:pPr>
        <w:rPr>
          <w:rFonts w:cs="Times New Roman" w:hint="default"/>
        </w:rPr>
      </w:lvl>
    </w:lvlOverride>
    <w:lvlOverride w:ilvl="8">
      <w:lvl w:ilvl="8">
        <w:start w:val="1"/>
        <w:numFmt w:val="lowerRoman"/>
        <w:lvlText w:val="%9."/>
        <w:lvlJc w:val="left"/>
        <w:pPr>
          <w:ind w:left="3240" w:hanging="360"/>
        </w:pPr>
        <w:rPr>
          <w:rFonts w:cs="Times New Roman" w:hint="default"/>
        </w:rPr>
      </w:lvl>
    </w:lvlOverride>
  </w:num>
  <w:num w:numId="32">
    <w:abstractNumId w:val="35"/>
  </w:num>
  <w:num w:numId="33">
    <w:abstractNumId w:val="20"/>
  </w:num>
  <w:num w:numId="34">
    <w:abstractNumId w:val="20"/>
    <w:lvlOverride w:ilvl="0">
      <w:lvl w:ilvl="0">
        <w:start w:val="1"/>
        <w:numFmt w:val="bullet"/>
        <w:lvlText w:val=""/>
        <w:lvlJc w:val="left"/>
        <w:pPr>
          <w:ind w:left="170" w:hanging="170"/>
        </w:pPr>
        <w:rPr>
          <w:rFonts w:ascii="Symbol" w:hAnsi="Symbol" w:hint="default"/>
          <w:color w:val="auto"/>
        </w:rPr>
      </w:lvl>
    </w:lvlOverride>
    <w:lvlOverride w:ilvl="1">
      <w:lvl w:ilvl="1">
        <w:start w:val="1"/>
        <w:numFmt w:val="bullet"/>
        <w:lvlText w:val=""/>
        <w:lvlJc w:val="left"/>
        <w:pPr>
          <w:ind w:left="340" w:hanging="170"/>
        </w:pPr>
        <w:rPr>
          <w:rFonts w:ascii="Symbol" w:hAnsi="Symbol" w:hint="default"/>
          <w:color w:val="auto"/>
        </w:rPr>
      </w:lvl>
    </w:lvlOverride>
    <w:lvlOverride w:ilvl="2">
      <w:lvl w:ilvl="2">
        <w:start w:val="1"/>
        <w:numFmt w:val="lowerRoman"/>
        <w:lvlText w:val="%3)"/>
        <w:lvlJc w:val="left"/>
        <w:pPr>
          <w:ind w:left="1080" w:hanging="360"/>
        </w:pPr>
        <w:rPr>
          <w:rFonts w:cs="Times New Roman" w:hint="default"/>
        </w:rPr>
      </w:lvl>
    </w:lvlOverride>
    <w:lvlOverride w:ilvl="3">
      <w:lvl w:ilvl="3">
        <w:start w:val="1"/>
        <w:numFmt w:val="decimal"/>
        <w:lvlText w:val="(%4)"/>
        <w:lvlJc w:val="left"/>
        <w:pPr>
          <w:ind w:left="1440" w:hanging="360"/>
        </w:pPr>
        <w:rPr>
          <w:rFonts w:cs="Times New Roman" w:hint="default"/>
        </w:rPr>
      </w:lvl>
    </w:lvlOverride>
    <w:lvlOverride w:ilvl="4">
      <w:lvl w:ilvl="4">
        <w:start w:val="1"/>
        <w:numFmt w:val="lowerLetter"/>
        <w:lvlText w:val="(%5)"/>
        <w:lvlJc w:val="left"/>
        <w:pPr>
          <w:ind w:left="1800" w:hanging="360"/>
        </w:pPr>
        <w:rPr>
          <w:rFonts w:cs="Times New Roman" w:hint="default"/>
        </w:rPr>
      </w:lvl>
    </w:lvlOverride>
    <w:lvlOverride w:ilvl="5">
      <w:lvl w:ilvl="5">
        <w:start w:val="1"/>
        <w:numFmt w:val="lowerRoman"/>
        <w:lvlText w:val="(%6)"/>
        <w:lvlJc w:val="left"/>
        <w:pPr>
          <w:ind w:left="2160" w:hanging="360"/>
        </w:pPr>
        <w:rPr>
          <w:rFonts w:cs="Times New Roman" w:hint="default"/>
        </w:rPr>
      </w:lvl>
    </w:lvlOverride>
    <w:lvlOverride w:ilvl="6">
      <w:lvl w:ilvl="6">
        <w:start w:val="1"/>
        <w:numFmt w:val="decimal"/>
        <w:lvlText w:val="%7."/>
        <w:lvlJc w:val="left"/>
        <w:pPr>
          <w:ind w:left="2520" w:hanging="360"/>
        </w:pPr>
        <w:rPr>
          <w:rFonts w:cs="Times New Roman" w:hint="default"/>
        </w:rPr>
      </w:lvl>
    </w:lvlOverride>
    <w:lvlOverride w:ilvl="7">
      <w:lvl w:ilvl="7">
        <w:start w:val="1"/>
        <w:numFmt w:val="lowerLetter"/>
        <w:lvlText w:val="%8."/>
        <w:lvlJc w:val="left"/>
        <w:pPr>
          <w:ind w:left="2880" w:hanging="360"/>
        </w:pPr>
        <w:rPr>
          <w:rFonts w:cs="Times New Roman" w:hint="default"/>
        </w:rPr>
      </w:lvl>
    </w:lvlOverride>
    <w:lvlOverride w:ilvl="8">
      <w:lvl w:ilvl="8">
        <w:start w:val="1"/>
        <w:numFmt w:val="lowerRoman"/>
        <w:lvlText w:val="%9."/>
        <w:lvlJc w:val="left"/>
        <w:pPr>
          <w:ind w:left="3240" w:hanging="360"/>
        </w:pPr>
        <w:rPr>
          <w:rFonts w:cs="Times New Roman" w:hint="default"/>
        </w:rPr>
      </w:lvl>
    </w:lvlOverride>
  </w:num>
  <w:num w:numId="35">
    <w:abstractNumId w:val="20"/>
    <w:lvlOverride w:ilvl="0">
      <w:lvl w:ilvl="0">
        <w:start w:val="1"/>
        <w:numFmt w:val="bullet"/>
        <w:lvlText w:val=""/>
        <w:lvlJc w:val="left"/>
        <w:pPr>
          <w:ind w:left="170" w:hanging="170"/>
        </w:pPr>
        <w:rPr>
          <w:rFonts w:ascii="Symbol" w:hAnsi="Symbol" w:hint="default"/>
          <w:color w:val="auto"/>
        </w:rPr>
      </w:lvl>
    </w:lvlOverride>
    <w:lvlOverride w:ilvl="1">
      <w:lvl w:ilvl="1">
        <w:start w:val="1"/>
        <w:numFmt w:val="bullet"/>
        <w:lvlText w:val=""/>
        <w:lvlJc w:val="left"/>
        <w:pPr>
          <w:ind w:left="340" w:hanging="170"/>
        </w:pPr>
        <w:rPr>
          <w:rFonts w:ascii="Symbol" w:hAnsi="Symbol" w:hint="default"/>
          <w:color w:val="auto"/>
        </w:rPr>
      </w:lvl>
    </w:lvlOverride>
    <w:lvlOverride w:ilvl="2">
      <w:lvl w:ilvl="2">
        <w:start w:val="1"/>
        <w:numFmt w:val="lowerRoman"/>
        <w:lvlText w:val="%3)"/>
        <w:lvlJc w:val="left"/>
        <w:pPr>
          <w:ind w:left="1080" w:hanging="360"/>
        </w:pPr>
        <w:rPr>
          <w:rFonts w:cs="Times New Roman" w:hint="default"/>
        </w:rPr>
      </w:lvl>
    </w:lvlOverride>
    <w:lvlOverride w:ilvl="3">
      <w:lvl w:ilvl="3">
        <w:start w:val="1"/>
        <w:numFmt w:val="decimal"/>
        <w:lvlText w:val="(%4)"/>
        <w:lvlJc w:val="left"/>
        <w:pPr>
          <w:ind w:left="1440" w:hanging="360"/>
        </w:pPr>
        <w:rPr>
          <w:rFonts w:cs="Times New Roman" w:hint="default"/>
        </w:rPr>
      </w:lvl>
    </w:lvlOverride>
    <w:lvlOverride w:ilvl="4">
      <w:lvl w:ilvl="4">
        <w:start w:val="1"/>
        <w:numFmt w:val="lowerLetter"/>
        <w:lvlText w:val="(%5)"/>
        <w:lvlJc w:val="left"/>
        <w:pPr>
          <w:ind w:left="1800" w:hanging="360"/>
        </w:pPr>
        <w:rPr>
          <w:rFonts w:cs="Times New Roman" w:hint="default"/>
        </w:rPr>
      </w:lvl>
    </w:lvlOverride>
    <w:lvlOverride w:ilvl="5">
      <w:lvl w:ilvl="5">
        <w:start w:val="1"/>
        <w:numFmt w:val="lowerRoman"/>
        <w:lvlText w:val="(%6)"/>
        <w:lvlJc w:val="left"/>
        <w:pPr>
          <w:ind w:left="2160" w:hanging="360"/>
        </w:pPr>
        <w:rPr>
          <w:rFonts w:cs="Times New Roman" w:hint="default"/>
        </w:rPr>
      </w:lvl>
    </w:lvlOverride>
    <w:lvlOverride w:ilvl="6">
      <w:lvl w:ilvl="6">
        <w:start w:val="1"/>
        <w:numFmt w:val="decimal"/>
        <w:lvlText w:val="%7."/>
        <w:lvlJc w:val="left"/>
        <w:pPr>
          <w:ind w:left="2520" w:hanging="360"/>
        </w:pPr>
        <w:rPr>
          <w:rFonts w:cs="Times New Roman" w:hint="default"/>
        </w:rPr>
      </w:lvl>
    </w:lvlOverride>
    <w:lvlOverride w:ilvl="7">
      <w:lvl w:ilvl="7">
        <w:start w:val="1"/>
        <w:numFmt w:val="lowerLetter"/>
        <w:lvlText w:val="%8."/>
        <w:lvlJc w:val="left"/>
        <w:pPr>
          <w:ind w:left="2880" w:hanging="360"/>
        </w:pPr>
        <w:rPr>
          <w:rFonts w:cs="Times New Roman" w:hint="default"/>
        </w:rPr>
      </w:lvl>
    </w:lvlOverride>
    <w:lvlOverride w:ilvl="8">
      <w:lvl w:ilvl="8">
        <w:start w:val="1"/>
        <w:numFmt w:val="lowerRoman"/>
        <w:lvlText w:val="%9."/>
        <w:lvlJc w:val="left"/>
        <w:pPr>
          <w:ind w:left="3240" w:hanging="360"/>
        </w:pPr>
        <w:rPr>
          <w:rFonts w:cs="Times New Roman" w:hint="default"/>
        </w:rPr>
      </w:lvl>
    </w:lvlOverride>
  </w:num>
  <w:num w:numId="36">
    <w:abstractNumId w:val="22"/>
  </w:num>
  <w:num w:numId="37">
    <w:abstractNumId w:val="16"/>
  </w:num>
  <w:num w:numId="38">
    <w:abstractNumId w:val="30"/>
  </w:num>
  <w:num w:numId="39">
    <w:abstractNumId w:val="26"/>
  </w:num>
  <w:num w:numId="40">
    <w:abstractNumId w:val="37"/>
  </w:num>
  <w:num w:numId="41">
    <w:abstractNumId w:val="37"/>
    <w:lvlOverride w:ilvl="0">
      <w:lvl w:ilvl="0">
        <w:start w:val="1"/>
        <w:numFmt w:val="bullet"/>
        <w:lvlText w:val=""/>
        <w:lvlJc w:val="left"/>
        <w:pPr>
          <w:ind w:left="170" w:hanging="170"/>
        </w:pPr>
        <w:rPr>
          <w:rFonts w:ascii="Symbol" w:hAnsi="Symbol" w:hint="default"/>
          <w:color w:val="auto"/>
        </w:rPr>
      </w:lvl>
    </w:lvlOverride>
    <w:lvlOverride w:ilvl="1">
      <w:lvl w:ilvl="1">
        <w:start w:val="1"/>
        <w:numFmt w:val="bullet"/>
        <w:lvlText w:val=""/>
        <w:lvlJc w:val="left"/>
        <w:pPr>
          <w:ind w:left="340" w:hanging="170"/>
        </w:pPr>
        <w:rPr>
          <w:rFonts w:ascii="Symbol" w:hAnsi="Symbol" w:hint="default"/>
          <w:color w:val="auto"/>
        </w:rPr>
      </w:lvl>
    </w:lvlOverride>
    <w:lvlOverride w:ilvl="2">
      <w:lvl w:ilvl="2">
        <w:start w:val="1"/>
        <w:numFmt w:val="lowerRoman"/>
        <w:lvlText w:val="%3)"/>
        <w:lvlJc w:val="left"/>
        <w:pPr>
          <w:ind w:left="1080" w:hanging="360"/>
        </w:pPr>
        <w:rPr>
          <w:rFonts w:cs="Times New Roman" w:hint="default"/>
        </w:rPr>
      </w:lvl>
    </w:lvlOverride>
    <w:lvlOverride w:ilvl="3">
      <w:lvl w:ilvl="3">
        <w:start w:val="1"/>
        <w:numFmt w:val="decimal"/>
        <w:lvlText w:val="(%4)"/>
        <w:lvlJc w:val="left"/>
        <w:pPr>
          <w:ind w:left="1440" w:hanging="360"/>
        </w:pPr>
        <w:rPr>
          <w:rFonts w:cs="Times New Roman" w:hint="default"/>
        </w:rPr>
      </w:lvl>
    </w:lvlOverride>
    <w:lvlOverride w:ilvl="4">
      <w:lvl w:ilvl="4">
        <w:start w:val="1"/>
        <w:numFmt w:val="lowerLetter"/>
        <w:lvlText w:val="(%5)"/>
        <w:lvlJc w:val="left"/>
        <w:pPr>
          <w:ind w:left="1800" w:hanging="360"/>
        </w:pPr>
        <w:rPr>
          <w:rFonts w:cs="Times New Roman" w:hint="default"/>
        </w:rPr>
      </w:lvl>
    </w:lvlOverride>
    <w:lvlOverride w:ilvl="5">
      <w:lvl w:ilvl="5">
        <w:start w:val="1"/>
        <w:numFmt w:val="lowerRoman"/>
        <w:lvlText w:val="(%6)"/>
        <w:lvlJc w:val="left"/>
        <w:pPr>
          <w:ind w:left="2160" w:hanging="360"/>
        </w:pPr>
        <w:rPr>
          <w:rFonts w:cs="Times New Roman" w:hint="default"/>
        </w:rPr>
      </w:lvl>
    </w:lvlOverride>
    <w:lvlOverride w:ilvl="6">
      <w:lvl w:ilvl="6">
        <w:start w:val="1"/>
        <w:numFmt w:val="decimal"/>
        <w:lvlText w:val="%7."/>
        <w:lvlJc w:val="left"/>
        <w:pPr>
          <w:ind w:left="2520" w:hanging="360"/>
        </w:pPr>
        <w:rPr>
          <w:rFonts w:cs="Times New Roman" w:hint="default"/>
        </w:rPr>
      </w:lvl>
    </w:lvlOverride>
    <w:lvlOverride w:ilvl="7">
      <w:lvl w:ilvl="7">
        <w:start w:val="1"/>
        <w:numFmt w:val="lowerLetter"/>
        <w:lvlText w:val="%8."/>
        <w:lvlJc w:val="left"/>
        <w:pPr>
          <w:ind w:left="2880" w:hanging="360"/>
        </w:pPr>
        <w:rPr>
          <w:rFonts w:cs="Times New Roman" w:hint="default"/>
        </w:rPr>
      </w:lvl>
    </w:lvlOverride>
    <w:lvlOverride w:ilvl="8">
      <w:lvl w:ilvl="8">
        <w:start w:val="1"/>
        <w:numFmt w:val="lowerRoman"/>
        <w:lvlText w:val="%9."/>
        <w:lvlJc w:val="left"/>
        <w:pPr>
          <w:ind w:left="3240" w:hanging="360"/>
        </w:pPr>
        <w:rPr>
          <w:rFonts w:cs="Times New Roman" w:hint="default"/>
        </w:rPr>
      </w:lvl>
    </w:lvlOverride>
  </w:num>
  <w:num w:numId="42">
    <w:abstractNumId w:val="37"/>
    <w:lvlOverride w:ilvl="0">
      <w:lvl w:ilvl="0">
        <w:start w:val="1"/>
        <w:numFmt w:val="bullet"/>
        <w:lvlText w:val=""/>
        <w:lvlJc w:val="left"/>
        <w:pPr>
          <w:ind w:left="170" w:hanging="170"/>
        </w:pPr>
        <w:rPr>
          <w:rFonts w:ascii="Symbol" w:hAnsi="Symbol" w:hint="default"/>
          <w:color w:val="auto"/>
        </w:rPr>
      </w:lvl>
    </w:lvlOverride>
    <w:lvlOverride w:ilvl="1">
      <w:lvl w:ilvl="1">
        <w:start w:val="1"/>
        <w:numFmt w:val="bullet"/>
        <w:lvlText w:val=""/>
        <w:lvlJc w:val="left"/>
        <w:pPr>
          <w:ind w:left="340" w:hanging="170"/>
        </w:pPr>
        <w:rPr>
          <w:rFonts w:ascii="Symbol" w:hAnsi="Symbol" w:hint="default"/>
          <w:color w:val="auto"/>
        </w:rPr>
      </w:lvl>
    </w:lvlOverride>
    <w:lvlOverride w:ilvl="2">
      <w:lvl w:ilvl="2">
        <w:start w:val="1"/>
        <w:numFmt w:val="lowerRoman"/>
        <w:lvlText w:val="%3)"/>
        <w:lvlJc w:val="left"/>
        <w:pPr>
          <w:ind w:left="1080" w:hanging="360"/>
        </w:pPr>
        <w:rPr>
          <w:rFonts w:cs="Times New Roman" w:hint="default"/>
        </w:rPr>
      </w:lvl>
    </w:lvlOverride>
    <w:lvlOverride w:ilvl="3">
      <w:lvl w:ilvl="3">
        <w:start w:val="1"/>
        <w:numFmt w:val="decimal"/>
        <w:lvlText w:val="(%4)"/>
        <w:lvlJc w:val="left"/>
        <w:pPr>
          <w:ind w:left="1440" w:hanging="360"/>
        </w:pPr>
        <w:rPr>
          <w:rFonts w:cs="Times New Roman" w:hint="default"/>
        </w:rPr>
      </w:lvl>
    </w:lvlOverride>
    <w:lvlOverride w:ilvl="4">
      <w:lvl w:ilvl="4">
        <w:start w:val="1"/>
        <w:numFmt w:val="lowerLetter"/>
        <w:lvlText w:val="(%5)"/>
        <w:lvlJc w:val="left"/>
        <w:pPr>
          <w:ind w:left="1800" w:hanging="360"/>
        </w:pPr>
        <w:rPr>
          <w:rFonts w:cs="Times New Roman" w:hint="default"/>
        </w:rPr>
      </w:lvl>
    </w:lvlOverride>
    <w:lvlOverride w:ilvl="5">
      <w:lvl w:ilvl="5">
        <w:start w:val="1"/>
        <w:numFmt w:val="lowerRoman"/>
        <w:lvlText w:val="(%6)"/>
        <w:lvlJc w:val="left"/>
        <w:pPr>
          <w:ind w:left="2160" w:hanging="360"/>
        </w:pPr>
        <w:rPr>
          <w:rFonts w:cs="Times New Roman" w:hint="default"/>
        </w:rPr>
      </w:lvl>
    </w:lvlOverride>
    <w:lvlOverride w:ilvl="6">
      <w:lvl w:ilvl="6">
        <w:start w:val="1"/>
        <w:numFmt w:val="decimal"/>
        <w:lvlText w:val="%7."/>
        <w:lvlJc w:val="left"/>
        <w:pPr>
          <w:ind w:left="2520" w:hanging="360"/>
        </w:pPr>
        <w:rPr>
          <w:rFonts w:cs="Times New Roman" w:hint="default"/>
        </w:rPr>
      </w:lvl>
    </w:lvlOverride>
    <w:lvlOverride w:ilvl="7">
      <w:lvl w:ilvl="7">
        <w:start w:val="1"/>
        <w:numFmt w:val="lowerLetter"/>
        <w:lvlText w:val="%8."/>
        <w:lvlJc w:val="left"/>
        <w:pPr>
          <w:ind w:left="2880" w:hanging="360"/>
        </w:pPr>
        <w:rPr>
          <w:rFonts w:cs="Times New Roman" w:hint="default"/>
        </w:rPr>
      </w:lvl>
    </w:lvlOverride>
    <w:lvlOverride w:ilvl="8">
      <w:lvl w:ilvl="8">
        <w:start w:val="1"/>
        <w:numFmt w:val="lowerRoman"/>
        <w:lvlText w:val="%9."/>
        <w:lvlJc w:val="left"/>
        <w:pPr>
          <w:ind w:left="3240" w:hanging="360"/>
        </w:pPr>
        <w:rPr>
          <w:rFonts w:cs="Times New Roman" w:hint="default"/>
        </w:rPr>
      </w:lvl>
    </w:lvlOverride>
  </w:num>
  <w:num w:numId="43">
    <w:abstractNumId w:val="15"/>
  </w:num>
  <w:num w:numId="44">
    <w:abstractNumId w:val="18"/>
  </w:num>
  <w:num w:numId="45">
    <w:abstractNumId w:val="7"/>
  </w:num>
  <w:num w:numId="46">
    <w:abstractNumId w:val="7"/>
    <w:lvlOverride w:ilvl="0">
      <w:lvl w:ilvl="0">
        <w:start w:val="1"/>
        <w:numFmt w:val="bullet"/>
        <w:lvlText w:val=""/>
        <w:lvlJc w:val="left"/>
        <w:pPr>
          <w:ind w:left="170" w:hanging="170"/>
        </w:pPr>
        <w:rPr>
          <w:rFonts w:ascii="Symbol" w:hAnsi="Symbol" w:hint="default"/>
          <w:color w:val="auto"/>
        </w:rPr>
      </w:lvl>
    </w:lvlOverride>
    <w:lvlOverride w:ilvl="1">
      <w:lvl w:ilvl="1">
        <w:start w:val="1"/>
        <w:numFmt w:val="bullet"/>
        <w:lvlText w:val=""/>
        <w:lvlJc w:val="left"/>
        <w:pPr>
          <w:ind w:left="340" w:hanging="170"/>
        </w:pPr>
        <w:rPr>
          <w:rFonts w:ascii="Symbol" w:hAnsi="Symbol" w:hint="default"/>
          <w:color w:val="auto"/>
        </w:rPr>
      </w:lvl>
    </w:lvlOverride>
    <w:lvlOverride w:ilvl="2">
      <w:lvl w:ilvl="2">
        <w:start w:val="1"/>
        <w:numFmt w:val="lowerRoman"/>
        <w:lvlText w:val="%3)"/>
        <w:lvlJc w:val="left"/>
        <w:pPr>
          <w:ind w:left="1080" w:hanging="360"/>
        </w:pPr>
        <w:rPr>
          <w:rFonts w:cs="Times New Roman" w:hint="default"/>
        </w:rPr>
      </w:lvl>
    </w:lvlOverride>
    <w:lvlOverride w:ilvl="3">
      <w:lvl w:ilvl="3">
        <w:start w:val="1"/>
        <w:numFmt w:val="decimal"/>
        <w:lvlText w:val="(%4)"/>
        <w:lvlJc w:val="left"/>
        <w:pPr>
          <w:ind w:left="1440" w:hanging="360"/>
        </w:pPr>
        <w:rPr>
          <w:rFonts w:cs="Times New Roman" w:hint="default"/>
        </w:rPr>
      </w:lvl>
    </w:lvlOverride>
    <w:lvlOverride w:ilvl="4">
      <w:lvl w:ilvl="4">
        <w:start w:val="1"/>
        <w:numFmt w:val="lowerLetter"/>
        <w:lvlText w:val="(%5)"/>
        <w:lvlJc w:val="left"/>
        <w:pPr>
          <w:ind w:left="1800" w:hanging="360"/>
        </w:pPr>
        <w:rPr>
          <w:rFonts w:cs="Times New Roman" w:hint="default"/>
        </w:rPr>
      </w:lvl>
    </w:lvlOverride>
    <w:lvlOverride w:ilvl="5">
      <w:lvl w:ilvl="5">
        <w:start w:val="1"/>
        <w:numFmt w:val="lowerRoman"/>
        <w:lvlText w:val="(%6)"/>
        <w:lvlJc w:val="left"/>
        <w:pPr>
          <w:ind w:left="2160" w:hanging="360"/>
        </w:pPr>
        <w:rPr>
          <w:rFonts w:cs="Times New Roman" w:hint="default"/>
        </w:rPr>
      </w:lvl>
    </w:lvlOverride>
    <w:lvlOverride w:ilvl="6">
      <w:lvl w:ilvl="6">
        <w:start w:val="1"/>
        <w:numFmt w:val="decimal"/>
        <w:lvlText w:val="%7."/>
        <w:lvlJc w:val="left"/>
        <w:pPr>
          <w:ind w:left="2520" w:hanging="360"/>
        </w:pPr>
        <w:rPr>
          <w:rFonts w:cs="Times New Roman" w:hint="default"/>
        </w:rPr>
      </w:lvl>
    </w:lvlOverride>
    <w:lvlOverride w:ilvl="7">
      <w:lvl w:ilvl="7">
        <w:start w:val="1"/>
        <w:numFmt w:val="lowerLetter"/>
        <w:lvlText w:val="%8."/>
        <w:lvlJc w:val="left"/>
        <w:pPr>
          <w:ind w:left="2880" w:hanging="360"/>
        </w:pPr>
        <w:rPr>
          <w:rFonts w:cs="Times New Roman" w:hint="default"/>
        </w:rPr>
      </w:lvl>
    </w:lvlOverride>
    <w:lvlOverride w:ilvl="8">
      <w:lvl w:ilvl="8">
        <w:start w:val="1"/>
        <w:numFmt w:val="lowerRoman"/>
        <w:lvlText w:val="%9."/>
        <w:lvlJc w:val="left"/>
        <w:pPr>
          <w:ind w:left="3240" w:hanging="360"/>
        </w:pPr>
        <w:rPr>
          <w:rFonts w:cs="Times New Roman" w:hint="default"/>
        </w:rPr>
      </w:lvl>
    </w:lvlOverride>
  </w:num>
  <w:num w:numId="47">
    <w:abstractNumId w:val="39"/>
  </w:num>
  <w:num w:numId="48">
    <w:abstractNumId w:val="38"/>
  </w:num>
  <w:num w:numId="49">
    <w:abstractNumId w:val="34"/>
  </w:num>
  <w:num w:numId="50">
    <w:abstractNumId w:val="0"/>
  </w:num>
  <w:num w:numId="51">
    <w:abstractNumId w:val="0"/>
    <w:lvlOverride w:ilvl="0">
      <w:lvl w:ilvl="0">
        <w:start w:val="1"/>
        <w:numFmt w:val="bullet"/>
        <w:lvlText w:val=""/>
        <w:lvlJc w:val="left"/>
        <w:pPr>
          <w:ind w:left="170" w:hanging="170"/>
        </w:pPr>
        <w:rPr>
          <w:rFonts w:ascii="Symbol" w:hAnsi="Symbol" w:hint="default"/>
          <w:color w:val="auto"/>
        </w:rPr>
      </w:lvl>
    </w:lvlOverride>
    <w:lvlOverride w:ilvl="1">
      <w:lvl w:ilvl="1">
        <w:start w:val="1"/>
        <w:numFmt w:val="bullet"/>
        <w:lvlText w:val=""/>
        <w:lvlJc w:val="left"/>
        <w:pPr>
          <w:ind w:left="340" w:hanging="170"/>
        </w:pPr>
        <w:rPr>
          <w:rFonts w:ascii="Symbol" w:hAnsi="Symbol" w:hint="default"/>
          <w:color w:val="auto"/>
        </w:rPr>
      </w:lvl>
    </w:lvlOverride>
    <w:lvlOverride w:ilvl="2">
      <w:lvl w:ilvl="2">
        <w:start w:val="1"/>
        <w:numFmt w:val="lowerRoman"/>
        <w:lvlText w:val="%3)"/>
        <w:lvlJc w:val="left"/>
        <w:pPr>
          <w:ind w:left="1080" w:hanging="360"/>
        </w:pPr>
        <w:rPr>
          <w:rFonts w:cs="Times New Roman" w:hint="default"/>
        </w:rPr>
      </w:lvl>
    </w:lvlOverride>
    <w:lvlOverride w:ilvl="3">
      <w:lvl w:ilvl="3">
        <w:start w:val="1"/>
        <w:numFmt w:val="decimal"/>
        <w:lvlText w:val="(%4)"/>
        <w:lvlJc w:val="left"/>
        <w:pPr>
          <w:ind w:left="1440" w:hanging="360"/>
        </w:pPr>
        <w:rPr>
          <w:rFonts w:cs="Times New Roman" w:hint="default"/>
        </w:rPr>
      </w:lvl>
    </w:lvlOverride>
    <w:lvlOverride w:ilvl="4">
      <w:lvl w:ilvl="4">
        <w:start w:val="1"/>
        <w:numFmt w:val="lowerLetter"/>
        <w:lvlText w:val="(%5)"/>
        <w:lvlJc w:val="left"/>
        <w:pPr>
          <w:ind w:left="1800" w:hanging="360"/>
        </w:pPr>
        <w:rPr>
          <w:rFonts w:cs="Times New Roman" w:hint="default"/>
        </w:rPr>
      </w:lvl>
    </w:lvlOverride>
    <w:lvlOverride w:ilvl="5">
      <w:lvl w:ilvl="5">
        <w:start w:val="1"/>
        <w:numFmt w:val="lowerRoman"/>
        <w:lvlText w:val="(%6)"/>
        <w:lvlJc w:val="left"/>
        <w:pPr>
          <w:ind w:left="2160" w:hanging="360"/>
        </w:pPr>
        <w:rPr>
          <w:rFonts w:cs="Times New Roman" w:hint="default"/>
        </w:rPr>
      </w:lvl>
    </w:lvlOverride>
    <w:lvlOverride w:ilvl="6">
      <w:lvl w:ilvl="6">
        <w:start w:val="1"/>
        <w:numFmt w:val="decimal"/>
        <w:lvlText w:val="%7."/>
        <w:lvlJc w:val="left"/>
        <w:pPr>
          <w:ind w:left="2520" w:hanging="360"/>
        </w:pPr>
        <w:rPr>
          <w:rFonts w:cs="Times New Roman" w:hint="default"/>
        </w:rPr>
      </w:lvl>
    </w:lvlOverride>
    <w:lvlOverride w:ilvl="7">
      <w:lvl w:ilvl="7">
        <w:start w:val="1"/>
        <w:numFmt w:val="lowerLetter"/>
        <w:lvlText w:val="%8."/>
        <w:lvlJc w:val="left"/>
        <w:pPr>
          <w:ind w:left="2880" w:hanging="360"/>
        </w:pPr>
        <w:rPr>
          <w:rFonts w:cs="Times New Roman" w:hint="default"/>
        </w:rPr>
      </w:lvl>
    </w:lvlOverride>
    <w:lvlOverride w:ilvl="8">
      <w:lvl w:ilvl="8">
        <w:start w:val="1"/>
        <w:numFmt w:val="lowerRoman"/>
        <w:lvlText w:val="%9."/>
        <w:lvlJc w:val="left"/>
        <w:pPr>
          <w:ind w:left="3240" w:hanging="360"/>
        </w:pPr>
        <w:rPr>
          <w:rFonts w:cs="Times New Roman" w:hint="default"/>
        </w:rPr>
      </w:lvl>
    </w:lvlOverride>
  </w:num>
  <w:num w:numId="52">
    <w:abstractNumId w:val="28"/>
  </w:num>
  <w:num w:numId="53">
    <w:abstractNumId w:val="32"/>
  </w:num>
  <w:num w:numId="54">
    <w:abstractNumId w:val="8"/>
  </w:num>
  <w:num w:numId="55">
    <w:abstractNumId w:val="8"/>
    <w:lvlOverride w:ilvl="0">
      <w:lvl w:ilvl="0">
        <w:start w:val="1"/>
        <w:numFmt w:val="bullet"/>
        <w:lvlText w:val=""/>
        <w:lvlJc w:val="left"/>
        <w:pPr>
          <w:ind w:left="170" w:hanging="170"/>
        </w:pPr>
        <w:rPr>
          <w:rFonts w:ascii="Symbol" w:hAnsi="Symbol" w:hint="default"/>
          <w:color w:val="auto"/>
        </w:rPr>
      </w:lvl>
    </w:lvlOverride>
    <w:lvlOverride w:ilvl="1">
      <w:lvl w:ilvl="1">
        <w:start w:val="1"/>
        <w:numFmt w:val="bullet"/>
        <w:lvlText w:val=""/>
        <w:lvlJc w:val="left"/>
        <w:pPr>
          <w:ind w:left="340" w:hanging="170"/>
        </w:pPr>
        <w:rPr>
          <w:rFonts w:ascii="Symbol" w:hAnsi="Symbol" w:hint="default"/>
          <w:color w:val="auto"/>
        </w:rPr>
      </w:lvl>
    </w:lvlOverride>
    <w:lvlOverride w:ilvl="2">
      <w:lvl w:ilvl="2">
        <w:start w:val="1"/>
        <w:numFmt w:val="lowerRoman"/>
        <w:lvlText w:val="%3)"/>
        <w:lvlJc w:val="left"/>
        <w:pPr>
          <w:ind w:left="1080" w:hanging="360"/>
        </w:pPr>
        <w:rPr>
          <w:rFonts w:cs="Times New Roman" w:hint="default"/>
        </w:rPr>
      </w:lvl>
    </w:lvlOverride>
    <w:lvlOverride w:ilvl="3">
      <w:lvl w:ilvl="3">
        <w:start w:val="1"/>
        <w:numFmt w:val="decimal"/>
        <w:lvlText w:val="(%4)"/>
        <w:lvlJc w:val="left"/>
        <w:pPr>
          <w:ind w:left="1440" w:hanging="360"/>
        </w:pPr>
        <w:rPr>
          <w:rFonts w:cs="Times New Roman" w:hint="default"/>
        </w:rPr>
      </w:lvl>
    </w:lvlOverride>
    <w:lvlOverride w:ilvl="4">
      <w:lvl w:ilvl="4">
        <w:start w:val="1"/>
        <w:numFmt w:val="lowerLetter"/>
        <w:lvlText w:val="(%5)"/>
        <w:lvlJc w:val="left"/>
        <w:pPr>
          <w:ind w:left="1800" w:hanging="360"/>
        </w:pPr>
        <w:rPr>
          <w:rFonts w:cs="Times New Roman" w:hint="default"/>
        </w:rPr>
      </w:lvl>
    </w:lvlOverride>
    <w:lvlOverride w:ilvl="5">
      <w:lvl w:ilvl="5">
        <w:start w:val="1"/>
        <w:numFmt w:val="lowerRoman"/>
        <w:lvlText w:val="(%6)"/>
        <w:lvlJc w:val="left"/>
        <w:pPr>
          <w:ind w:left="2160" w:hanging="360"/>
        </w:pPr>
        <w:rPr>
          <w:rFonts w:cs="Times New Roman" w:hint="default"/>
        </w:rPr>
      </w:lvl>
    </w:lvlOverride>
    <w:lvlOverride w:ilvl="6">
      <w:lvl w:ilvl="6">
        <w:start w:val="1"/>
        <w:numFmt w:val="decimal"/>
        <w:lvlText w:val="%7."/>
        <w:lvlJc w:val="left"/>
        <w:pPr>
          <w:ind w:left="2520" w:hanging="360"/>
        </w:pPr>
        <w:rPr>
          <w:rFonts w:cs="Times New Roman" w:hint="default"/>
        </w:rPr>
      </w:lvl>
    </w:lvlOverride>
    <w:lvlOverride w:ilvl="7">
      <w:lvl w:ilvl="7">
        <w:start w:val="1"/>
        <w:numFmt w:val="lowerLetter"/>
        <w:lvlText w:val="%8."/>
        <w:lvlJc w:val="left"/>
        <w:pPr>
          <w:ind w:left="2880" w:hanging="360"/>
        </w:pPr>
        <w:rPr>
          <w:rFonts w:cs="Times New Roman" w:hint="default"/>
        </w:rPr>
      </w:lvl>
    </w:lvlOverride>
    <w:lvlOverride w:ilvl="8">
      <w:lvl w:ilvl="8">
        <w:start w:val="1"/>
        <w:numFmt w:val="lowerRoman"/>
        <w:lvlText w:val="%9."/>
        <w:lvlJc w:val="left"/>
        <w:pPr>
          <w:ind w:left="3240" w:hanging="360"/>
        </w:pPr>
        <w:rPr>
          <w:rFonts w:cs="Times New Roman" w:hint="default"/>
        </w:rPr>
      </w:lvl>
    </w:lvlOverride>
  </w:num>
  <w:num w:numId="56">
    <w:abstractNumId w:val="2"/>
  </w:num>
  <w:num w:numId="57">
    <w:abstractNumId w:val="12"/>
  </w:num>
  <w:num w:numId="58">
    <w:abstractNumId w:val="5"/>
  </w:num>
  <w:num w:numId="59">
    <w:abstractNumId w:val="5"/>
    <w:lvlOverride w:ilvl="0">
      <w:lvl w:ilvl="0">
        <w:start w:val="1"/>
        <w:numFmt w:val="bullet"/>
        <w:lvlText w:val=""/>
        <w:lvlJc w:val="left"/>
        <w:pPr>
          <w:ind w:left="170" w:hanging="170"/>
        </w:pPr>
        <w:rPr>
          <w:rFonts w:ascii="Symbol" w:hAnsi="Symbol" w:hint="default"/>
          <w:color w:val="auto"/>
        </w:rPr>
      </w:lvl>
    </w:lvlOverride>
    <w:lvlOverride w:ilvl="1">
      <w:lvl w:ilvl="1">
        <w:start w:val="1"/>
        <w:numFmt w:val="bullet"/>
        <w:lvlText w:val=""/>
        <w:lvlJc w:val="left"/>
        <w:pPr>
          <w:ind w:left="340" w:hanging="170"/>
        </w:pPr>
        <w:rPr>
          <w:rFonts w:ascii="Symbol" w:hAnsi="Symbol" w:hint="default"/>
          <w:color w:val="auto"/>
        </w:rPr>
      </w:lvl>
    </w:lvlOverride>
    <w:lvlOverride w:ilvl="2">
      <w:lvl w:ilvl="2">
        <w:start w:val="1"/>
        <w:numFmt w:val="lowerRoman"/>
        <w:lvlText w:val="%3)"/>
        <w:lvlJc w:val="left"/>
        <w:pPr>
          <w:ind w:left="1080" w:hanging="360"/>
        </w:pPr>
        <w:rPr>
          <w:rFonts w:cs="Times New Roman" w:hint="default"/>
        </w:rPr>
      </w:lvl>
    </w:lvlOverride>
    <w:lvlOverride w:ilvl="3">
      <w:lvl w:ilvl="3">
        <w:start w:val="1"/>
        <w:numFmt w:val="decimal"/>
        <w:lvlText w:val="(%4)"/>
        <w:lvlJc w:val="left"/>
        <w:pPr>
          <w:ind w:left="1440" w:hanging="360"/>
        </w:pPr>
        <w:rPr>
          <w:rFonts w:cs="Times New Roman" w:hint="default"/>
        </w:rPr>
      </w:lvl>
    </w:lvlOverride>
    <w:lvlOverride w:ilvl="4">
      <w:lvl w:ilvl="4">
        <w:start w:val="1"/>
        <w:numFmt w:val="lowerLetter"/>
        <w:lvlText w:val="(%5)"/>
        <w:lvlJc w:val="left"/>
        <w:pPr>
          <w:ind w:left="1800" w:hanging="360"/>
        </w:pPr>
        <w:rPr>
          <w:rFonts w:cs="Times New Roman" w:hint="default"/>
        </w:rPr>
      </w:lvl>
    </w:lvlOverride>
    <w:lvlOverride w:ilvl="5">
      <w:lvl w:ilvl="5">
        <w:start w:val="1"/>
        <w:numFmt w:val="lowerRoman"/>
        <w:lvlText w:val="(%6)"/>
        <w:lvlJc w:val="left"/>
        <w:pPr>
          <w:ind w:left="2160" w:hanging="360"/>
        </w:pPr>
        <w:rPr>
          <w:rFonts w:cs="Times New Roman" w:hint="default"/>
        </w:rPr>
      </w:lvl>
    </w:lvlOverride>
    <w:lvlOverride w:ilvl="6">
      <w:lvl w:ilvl="6">
        <w:start w:val="1"/>
        <w:numFmt w:val="decimal"/>
        <w:lvlText w:val="%7."/>
        <w:lvlJc w:val="left"/>
        <w:pPr>
          <w:ind w:left="2520" w:hanging="360"/>
        </w:pPr>
        <w:rPr>
          <w:rFonts w:cs="Times New Roman" w:hint="default"/>
        </w:rPr>
      </w:lvl>
    </w:lvlOverride>
    <w:lvlOverride w:ilvl="7">
      <w:lvl w:ilvl="7">
        <w:start w:val="1"/>
        <w:numFmt w:val="lowerLetter"/>
        <w:lvlText w:val="%8."/>
        <w:lvlJc w:val="left"/>
        <w:pPr>
          <w:ind w:left="2880" w:hanging="360"/>
        </w:pPr>
        <w:rPr>
          <w:rFonts w:cs="Times New Roman" w:hint="default"/>
        </w:rPr>
      </w:lvl>
    </w:lvlOverride>
    <w:lvlOverride w:ilvl="8">
      <w:lvl w:ilvl="8">
        <w:start w:val="1"/>
        <w:numFmt w:val="lowerRoman"/>
        <w:lvlText w:val="%9."/>
        <w:lvlJc w:val="left"/>
        <w:pPr>
          <w:ind w:left="3240" w:hanging="360"/>
        </w:pPr>
        <w:rPr>
          <w:rFonts w:cs="Times New Roman" w:hint="default"/>
        </w:rPr>
      </w:lvl>
    </w:lvlOverride>
  </w:num>
  <w:num w:numId="60">
    <w:abstractNumId w:val="23"/>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458"/>
    <w:rsid w:val="004A1D90"/>
    <w:rsid w:val="005B26C5"/>
    <w:rsid w:val="00B06851"/>
    <w:rsid w:val="00B4277C"/>
    <w:rsid w:val="00BA4458"/>
    <w:rsid w:val="00D719FF"/>
    <w:rsid w:val="00DF7853"/>
    <w:rsid w:val="00E95D7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26F2CCA-7F38-44EF-B16B-7E6F2E84C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ekstglowny">
    <w:name w:val="tekst_glowny"/>
    <w:basedOn w:val="Normalny"/>
    <w:uiPriority w:val="99"/>
    <w:rsid w:val="00BA4458"/>
    <w:pPr>
      <w:widowControl w:val="0"/>
      <w:tabs>
        <w:tab w:val="left" w:pos="227"/>
        <w:tab w:val="left" w:pos="369"/>
      </w:tabs>
      <w:autoSpaceDE w:val="0"/>
      <w:autoSpaceDN w:val="0"/>
      <w:adjustRightInd w:val="0"/>
      <w:spacing w:after="0" w:line="230" w:lineRule="atLeast"/>
      <w:jc w:val="both"/>
    </w:pPr>
    <w:rPr>
      <w:rFonts w:ascii="CentSchbookEU-Normal" w:eastAsia="Times New Roman" w:hAnsi="CentSchbookEU-Normal" w:cs="CentSchbookEU-Normal"/>
      <w:color w:val="000000"/>
      <w:sz w:val="18"/>
      <w:szCs w:val="18"/>
    </w:rPr>
  </w:style>
  <w:style w:type="paragraph" w:customStyle="1" w:styleId="rdtytuzkwadratemgranatowym">
    <w:name w:val="śródtytuł z kwadratem granatowym"/>
    <w:basedOn w:val="Normalny"/>
    <w:uiPriority w:val="99"/>
    <w:rsid w:val="00BA4458"/>
    <w:pPr>
      <w:widowControl w:val="0"/>
      <w:tabs>
        <w:tab w:val="left" w:pos="283"/>
      </w:tabs>
      <w:suppressAutoHyphens/>
      <w:autoSpaceDE w:val="0"/>
      <w:autoSpaceDN w:val="0"/>
      <w:adjustRightInd w:val="0"/>
      <w:spacing w:before="503" w:after="0" w:line="288" w:lineRule="auto"/>
      <w:ind w:left="283" w:hanging="283"/>
    </w:pPr>
    <w:rPr>
      <w:rFonts w:ascii="Humanst521EUBold" w:eastAsia="Times New Roman" w:hAnsi="Humanst521EUBold" w:cs="Humanst521EUBold"/>
      <w:b/>
      <w:bCs/>
      <w:color w:val="000000"/>
      <w:sz w:val="23"/>
      <w:szCs w:val="23"/>
    </w:rPr>
  </w:style>
  <w:style w:type="paragraph" w:customStyle="1" w:styleId="Lista0listy">
    <w:name w:val="Lista 0 (listy)"/>
    <w:basedOn w:val="tekstglowny"/>
    <w:uiPriority w:val="99"/>
    <w:rsid w:val="00BA4458"/>
    <w:pPr>
      <w:ind w:left="227" w:hanging="227"/>
    </w:pPr>
  </w:style>
  <w:style w:type="paragraph" w:customStyle="1" w:styleId="kropkalistalisty">
    <w:name w:val="kropka_lista (listy)"/>
    <w:basedOn w:val="tekstglowny"/>
    <w:uiPriority w:val="99"/>
    <w:rsid w:val="00BA4458"/>
    <w:pPr>
      <w:ind w:left="227" w:hanging="227"/>
    </w:pPr>
  </w:style>
  <w:style w:type="paragraph" w:customStyle="1" w:styleId="rdtytuzkwadratemzielonym">
    <w:name w:val="śródtytuł z kwadratem zielonym"/>
    <w:basedOn w:val="Normalny"/>
    <w:uiPriority w:val="99"/>
    <w:rsid w:val="00BA4458"/>
    <w:pPr>
      <w:widowControl w:val="0"/>
      <w:tabs>
        <w:tab w:val="left" w:pos="283"/>
      </w:tabs>
      <w:suppressAutoHyphens/>
      <w:autoSpaceDE w:val="0"/>
      <w:autoSpaceDN w:val="0"/>
      <w:adjustRightInd w:val="0"/>
      <w:spacing w:before="283" w:after="57" w:line="288" w:lineRule="auto"/>
      <w:ind w:left="283" w:hanging="283"/>
    </w:pPr>
    <w:rPr>
      <w:rFonts w:ascii="Humanst521EUBold" w:eastAsia="Times New Roman" w:hAnsi="Humanst521EUBold" w:cs="Humanst521EUBold"/>
      <w:b/>
      <w:bCs/>
      <w:color w:val="000000"/>
      <w:sz w:val="23"/>
      <w:szCs w:val="23"/>
    </w:rPr>
  </w:style>
  <w:style w:type="paragraph" w:customStyle="1" w:styleId="tabelapunktytabela">
    <w:name w:val="tabela_punkty (tabela)"/>
    <w:basedOn w:val="Normalny"/>
    <w:uiPriority w:val="99"/>
    <w:rsid w:val="00BA4458"/>
    <w:pPr>
      <w:widowControl w:val="0"/>
      <w:tabs>
        <w:tab w:val="left" w:pos="170"/>
      </w:tabs>
      <w:autoSpaceDE w:val="0"/>
      <w:autoSpaceDN w:val="0"/>
      <w:adjustRightInd w:val="0"/>
      <w:spacing w:after="0" w:line="288" w:lineRule="auto"/>
      <w:ind w:left="170" w:hanging="170"/>
      <w:textAlignment w:val="center"/>
    </w:pPr>
    <w:rPr>
      <w:rFonts w:ascii="Humanst521EUNormal" w:eastAsia="Times New Roman" w:hAnsi="Humanst521EUNormal" w:cs="Humanst521EUNormal"/>
      <w:color w:val="000000"/>
      <w:sz w:val="17"/>
      <w:szCs w:val="17"/>
    </w:rPr>
  </w:style>
  <w:style w:type="paragraph" w:customStyle="1" w:styleId="tabelapolpauzytabela">
    <w:name w:val="tabela_polpauzy (tabela)"/>
    <w:basedOn w:val="tabelapunktytabela"/>
    <w:uiPriority w:val="99"/>
    <w:rsid w:val="00BA4458"/>
    <w:pPr>
      <w:ind w:left="340"/>
    </w:pPr>
  </w:style>
  <w:style w:type="paragraph" w:customStyle="1" w:styleId="tabelatresctabela">
    <w:name w:val="tabela_tresc (tabela)"/>
    <w:basedOn w:val="Normalny"/>
    <w:uiPriority w:val="99"/>
    <w:rsid w:val="005B26C5"/>
    <w:pPr>
      <w:widowControl w:val="0"/>
      <w:autoSpaceDE w:val="0"/>
      <w:autoSpaceDN w:val="0"/>
      <w:adjustRightInd w:val="0"/>
      <w:spacing w:after="0" w:line="288" w:lineRule="auto"/>
      <w:textAlignment w:val="center"/>
    </w:pPr>
    <w:rPr>
      <w:rFonts w:ascii="Humanst521EUNormal" w:eastAsia="Times New Roman" w:hAnsi="Humanst521EUNormal" w:cs="Humanst521EUNormal"/>
      <w:color w:val="000000"/>
      <w:sz w:val="17"/>
      <w:szCs w:val="17"/>
    </w:rPr>
  </w:style>
  <w:style w:type="paragraph" w:customStyle="1" w:styleId="tabeladzialtabela">
    <w:name w:val="tabela_dzial (tabela)"/>
    <w:basedOn w:val="tabelatresctabela"/>
    <w:uiPriority w:val="99"/>
    <w:rsid w:val="005B26C5"/>
    <w:pPr>
      <w:jc w:val="center"/>
    </w:pPr>
  </w:style>
  <w:style w:type="character" w:styleId="Odwoaniedokomentarza">
    <w:name w:val="annotation reference"/>
    <w:basedOn w:val="Domylnaczcionkaakapitu"/>
    <w:uiPriority w:val="99"/>
    <w:semiHidden/>
    <w:unhideWhenUsed/>
    <w:rsid w:val="005B26C5"/>
    <w:rPr>
      <w:rFonts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2595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27</Pages>
  <Words>7232</Words>
  <Characters>43397</Characters>
  <Application>Microsoft Office Word</Application>
  <DocSecurity>0</DocSecurity>
  <Lines>361</Lines>
  <Paragraphs>101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50528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2023-09-21T11:55:00Z</dcterms:created>
  <dcterms:modified xsi:type="dcterms:W3CDTF">2023-09-21T11:55:00Z</dcterms:modified>
</cp:coreProperties>
</file>