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70529" w14:textId="11424E3D" w:rsidR="00496A80" w:rsidRDefault="00496A80" w:rsidP="00496A80">
      <w:pPr>
        <w:spacing w:line="360" w:lineRule="auto"/>
        <w:jc w:val="both"/>
        <w:rPr>
          <w:kern w:val="0"/>
        </w:rPr>
      </w:pPr>
      <w:r>
        <w:rPr>
          <w:rFonts w:ascii="Arial" w:hAnsi="Arial" w:cs="Arial"/>
          <w:b/>
          <w:bCs/>
          <w:sz w:val="28"/>
          <w:szCs w:val="28"/>
        </w:rPr>
        <w:t xml:space="preserve">Wymagania edukacyjne z geografii, klasa </w:t>
      </w:r>
      <w:r>
        <w:rPr>
          <w:rFonts w:ascii="Arial" w:hAnsi="Arial" w:cs="Arial"/>
          <w:b/>
          <w:bCs/>
          <w:sz w:val="28"/>
          <w:szCs w:val="28"/>
        </w:rPr>
        <w:t>8,</w:t>
      </w:r>
      <w:r>
        <w:rPr>
          <w:rFonts w:ascii="Arial" w:hAnsi="Arial" w:cs="Arial"/>
          <w:b/>
          <w:bCs/>
          <w:sz w:val="28"/>
          <w:szCs w:val="28"/>
        </w:rPr>
        <w:t xml:space="preserve"> dla ucznia posiadającego opinię Poradni Psychologiczno-Pedagogicznej nr </w:t>
      </w:r>
      <w:r w:rsidRPr="001B31B0">
        <w:rPr>
          <w:rFonts w:ascii="Arial" w:hAnsi="Arial" w:cs="Arial"/>
          <w:b/>
          <w:bCs/>
          <w:kern w:val="0"/>
          <w:sz w:val="28"/>
          <w:szCs w:val="28"/>
        </w:rPr>
        <w:t>851/2020/2021</w:t>
      </w:r>
    </w:p>
    <w:p w14:paraId="628C0209" w14:textId="77777777" w:rsidR="00496A80" w:rsidRDefault="00496A80" w:rsidP="00496A80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4597F153" w14:textId="4CC95343" w:rsidR="00496A80" w:rsidRDefault="00496A80" w:rsidP="00496A80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 ocenę dopuszczającą uczeń:</w:t>
      </w:r>
    </w:p>
    <w:p w14:paraId="7111D557" w14:textId="77777777" w:rsidR="00496A80" w:rsidRDefault="00496A80" w:rsidP="00496A80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wskazuje na mapie położenie geograficzne Azji </w:t>
      </w:r>
    </w:p>
    <w:p w14:paraId="543262CA" w14:textId="77777777" w:rsidR="00496A80" w:rsidRDefault="00496A80" w:rsidP="00496A80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wymienia formy ukształtowania powierzchni Azji</w:t>
      </w:r>
    </w:p>
    <w:p w14:paraId="2C04C6B6" w14:textId="77777777" w:rsidR="00496A80" w:rsidRDefault="00496A80" w:rsidP="00496A80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strefy klimatyczne Azji na podstawie mapy klimatycznej </w:t>
      </w:r>
    </w:p>
    <w:p w14:paraId="4E47FA1A" w14:textId="77777777" w:rsidR="00496A80" w:rsidRDefault="00496A80" w:rsidP="00496A80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wymienia największe rzeki Azji</w:t>
      </w:r>
    </w:p>
    <w:p w14:paraId="3A5283F3" w14:textId="77777777" w:rsidR="00496A80" w:rsidRDefault="00496A80" w:rsidP="00496A80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strefy aktywności sejsmicznej w Azji na podstawie mapy geologicznej </w:t>
      </w:r>
    </w:p>
    <w:p w14:paraId="0A9CC637" w14:textId="77777777" w:rsidR="00496A80" w:rsidRDefault="00496A80" w:rsidP="00496A80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wyjaśnia znaczenie terminu </w:t>
      </w:r>
      <w:r>
        <w:rPr>
          <w:rFonts w:ascii="Arial" w:eastAsia="Calibri" w:hAnsi="Arial" w:cs="Arial"/>
          <w:i/>
          <w:sz w:val="28"/>
          <w:szCs w:val="28"/>
        </w:rPr>
        <w:t>wulkanizm</w:t>
      </w:r>
    </w:p>
    <w:p w14:paraId="3B6CE3A7" w14:textId="77777777" w:rsidR="00496A80" w:rsidRDefault="00496A80" w:rsidP="00496A80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odczytuje z mapy nazwy największych wulkanów w Azji </w:t>
      </w:r>
    </w:p>
    <w:p w14:paraId="5B6655EF" w14:textId="77777777" w:rsidR="00496A80" w:rsidRDefault="00496A80" w:rsidP="00496A80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wskazuje na mapie zasięg Ognistego Pierścienia Pacyfiku </w:t>
      </w:r>
    </w:p>
    <w:p w14:paraId="7FFB8A9C" w14:textId="77777777" w:rsidR="00496A80" w:rsidRDefault="00496A80" w:rsidP="00496A80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wymienia czynniki przyrodnicze wpływające na rozwój rolnictwa w Azji</w:t>
      </w:r>
    </w:p>
    <w:p w14:paraId="70018C3D" w14:textId="77777777" w:rsidR="00496A80" w:rsidRDefault="00496A80" w:rsidP="00496A80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główne uprawy w Azji na podstawie mapy gospodarczej </w:t>
      </w:r>
    </w:p>
    <w:p w14:paraId="066DECE3" w14:textId="77777777" w:rsidR="00496A80" w:rsidRDefault="00496A80" w:rsidP="00496A80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określa cechy położenia Japonii na podstawie mapy </w:t>
      </w:r>
      <w:proofErr w:type="spellStart"/>
      <w:r>
        <w:rPr>
          <w:rFonts w:ascii="Arial" w:eastAsia="Calibri" w:hAnsi="Arial" w:cs="Arial"/>
          <w:sz w:val="28"/>
          <w:szCs w:val="28"/>
        </w:rPr>
        <w:t>ogólnogeograficznej</w:t>
      </w:r>
      <w:proofErr w:type="spellEnd"/>
      <w:r>
        <w:rPr>
          <w:rFonts w:ascii="Arial" w:eastAsia="Calibri" w:hAnsi="Arial" w:cs="Arial"/>
          <w:sz w:val="28"/>
          <w:szCs w:val="28"/>
        </w:rPr>
        <w:t xml:space="preserve"> </w:t>
      </w:r>
    </w:p>
    <w:p w14:paraId="42256328" w14:textId="77777777" w:rsidR="00496A80" w:rsidRDefault="00496A80" w:rsidP="00496A80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wymienia cechy środowiska przyrodniczego Japonii</w:t>
      </w:r>
    </w:p>
    <w:p w14:paraId="2F59D331" w14:textId="77777777" w:rsidR="00496A80" w:rsidRDefault="00496A80" w:rsidP="00496A80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wymienia główne uprawy w Japonii</w:t>
      </w:r>
    </w:p>
    <w:p w14:paraId="2407DA97" w14:textId="77777777" w:rsidR="00496A80" w:rsidRDefault="00496A80" w:rsidP="00496A80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określa cechy położenia Chin na podstawie mapy </w:t>
      </w:r>
      <w:proofErr w:type="spellStart"/>
      <w:r>
        <w:rPr>
          <w:rFonts w:ascii="Arial" w:eastAsia="Calibri" w:hAnsi="Arial" w:cs="Arial"/>
          <w:sz w:val="28"/>
          <w:szCs w:val="28"/>
        </w:rPr>
        <w:t>ogólnogeograficznej</w:t>
      </w:r>
      <w:proofErr w:type="spellEnd"/>
      <w:r>
        <w:rPr>
          <w:rFonts w:ascii="Arial" w:eastAsia="Calibri" w:hAnsi="Arial" w:cs="Arial"/>
          <w:sz w:val="28"/>
          <w:szCs w:val="28"/>
        </w:rPr>
        <w:t xml:space="preserve"> </w:t>
      </w:r>
    </w:p>
    <w:p w14:paraId="5C5999E3" w14:textId="77777777" w:rsidR="00496A80" w:rsidRDefault="00496A80" w:rsidP="00496A80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lokalizuje na mapie ośrodki przemysłu zaawansowanych technologii </w:t>
      </w:r>
      <w:r>
        <w:rPr>
          <w:rFonts w:ascii="Arial" w:eastAsia="Calibri" w:hAnsi="Arial" w:cs="Arial"/>
          <w:sz w:val="28"/>
          <w:szCs w:val="28"/>
        </w:rPr>
        <w:br/>
        <w:t>w Chinach</w:t>
      </w:r>
    </w:p>
    <w:p w14:paraId="74717ACB" w14:textId="77777777" w:rsidR="00496A80" w:rsidRDefault="00496A80" w:rsidP="00496A80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główne uprawy w Chinach i opisuje ich rozmieszczenie na podstawie mapy gospodarczej </w:t>
      </w:r>
    </w:p>
    <w:p w14:paraId="4080BC13" w14:textId="77777777" w:rsidR="00496A80" w:rsidRDefault="00496A80" w:rsidP="00496A80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określa położenie geograficzne Indii</w:t>
      </w:r>
    </w:p>
    <w:p w14:paraId="25BC0856" w14:textId="77777777" w:rsidR="00496A80" w:rsidRDefault="00496A80" w:rsidP="00496A80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porównuje liczbę ludności Chin i Indii oraz odczytuje z wykresu ich prognozę</w:t>
      </w:r>
    </w:p>
    <w:p w14:paraId="39988024" w14:textId="77777777" w:rsidR="00496A80" w:rsidRDefault="00496A80" w:rsidP="00496A80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wymienia największe aglomeracje Indii i wskazuje je na mapie</w:t>
      </w:r>
    </w:p>
    <w:p w14:paraId="2A78C80F" w14:textId="77777777" w:rsidR="00496A80" w:rsidRDefault="00496A80" w:rsidP="00496A80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i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lastRenderedPageBreak/>
        <w:t xml:space="preserve">wyjaśnia znaczenie terminu </w:t>
      </w:r>
      <w:proofErr w:type="spellStart"/>
      <w:r>
        <w:rPr>
          <w:rFonts w:ascii="Arial" w:eastAsia="Calibri" w:hAnsi="Arial" w:cs="Arial"/>
          <w:i/>
          <w:sz w:val="28"/>
          <w:szCs w:val="28"/>
        </w:rPr>
        <w:t>slamsy</w:t>
      </w:r>
      <w:proofErr w:type="spellEnd"/>
    </w:p>
    <w:p w14:paraId="769FBF43" w14:textId="77777777" w:rsidR="00496A80" w:rsidRDefault="00496A80" w:rsidP="00496A80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i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główne rośliny uprawne w Indiach i wskazuje na mapie tematycznej regiony ich występowania </w:t>
      </w:r>
    </w:p>
    <w:p w14:paraId="6979690B" w14:textId="77777777" w:rsidR="00496A80" w:rsidRDefault="00496A80" w:rsidP="00496A80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wymienia surowce mineralne w Indiach i wskazuje na mapie regiony ich występowania </w:t>
      </w:r>
    </w:p>
    <w:p w14:paraId="71BFC700" w14:textId="77777777" w:rsidR="00496A80" w:rsidRDefault="00496A80" w:rsidP="00496A80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określa położenie geograficzne Bliskiego Wschodu</w:t>
      </w:r>
    </w:p>
    <w:p w14:paraId="65423C71" w14:textId="77777777" w:rsidR="00496A80" w:rsidRDefault="00496A80" w:rsidP="00496A80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państwa leżące na Bliskim Wschodzie na podstawie mapy politycznej </w:t>
      </w:r>
    </w:p>
    <w:p w14:paraId="39159531" w14:textId="77777777" w:rsidR="00496A80" w:rsidRDefault="00496A80" w:rsidP="00496A80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wskazuje na mapie miejsca konfliktów zbrojnych na Bliskim Wschodzie </w:t>
      </w:r>
    </w:p>
    <w:p w14:paraId="0C093FFC" w14:textId="77777777" w:rsidR="00496A80" w:rsidRDefault="00496A80" w:rsidP="00496A80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określa położenie matematyczno-</w:t>
      </w:r>
      <w:r>
        <w:rPr>
          <w:rFonts w:ascii="Arial" w:hAnsi="Arial" w:cs="Arial"/>
          <w:sz w:val="28"/>
          <w:szCs w:val="28"/>
        </w:rPr>
        <w:br/>
        <w:t xml:space="preserve">-geograficzne Afryki na podstawie mapy </w:t>
      </w:r>
      <w:proofErr w:type="spellStart"/>
      <w:r>
        <w:rPr>
          <w:rFonts w:ascii="Arial" w:hAnsi="Arial" w:cs="Arial"/>
          <w:sz w:val="28"/>
          <w:szCs w:val="28"/>
        </w:rPr>
        <w:t>ogólnogeograficznej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</w:p>
    <w:p w14:paraId="59E86F73" w14:textId="77777777" w:rsidR="00496A80" w:rsidRDefault="00496A80" w:rsidP="00496A80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wymienia strefy klimatyczne Afryki</w:t>
      </w:r>
    </w:p>
    <w:p w14:paraId="450884DD" w14:textId="77777777" w:rsidR="00496A80" w:rsidRDefault="00496A80" w:rsidP="00496A80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wymienia największe rzeki i jeziora Afryki</w:t>
      </w:r>
    </w:p>
    <w:p w14:paraId="72DDF650" w14:textId="77777777" w:rsidR="00496A80" w:rsidRDefault="00496A80" w:rsidP="00496A80">
      <w:pPr>
        <w:autoSpaceDE w:val="0"/>
        <w:autoSpaceDN w:val="0"/>
        <w:adjustRightInd w:val="0"/>
        <w:spacing w:line="360" w:lineRule="auto"/>
        <w:ind w:right="-15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wymienia czynniki przyrodnicze wpływające na rozwój rolnictwa </w:t>
      </w:r>
      <w:r>
        <w:rPr>
          <w:rFonts w:ascii="Arial" w:hAnsi="Arial" w:cs="Arial"/>
          <w:sz w:val="28"/>
          <w:szCs w:val="28"/>
        </w:rPr>
        <w:br/>
        <w:t>w Afryce</w:t>
      </w:r>
    </w:p>
    <w:p w14:paraId="483F47B5" w14:textId="77777777" w:rsidR="00496A80" w:rsidRDefault="00496A80" w:rsidP="00496A80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wymienia główne uprawy w Afryce</w:t>
      </w:r>
    </w:p>
    <w:p w14:paraId="3EAED347" w14:textId="77777777" w:rsidR="00496A80" w:rsidRDefault="00496A80" w:rsidP="00496A80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wymienia surowce mineralne Afryki na podstawie mapy gospodarczej </w:t>
      </w:r>
    </w:p>
    <w:p w14:paraId="53EC338B" w14:textId="77777777" w:rsidR="00496A80" w:rsidRDefault="00496A80" w:rsidP="00496A80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wskazuje obszary występowania surowców mineralnych na terenie Afryki</w:t>
      </w:r>
    </w:p>
    <w:p w14:paraId="278232CA" w14:textId="77777777" w:rsidR="00496A80" w:rsidRDefault="00496A80" w:rsidP="00496A80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wymienia atrakcyjne turystycznie państwa Afryki</w:t>
      </w:r>
    </w:p>
    <w:p w14:paraId="48E33A50" w14:textId="77777777" w:rsidR="00496A80" w:rsidRDefault="00496A80" w:rsidP="00496A80">
      <w:pPr>
        <w:autoSpaceDE w:val="0"/>
        <w:autoSpaceDN w:val="0"/>
        <w:adjustRightInd w:val="0"/>
        <w:spacing w:line="360" w:lineRule="auto"/>
        <w:rPr>
          <w:rFonts w:ascii="Arial" w:hAnsi="Arial" w:cs="Arial"/>
          <w:strike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określa położenie geograficzne Etiopii </w:t>
      </w:r>
    </w:p>
    <w:p w14:paraId="5040DB1D" w14:textId="77777777" w:rsidR="00496A80" w:rsidRDefault="00496A80" w:rsidP="00496A80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wyjaśnia różnicę między głodem a niedożywieniem</w:t>
      </w:r>
    </w:p>
    <w:p w14:paraId="6322CF62" w14:textId="77777777" w:rsidR="00496A80" w:rsidRDefault="00496A80" w:rsidP="00496A80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wymienia państwa w Afryce dotknięte głodem i niedożywieniem </w:t>
      </w:r>
    </w:p>
    <w:p w14:paraId="497AD95D" w14:textId="77777777" w:rsidR="00496A80" w:rsidRDefault="00496A80" w:rsidP="00496A80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określa położenie geograficzne Kenii</w:t>
      </w:r>
    </w:p>
    <w:p w14:paraId="08F19ACE" w14:textId="77777777" w:rsidR="00496A80" w:rsidRDefault="00496A80" w:rsidP="00496A8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wymienia obiekty turystyczne na terenie Kenii</w:t>
      </w:r>
    </w:p>
    <w:p w14:paraId="37CC9865" w14:textId="77777777" w:rsidR="00496A80" w:rsidRDefault="00496A80" w:rsidP="00496A80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określa położenie geograficzne Ameryki</w:t>
      </w:r>
    </w:p>
    <w:p w14:paraId="3EFF2013" w14:textId="77777777" w:rsidR="00496A80" w:rsidRDefault="00496A80" w:rsidP="00496A80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wymienia nazwy mórz i oceanów oblewających Amerykę Północną </w:t>
      </w:r>
      <w:r>
        <w:rPr>
          <w:rFonts w:ascii="Arial" w:hAnsi="Arial" w:cs="Arial"/>
          <w:sz w:val="28"/>
          <w:szCs w:val="28"/>
        </w:rPr>
        <w:br/>
        <w:t>i Amerykę Południową</w:t>
      </w:r>
    </w:p>
    <w:p w14:paraId="5C7E5A62" w14:textId="77777777" w:rsidR="00496A80" w:rsidRDefault="00496A80" w:rsidP="00496A80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wymienia największe rzeki Ameryki i wskazuje je na mapie </w:t>
      </w:r>
    </w:p>
    <w:p w14:paraId="765E4780" w14:textId="77777777" w:rsidR="00496A80" w:rsidRDefault="00496A80" w:rsidP="00496A80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wyjaśnia znaczenie terminów: </w:t>
      </w:r>
      <w:r>
        <w:rPr>
          <w:rFonts w:ascii="Arial" w:hAnsi="Arial" w:cs="Arial"/>
          <w:i/>
          <w:sz w:val="28"/>
          <w:szCs w:val="28"/>
        </w:rPr>
        <w:t>tornado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i/>
          <w:sz w:val="28"/>
          <w:szCs w:val="28"/>
        </w:rPr>
        <w:t>cyklon tropikalny</w:t>
      </w:r>
    </w:p>
    <w:p w14:paraId="19E9FAE7" w14:textId="77777777" w:rsidR="00496A80" w:rsidRDefault="00496A80" w:rsidP="00496A80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wskazuje na mapie Aleję Tornad</w:t>
      </w:r>
    </w:p>
    <w:p w14:paraId="404B3E12" w14:textId="77777777" w:rsidR="00496A80" w:rsidRDefault="00496A80" w:rsidP="00496A8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wymienia nazwy wybranych cyklonów tropikalnych w XXI wieku</w:t>
      </w:r>
    </w:p>
    <w:p w14:paraId="2198FD53" w14:textId="77777777" w:rsidR="00496A80" w:rsidRDefault="00496A80" w:rsidP="00496A8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określa położenie geograficzne Amazonii</w:t>
      </w:r>
    </w:p>
    <w:p w14:paraId="053B2941" w14:textId="77777777" w:rsidR="00496A80" w:rsidRDefault="00496A80" w:rsidP="00496A8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florę i faunę lasów równikowych</w:t>
      </w:r>
    </w:p>
    <w:p w14:paraId="49AA5CC2" w14:textId="77777777" w:rsidR="00496A80" w:rsidRDefault="00496A80" w:rsidP="00496A8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podaje liczbę ludności Ameryki Północnej i Ameryki Południowej </w:t>
      </w:r>
      <w:r>
        <w:rPr>
          <w:rFonts w:ascii="Arial" w:hAnsi="Arial" w:cs="Arial"/>
          <w:sz w:val="28"/>
          <w:szCs w:val="28"/>
        </w:rPr>
        <w:br/>
        <w:t xml:space="preserve">na podstawie wykresu </w:t>
      </w:r>
    </w:p>
    <w:p w14:paraId="27B55685" w14:textId="77777777" w:rsidR="00496A80" w:rsidRDefault="00496A80" w:rsidP="00496A8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wymienia główne odmiany człowieka zamieszkujące Amerykę</w:t>
      </w:r>
    </w:p>
    <w:p w14:paraId="72C4F033" w14:textId="77777777" w:rsidR="00496A80" w:rsidRDefault="00496A80" w:rsidP="00496A8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wyjaśnia znaczenie terminów: </w:t>
      </w:r>
      <w:r>
        <w:rPr>
          <w:rFonts w:ascii="Arial" w:hAnsi="Arial" w:cs="Arial"/>
          <w:i/>
          <w:sz w:val="28"/>
          <w:szCs w:val="28"/>
        </w:rPr>
        <w:t>urbanizacja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i/>
          <w:sz w:val="28"/>
          <w:szCs w:val="28"/>
        </w:rPr>
        <w:t>wskaźnik urbanizacji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i/>
          <w:sz w:val="28"/>
          <w:szCs w:val="28"/>
        </w:rPr>
        <w:t>aglomeracja</w:t>
      </w:r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i/>
          <w:sz w:val="28"/>
          <w:szCs w:val="28"/>
        </w:rPr>
        <w:t>megalopolis</w:t>
      </w:r>
      <w:proofErr w:type="spellEnd"/>
    </w:p>
    <w:p w14:paraId="083FC419" w14:textId="77777777" w:rsidR="00496A80" w:rsidRDefault="00496A80" w:rsidP="00496A8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wymienia obszary słabo i gęsto zaludnione w Ameryce Północnej </w:t>
      </w:r>
      <w:r>
        <w:rPr>
          <w:rFonts w:ascii="Arial" w:hAnsi="Arial" w:cs="Arial"/>
          <w:sz w:val="28"/>
          <w:szCs w:val="28"/>
        </w:rPr>
        <w:br/>
        <w:t>i Ameryce Południowej i wskazuje je na mapie</w:t>
      </w:r>
    </w:p>
    <w:p w14:paraId="1152B865" w14:textId="77777777" w:rsidR="00496A80" w:rsidRDefault="00496A80" w:rsidP="00496A8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wymienia największe miasta i aglomeracje Ameryki Północnej i Ameryki Południowej i wskazuje na mapie</w:t>
      </w:r>
    </w:p>
    <w:p w14:paraId="2D78AED8" w14:textId="77777777" w:rsidR="00496A80" w:rsidRDefault="00496A80" w:rsidP="00496A8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przedstawia położenie geograficzne Kanady na podstawie mapy </w:t>
      </w:r>
      <w:proofErr w:type="spellStart"/>
      <w:r>
        <w:rPr>
          <w:rFonts w:ascii="Arial" w:hAnsi="Arial" w:cs="Arial"/>
          <w:sz w:val="28"/>
          <w:szCs w:val="28"/>
        </w:rPr>
        <w:t>ogólnogeograficznej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</w:p>
    <w:p w14:paraId="09D85822" w14:textId="77777777" w:rsidR="00496A80" w:rsidRDefault="00496A80" w:rsidP="00496A8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wymienia główne uprawy na terenie Kanady </w:t>
      </w:r>
    </w:p>
    <w:p w14:paraId="4BB9C4A7" w14:textId="77777777" w:rsidR="00496A80" w:rsidRDefault="00496A80" w:rsidP="00496A8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wskazuje zasięg występowania głównych upraw w Kanadzie na mapie gospodarczej </w:t>
      </w:r>
    </w:p>
    <w:p w14:paraId="30BA0C44" w14:textId="77777777" w:rsidR="00496A80" w:rsidRDefault="00496A80" w:rsidP="00496A8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określa położenie geograficzne Stanów Zjednoczonych</w:t>
      </w:r>
    </w:p>
    <w:p w14:paraId="6C755F1F" w14:textId="77777777" w:rsidR="00496A80" w:rsidRDefault="00496A80" w:rsidP="00496A8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wyjaśnia znaczenie terminów: </w:t>
      </w:r>
      <w:r>
        <w:rPr>
          <w:rFonts w:ascii="Arial" w:hAnsi="Arial" w:cs="Arial"/>
          <w:i/>
          <w:sz w:val="28"/>
          <w:szCs w:val="28"/>
        </w:rPr>
        <w:t>produkt światowy brutto</w:t>
      </w:r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i/>
          <w:sz w:val="28"/>
          <w:szCs w:val="28"/>
        </w:rPr>
        <w:t>technopolia</w:t>
      </w:r>
      <w:proofErr w:type="spellEnd"/>
    </w:p>
    <w:p w14:paraId="6DCF20F8" w14:textId="77777777" w:rsidR="00496A80" w:rsidRDefault="00496A80" w:rsidP="00496A8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wymienia główne działy przemysłu w Stanach Zjednoczonych</w:t>
      </w:r>
    </w:p>
    <w:p w14:paraId="3E30BBE9" w14:textId="77777777" w:rsidR="00496A80" w:rsidRDefault="00496A80" w:rsidP="00496A8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wymienia rodzaje usług wyspecjalizowanych w Stanach Zjednoczonych</w:t>
      </w:r>
    </w:p>
    <w:p w14:paraId="6EA5B02F" w14:textId="77777777" w:rsidR="00496A80" w:rsidRDefault="00496A80" w:rsidP="00496A8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określa położenie geograficzne Australii i Oceanii</w:t>
      </w:r>
    </w:p>
    <w:p w14:paraId="6564F368" w14:textId="77777777" w:rsidR="00496A80" w:rsidRDefault="00496A80" w:rsidP="00496A8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wymienia największe pustynie Australii na podstawie mapy </w:t>
      </w:r>
    </w:p>
    <w:p w14:paraId="6CDAD231" w14:textId="77777777" w:rsidR="00496A80" w:rsidRDefault="00496A80" w:rsidP="00496A8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wyjaśnia znaczenie terminu </w:t>
      </w:r>
      <w:r>
        <w:rPr>
          <w:rFonts w:ascii="Arial" w:hAnsi="Arial" w:cs="Arial"/>
          <w:i/>
          <w:sz w:val="28"/>
          <w:szCs w:val="28"/>
        </w:rPr>
        <w:t>basen artezyjski</w:t>
      </w:r>
    </w:p>
    <w:p w14:paraId="21BE93D8" w14:textId="77777777" w:rsidR="00496A80" w:rsidRDefault="00496A80" w:rsidP="00496A80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endemity w Australii oraz na wyspach Oceanii </w:t>
      </w:r>
    </w:p>
    <w:p w14:paraId="273A8AA1" w14:textId="77777777" w:rsidR="00496A80" w:rsidRDefault="00496A80" w:rsidP="00496A80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przedstawia liczbę ludności i gęstość zaludnienia w Australii na podstawie mapy tematycznej i </w:t>
      </w:r>
      <w:r>
        <w:rPr>
          <w:rFonts w:ascii="Arial" w:hAnsi="Arial" w:cs="Arial"/>
          <w:sz w:val="28"/>
          <w:szCs w:val="28"/>
        </w:rPr>
        <w:t>analizy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 danych statystycznych </w:t>
      </w:r>
    </w:p>
    <w:p w14:paraId="0BE50F12" w14:textId="77777777" w:rsidR="00496A80" w:rsidRDefault="00496A80" w:rsidP="00496A80">
      <w:pPr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wymienia największe miasta Australii oraz wskazuje je na mapie</w:t>
      </w:r>
    </w:p>
    <w:p w14:paraId="6D7FCB13" w14:textId="77777777" w:rsidR="00496A80" w:rsidRDefault="00496A80" w:rsidP="00496A8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określa położenie geograficzne obszarów okołobiegunowych</w:t>
      </w:r>
    </w:p>
    <w:p w14:paraId="5A9E982E" w14:textId="77777777" w:rsidR="00496A80" w:rsidRDefault="00496A80" w:rsidP="00496A8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wyjaśnia znaczenie terminów: </w:t>
      </w:r>
      <w:r>
        <w:rPr>
          <w:rFonts w:ascii="Arial" w:hAnsi="Arial" w:cs="Arial"/>
          <w:i/>
          <w:sz w:val="28"/>
          <w:szCs w:val="28"/>
        </w:rPr>
        <w:t>góra lodowa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i/>
          <w:sz w:val="28"/>
          <w:szCs w:val="28"/>
        </w:rPr>
        <w:t>pak lodowy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i/>
          <w:sz w:val="28"/>
          <w:szCs w:val="28"/>
        </w:rPr>
        <w:t>lądolód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i/>
          <w:sz w:val="28"/>
          <w:szCs w:val="28"/>
        </w:rPr>
        <w:t>lodowce szelfowe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i/>
          <w:sz w:val="28"/>
          <w:szCs w:val="28"/>
        </w:rPr>
        <w:t>nunataki</w:t>
      </w:r>
    </w:p>
    <w:p w14:paraId="1140F55B" w14:textId="77777777" w:rsidR="00496A80" w:rsidRDefault="00496A80" w:rsidP="00496A8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wymienia gatunki roślin i zwierząt na obszarach Arktyki i Antarktyki</w:t>
      </w:r>
    </w:p>
    <w:p w14:paraId="041152F8" w14:textId="77777777" w:rsidR="00496A80" w:rsidRDefault="00496A80" w:rsidP="00496A8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wymienia surowce mineralne na obszarach Arktyki i Antarktyki</w:t>
      </w:r>
    </w:p>
    <w:p w14:paraId="27A89C55" w14:textId="77777777" w:rsidR="00496A80" w:rsidRDefault="00496A80" w:rsidP="00496A80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wskazuje na mapie Antarktydy położenie polskiej stacji badawczej Henryka Arctowskiego</w:t>
      </w:r>
    </w:p>
    <w:p w14:paraId="0A82311D" w14:textId="77777777" w:rsidR="00496A80" w:rsidRDefault="00496A80" w:rsidP="00496A80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 ocenę dostateczną uczeń spełnia kryteria na ocenę dopuszczającą oraz:</w:t>
      </w:r>
    </w:p>
    <w:p w14:paraId="3FA2DCE8" w14:textId="77777777" w:rsidR="00496A80" w:rsidRDefault="00496A80" w:rsidP="00496A80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opisuje linię brzegową Azji na podstawie mapy świata </w:t>
      </w:r>
    </w:p>
    <w:p w14:paraId="66019309" w14:textId="77777777" w:rsidR="00496A80" w:rsidRDefault="00496A80" w:rsidP="00496A80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charakteryzuje zróżnicowanie środowiska geograficznego Azji</w:t>
      </w:r>
    </w:p>
    <w:p w14:paraId="6572A98B" w14:textId="77777777" w:rsidR="00496A80" w:rsidRDefault="00496A80" w:rsidP="00496A80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przedstawia kontrasty w ukształtowaniu powierzchni terenu Azji</w:t>
      </w:r>
    </w:p>
    <w:p w14:paraId="7ADF1B33" w14:textId="77777777" w:rsidR="00496A80" w:rsidRDefault="00496A80" w:rsidP="00496A80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czynniki klimatyczne kształtujące klimat Azji</w:t>
      </w:r>
    </w:p>
    <w:p w14:paraId="5C236E55" w14:textId="77777777" w:rsidR="00496A80" w:rsidRDefault="00496A80" w:rsidP="00496A80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strefy roślinne Azji</w:t>
      </w:r>
    </w:p>
    <w:p w14:paraId="564CA7FE" w14:textId="77777777" w:rsidR="00496A80" w:rsidRDefault="00496A80" w:rsidP="00496A80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budowę wulkanu na podstawie ilustracji</w:t>
      </w:r>
    </w:p>
    <w:p w14:paraId="55D59171" w14:textId="77777777" w:rsidR="00496A80" w:rsidRDefault="00496A80" w:rsidP="00496A80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wymienia typy wulkanów i podaje ich główne cechy</w:t>
      </w:r>
    </w:p>
    <w:p w14:paraId="7D39718A" w14:textId="77777777" w:rsidR="00496A80" w:rsidRDefault="00496A80" w:rsidP="00496A80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wskazuje na mapie obszary Azji o korzystnych i niekorzystnych warunkach do rozwoju rolnictwa </w:t>
      </w:r>
    </w:p>
    <w:p w14:paraId="1FC5C501" w14:textId="77777777" w:rsidR="00496A80" w:rsidRDefault="00496A80" w:rsidP="00496A80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wymienia czołówkę państw azjatyckich w światowych zbiorach roślin uprawnych na podstawie infografiki </w:t>
      </w:r>
    </w:p>
    <w:p w14:paraId="0123733C" w14:textId="77777777" w:rsidR="00496A80" w:rsidRDefault="00496A80" w:rsidP="00496A80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charakteryzuje ukształtowanie powierzchni Japonii</w:t>
      </w:r>
    </w:p>
    <w:p w14:paraId="48087D4B" w14:textId="77777777" w:rsidR="00496A80" w:rsidRDefault="00496A80" w:rsidP="00496A80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strukturę zatrudnienia w Japonii na podstawie analizy danych statystycznych </w:t>
      </w:r>
    </w:p>
    <w:p w14:paraId="08BB7E71" w14:textId="77777777" w:rsidR="00496A80" w:rsidRDefault="00496A80" w:rsidP="00496A80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warunki przyrodnicze rozwoju rolnictwa w Japonii</w:t>
      </w:r>
    </w:p>
    <w:p w14:paraId="1BEE6BFA" w14:textId="77777777" w:rsidR="00496A80" w:rsidRDefault="00496A80" w:rsidP="00496A80">
      <w:pPr>
        <w:tabs>
          <w:tab w:val="left" w:pos="150"/>
        </w:tabs>
        <w:spacing w:line="360" w:lineRule="auto"/>
        <w:ind w:right="-102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przedstawia cechy rolnictwa Japonii na podstawie analizy danych statystycznych </w:t>
      </w:r>
    </w:p>
    <w:p w14:paraId="24B10EC5" w14:textId="77777777" w:rsidR="00496A80" w:rsidRDefault="00496A80" w:rsidP="00496A80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określa różnorodność cech środowiska geograficznego Chin na podstawie mapy tematycznej </w:t>
      </w:r>
    </w:p>
    <w:p w14:paraId="379050D7" w14:textId="77777777" w:rsidR="00496A80" w:rsidRDefault="00496A80" w:rsidP="00496A80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czynniki przyrodnicze sprzyjające osadnictwu w Chinach</w:t>
      </w:r>
    </w:p>
    <w:p w14:paraId="367A2791" w14:textId="77777777" w:rsidR="00496A80" w:rsidRDefault="00496A80" w:rsidP="00496A80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przedstawia nierównomierne rozmieszczenie ludności Chin na podstawie mapy gęstości zaludnienia </w:t>
      </w:r>
    </w:p>
    <w:p w14:paraId="074CA8E4" w14:textId="77777777" w:rsidR="00496A80" w:rsidRDefault="00496A80" w:rsidP="00496A80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główne kierunki produkcji rolnej w Chinach</w:t>
      </w:r>
    </w:p>
    <w:p w14:paraId="22F7E3AF" w14:textId="77777777" w:rsidR="00496A80" w:rsidRDefault="00496A80" w:rsidP="00496A80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cechy środowiska geograficznego Półwyspu Indyjskiego</w:t>
      </w:r>
    </w:p>
    <w:p w14:paraId="1AE67489" w14:textId="77777777" w:rsidR="00496A80" w:rsidRDefault="00496A80" w:rsidP="00496A80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podaje przyczyny powstawania </w:t>
      </w:r>
      <w:proofErr w:type="spellStart"/>
      <w:r>
        <w:rPr>
          <w:rFonts w:ascii="Arial" w:hAnsi="Arial" w:cs="Arial"/>
          <w:sz w:val="28"/>
          <w:szCs w:val="28"/>
        </w:rPr>
        <w:t>slamsów</w:t>
      </w:r>
      <w:proofErr w:type="spellEnd"/>
      <w:r>
        <w:rPr>
          <w:rFonts w:ascii="Arial" w:hAnsi="Arial" w:cs="Arial"/>
          <w:sz w:val="28"/>
          <w:szCs w:val="28"/>
        </w:rPr>
        <w:t xml:space="preserve"> w Indiach</w:t>
      </w:r>
    </w:p>
    <w:p w14:paraId="16117BF2" w14:textId="77777777" w:rsidR="00496A80" w:rsidRDefault="00496A80" w:rsidP="00496A80">
      <w:pPr>
        <w:tabs>
          <w:tab w:val="left" w:pos="150"/>
        </w:tabs>
        <w:spacing w:line="360" w:lineRule="auto"/>
        <w:ind w:right="-102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warunki uprawy roślin w Indiach na podstawie mapy tematycznej </w:t>
      </w:r>
    </w:p>
    <w:p w14:paraId="37CCB407" w14:textId="77777777" w:rsidR="00496A80" w:rsidRDefault="00496A80" w:rsidP="00496A80">
      <w:pPr>
        <w:tabs>
          <w:tab w:val="left" w:pos="150"/>
        </w:tabs>
        <w:spacing w:line="360" w:lineRule="auto"/>
        <w:ind w:right="-102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charakteryzuje indyjską Dolinę Krzemową</w:t>
      </w:r>
    </w:p>
    <w:p w14:paraId="43234476" w14:textId="77777777" w:rsidR="00496A80" w:rsidRDefault="00496A80" w:rsidP="00496A80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cechy środowiska przyrodniczego Bliskiego Wschodu</w:t>
      </w:r>
    </w:p>
    <w:p w14:paraId="3B064D7E" w14:textId="77777777" w:rsidR="00496A80" w:rsidRDefault="00496A80" w:rsidP="00496A80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wielkość zasobów ropy naftowej na świecie i na Bliskim Wschodzie na podstawie wykresu i mapy tematycznej </w:t>
      </w:r>
    </w:p>
    <w:p w14:paraId="7BD7A074" w14:textId="77777777" w:rsidR="00496A80" w:rsidRDefault="00496A80" w:rsidP="00496A80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przedstawia cele organizacji OPEC</w:t>
      </w:r>
    </w:p>
    <w:p w14:paraId="1A337F80" w14:textId="77777777" w:rsidR="00496A80" w:rsidRDefault="00496A80" w:rsidP="00496A8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cechy ukształtowania powierzchni Afryki</w:t>
      </w:r>
    </w:p>
    <w:p w14:paraId="44AF00A1" w14:textId="77777777" w:rsidR="00496A80" w:rsidRDefault="00496A80" w:rsidP="00496A8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wymienia cechy różnych typów klimatu w Afryce na podstawie </w:t>
      </w:r>
      <w:proofErr w:type="spellStart"/>
      <w:r>
        <w:rPr>
          <w:rFonts w:ascii="Arial" w:hAnsi="Arial" w:cs="Arial"/>
          <w:sz w:val="28"/>
          <w:szCs w:val="28"/>
        </w:rPr>
        <w:t>klimatogramów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</w:p>
    <w:p w14:paraId="08B803FF" w14:textId="77777777" w:rsidR="00496A80" w:rsidRDefault="00496A80" w:rsidP="00496A8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charakteryzuje sieć rzeczną i jeziora Afryki</w:t>
      </w:r>
    </w:p>
    <w:p w14:paraId="167E0982" w14:textId="77777777" w:rsidR="00496A80" w:rsidRDefault="00496A80" w:rsidP="00496A8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czynniki przyrodnicze i </w:t>
      </w:r>
      <w:proofErr w:type="spellStart"/>
      <w:r>
        <w:rPr>
          <w:rFonts w:ascii="Arial" w:hAnsi="Arial" w:cs="Arial"/>
          <w:sz w:val="28"/>
          <w:szCs w:val="28"/>
        </w:rPr>
        <w:t>pozaprzyrodnicze</w:t>
      </w:r>
      <w:proofErr w:type="spellEnd"/>
      <w:r>
        <w:rPr>
          <w:rFonts w:ascii="Arial" w:hAnsi="Arial" w:cs="Arial"/>
          <w:sz w:val="28"/>
          <w:szCs w:val="28"/>
        </w:rPr>
        <w:t xml:space="preserve"> rozwoju rolnictwa </w:t>
      </w:r>
      <w:r>
        <w:rPr>
          <w:rFonts w:ascii="Arial" w:hAnsi="Arial" w:cs="Arial"/>
          <w:sz w:val="28"/>
          <w:szCs w:val="28"/>
        </w:rPr>
        <w:br/>
        <w:t>w Afryce</w:t>
      </w:r>
    </w:p>
    <w:p w14:paraId="7C3F78B8" w14:textId="77777777" w:rsidR="00496A80" w:rsidRDefault="00496A80" w:rsidP="00496A8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charakteryzuje znaczenie chowu zwierząt w krajach Afryki</w:t>
      </w:r>
    </w:p>
    <w:p w14:paraId="2A072966" w14:textId="77777777" w:rsidR="00496A80" w:rsidRDefault="00496A80" w:rsidP="00496A8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przedstawia zróżnicowanie PKB w różnych państwach Afryki na podstawie analizy danych statystycznych </w:t>
      </w:r>
    </w:p>
    <w:p w14:paraId="6FCBFFF3" w14:textId="77777777" w:rsidR="00496A80" w:rsidRDefault="00496A80" w:rsidP="00496A8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przemysł wydobywczy w Afryce</w:t>
      </w:r>
    </w:p>
    <w:p w14:paraId="0026FB93" w14:textId="77777777" w:rsidR="00496A80" w:rsidRDefault="00496A80" w:rsidP="00496A8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wskazuje państwa w Afryce dotknięte problemem głodu i niedożywienia na podstawie mapy tematycznej </w:t>
      </w:r>
    </w:p>
    <w:p w14:paraId="728DF843" w14:textId="77777777" w:rsidR="00496A80" w:rsidRDefault="00496A80" w:rsidP="00496A8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analizuje niedożywienie ludności w Afryce na podstawie wykresu </w:t>
      </w:r>
    </w:p>
    <w:p w14:paraId="4B7A1595" w14:textId="77777777" w:rsidR="00496A80" w:rsidRDefault="00496A80" w:rsidP="00496A8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przedstawia ruch turystyczny Kenii na podstawie analizy danych statystycznych</w:t>
      </w:r>
    </w:p>
    <w:p w14:paraId="259AC4EE" w14:textId="77777777" w:rsidR="00496A80" w:rsidRDefault="00496A80" w:rsidP="00496A8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wymienia nazwy państw leżących w Ameryce Północnej i Ameryce Południowej</w:t>
      </w:r>
    </w:p>
    <w:p w14:paraId="3D81A319" w14:textId="77777777" w:rsidR="00496A80" w:rsidRDefault="00496A80" w:rsidP="00496A8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podaje główne cechy ukształtowania powierzchni Ameryki</w:t>
      </w:r>
    </w:p>
    <w:p w14:paraId="315AB83F" w14:textId="77777777" w:rsidR="00496A80" w:rsidRDefault="00496A80" w:rsidP="00496A8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wymienia strefy klimatyczne Ameryki</w:t>
      </w:r>
    </w:p>
    <w:p w14:paraId="005B0B47" w14:textId="77777777" w:rsidR="00496A80" w:rsidRDefault="00496A80" w:rsidP="00496A8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przyczyny powstawania tornad i cyklonów tropikalnych</w:t>
      </w:r>
    </w:p>
    <w:p w14:paraId="3FCC53B9" w14:textId="77777777" w:rsidR="00496A80" w:rsidRDefault="00496A80" w:rsidP="00496A8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podaje główne rejony występowania cyklonów tropikalnych i kierunki ich przemieszczania się</w:t>
      </w:r>
    </w:p>
    <w:p w14:paraId="1CB4AB24" w14:textId="77777777" w:rsidR="00496A80" w:rsidRDefault="00496A80" w:rsidP="00496A8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podaje cechy środowiska geograficznego Amazonii</w:t>
      </w:r>
    </w:p>
    <w:p w14:paraId="5A163827" w14:textId="77777777" w:rsidR="00496A80" w:rsidRDefault="00496A80" w:rsidP="00496A8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omawia cechy klimatu Amazonii</w:t>
      </w:r>
    </w:p>
    <w:p w14:paraId="2175133A" w14:textId="77777777" w:rsidR="00496A80" w:rsidRDefault="00496A80" w:rsidP="00496A8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podaje przyczyny zróżnicowania etnicznego i kulturowego Ameryki</w:t>
      </w:r>
    </w:p>
    <w:p w14:paraId="236F507E" w14:textId="77777777" w:rsidR="00496A80" w:rsidRDefault="00496A80" w:rsidP="00496A8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przedstawia czynniki wpływające na rozmieszczenie ludności w Ameryce Północnej i Ameryce Południowej</w:t>
      </w:r>
    </w:p>
    <w:p w14:paraId="006FC300" w14:textId="77777777" w:rsidR="00496A80" w:rsidRDefault="00496A80" w:rsidP="00496A8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analizuje liczbę ludności miejskiej w ogólnej liczbie ludności państw Ameryki na podstawie mapy tematycznej </w:t>
      </w:r>
    </w:p>
    <w:p w14:paraId="5A988694" w14:textId="77777777" w:rsidR="00496A80" w:rsidRDefault="00496A80" w:rsidP="00496A8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przedstawia cechy położenia geograficznego Kanady na podstawie mapy </w:t>
      </w:r>
      <w:proofErr w:type="spellStart"/>
      <w:r>
        <w:rPr>
          <w:rFonts w:ascii="Arial" w:hAnsi="Arial" w:cs="Arial"/>
          <w:sz w:val="28"/>
          <w:szCs w:val="28"/>
        </w:rPr>
        <w:t>ogólnogeograficznej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</w:p>
    <w:p w14:paraId="286FC2B8" w14:textId="77777777" w:rsidR="00496A80" w:rsidRDefault="00496A80" w:rsidP="00496A8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ukształtowanie powierzchni Kanady</w:t>
      </w:r>
    </w:p>
    <w:p w14:paraId="628DE1D0" w14:textId="77777777" w:rsidR="00496A80" w:rsidRDefault="00496A80" w:rsidP="00496A8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przedstawia czynniki wpływające na klimat Kanady</w:t>
      </w:r>
    </w:p>
    <w:p w14:paraId="781CC1A6" w14:textId="77777777" w:rsidR="00496A80" w:rsidRDefault="00496A80" w:rsidP="00496A8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strukturę użytkowania ziemi w Kanadzie na podstawie wykresu </w:t>
      </w:r>
    </w:p>
    <w:p w14:paraId="023DFC63" w14:textId="77777777" w:rsidR="00496A80" w:rsidRDefault="00496A80" w:rsidP="00496A8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opisuje cechy położenia geograficznego Stanów Zjednoczonych</w:t>
      </w:r>
    </w:p>
    <w:p w14:paraId="1F0817D7" w14:textId="77777777" w:rsidR="00496A80" w:rsidRDefault="00496A80" w:rsidP="00496A8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wymienia czynniki wpływające na rozwój Doliny Krzemowej</w:t>
      </w:r>
    </w:p>
    <w:p w14:paraId="14875D97" w14:textId="77777777" w:rsidR="00496A80" w:rsidRDefault="00496A80" w:rsidP="00496A8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strukturę użytkowania ziemi w Stanach Zjednoczonych na podstawie wykresu </w:t>
      </w:r>
    </w:p>
    <w:p w14:paraId="281E231A" w14:textId="77777777" w:rsidR="00496A80" w:rsidRDefault="00496A80" w:rsidP="00496A80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charakteryzuje środowisko przyrodnicze Australii i Oceanii</w:t>
      </w:r>
    </w:p>
    <w:p w14:paraId="27356D98" w14:textId="77777777" w:rsidR="00496A80" w:rsidRDefault="00496A80" w:rsidP="00496A80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charakteryzuje ukształtowanie powierzchni Australii</w:t>
      </w:r>
    </w:p>
    <w:p w14:paraId="47BA2F31" w14:textId="77777777" w:rsidR="00496A80" w:rsidRDefault="00496A80" w:rsidP="00496A80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wymienia strefy klimatyczne w Australii</w:t>
      </w:r>
    </w:p>
    <w:p w14:paraId="4CB155DF" w14:textId="77777777" w:rsidR="00496A80" w:rsidRDefault="00496A80" w:rsidP="00496A80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charakteryzuje wody powierzchniowe Australii</w:t>
      </w:r>
    </w:p>
    <w:p w14:paraId="4A383B81" w14:textId="77777777" w:rsidR="00496A80" w:rsidRDefault="00496A80" w:rsidP="00496A80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omawia czynniki przyrodnicze wpływające na rozmieszczenie ludności w Australii</w:t>
      </w:r>
    </w:p>
    <w:p w14:paraId="6A4FA87D" w14:textId="77777777" w:rsidR="00496A80" w:rsidRDefault="00496A80" w:rsidP="00496A80">
      <w:pPr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występowanie surowców mineralnych w Australii </w:t>
      </w:r>
      <w:r>
        <w:rPr>
          <w:rFonts w:ascii="Arial" w:hAnsi="Arial" w:cs="Arial"/>
          <w:sz w:val="28"/>
          <w:szCs w:val="28"/>
        </w:rPr>
        <w:t xml:space="preserve">na podstawie </w:t>
      </w:r>
      <w:r>
        <w:rPr>
          <w:rFonts w:ascii="Arial" w:eastAsia="Calibri" w:hAnsi="Arial" w:cs="Arial"/>
          <w:color w:val="000000"/>
          <w:sz w:val="28"/>
          <w:szCs w:val="28"/>
        </w:rPr>
        <w:t>mapy tematycznej</w:t>
      </w:r>
    </w:p>
    <w:p w14:paraId="0CFFC171" w14:textId="77777777" w:rsidR="00496A80" w:rsidRDefault="00496A80" w:rsidP="00496A8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wymienia cechy środowiska przyrodniczego obszarów okołobiegunowych</w:t>
      </w:r>
    </w:p>
    <w:p w14:paraId="4AACD375" w14:textId="77777777" w:rsidR="00496A80" w:rsidRDefault="00496A80" w:rsidP="00496A8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charakteryzuje klimat Arktyki i Antarktyki</w:t>
      </w:r>
    </w:p>
    <w:p w14:paraId="63390D50" w14:textId="77777777" w:rsidR="00496A80" w:rsidRDefault="00496A80" w:rsidP="00496A8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wymienia zagrożenia środowiska przyrodniczego obszarów polarnych</w:t>
      </w:r>
    </w:p>
    <w:p w14:paraId="1EC09FCA" w14:textId="77777777" w:rsidR="00496A80" w:rsidRDefault="00496A80" w:rsidP="00496A80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 ocenę dobrą uczeń spełnia kryteria na ocenę dostateczną oraz:</w:t>
      </w:r>
    </w:p>
    <w:p w14:paraId="5EBEC72C" w14:textId="77777777" w:rsidR="00496A80" w:rsidRDefault="00496A80" w:rsidP="00496A80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budowę geologiczną Azji na podstawie mapy tematycznej </w:t>
      </w:r>
    </w:p>
    <w:p w14:paraId="57EBC510" w14:textId="77777777" w:rsidR="00496A80" w:rsidRDefault="00496A80" w:rsidP="00496A80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cyrkulację monsunową i jej wpływ na klimat Azji</w:t>
      </w:r>
    </w:p>
    <w:p w14:paraId="0AF3EE1A" w14:textId="77777777" w:rsidR="00496A80" w:rsidRDefault="00496A80" w:rsidP="00496A80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charakteryzuje kontrasty klimatyczne i roślinne w Azji na podstawie mapy tematycznej </w:t>
      </w:r>
    </w:p>
    <w:p w14:paraId="4B021584" w14:textId="77777777" w:rsidR="00496A80" w:rsidRDefault="00496A80" w:rsidP="00496A80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czynniki wpływające na układ sieci rzecznej w Azji</w:t>
      </w:r>
    </w:p>
    <w:p w14:paraId="2A003A07" w14:textId="77777777" w:rsidR="00496A80" w:rsidRDefault="00496A80" w:rsidP="00496A80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płytową budowę litosfery na podstawie map tematycznych </w:t>
      </w:r>
    </w:p>
    <w:p w14:paraId="65BEE68C" w14:textId="77777777" w:rsidR="00496A80" w:rsidRDefault="00496A80" w:rsidP="00496A80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wyjaśnia przyczyny występowania trzęsień ziemi i tsunami w Azji</w:t>
      </w:r>
    </w:p>
    <w:p w14:paraId="679F780D" w14:textId="77777777" w:rsidR="00496A80" w:rsidRDefault="00496A80" w:rsidP="00496A80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opisuje przebieg trzęsienia ziemi</w:t>
      </w:r>
    </w:p>
    <w:p w14:paraId="6BCD79D7" w14:textId="77777777" w:rsidR="00496A80" w:rsidRDefault="00496A80" w:rsidP="00496A80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warunki przyrodnicze i </w:t>
      </w:r>
      <w:proofErr w:type="spellStart"/>
      <w:r>
        <w:rPr>
          <w:rFonts w:ascii="Arial" w:hAnsi="Arial" w:cs="Arial"/>
          <w:sz w:val="28"/>
          <w:szCs w:val="28"/>
        </w:rPr>
        <w:t>pozaprzyrodnicze</w:t>
      </w:r>
      <w:proofErr w:type="spellEnd"/>
      <w:r>
        <w:rPr>
          <w:rFonts w:ascii="Arial" w:hAnsi="Arial" w:cs="Arial"/>
          <w:sz w:val="28"/>
          <w:szCs w:val="28"/>
        </w:rPr>
        <w:t xml:space="preserve"> rozwoju rolnictwa </w:t>
      </w:r>
      <w:r>
        <w:rPr>
          <w:rFonts w:ascii="Arial" w:hAnsi="Arial" w:cs="Arial"/>
          <w:sz w:val="28"/>
          <w:szCs w:val="28"/>
        </w:rPr>
        <w:br/>
        <w:t>w Azji</w:t>
      </w:r>
    </w:p>
    <w:p w14:paraId="44C81541" w14:textId="77777777" w:rsidR="00496A80" w:rsidRDefault="00496A80" w:rsidP="00496A80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opisuje ekstremalne zjawiska klimatyczne i ich skutki w Japonii opisuje skutki występowania tajfunów na obszarze Japonii</w:t>
      </w:r>
    </w:p>
    <w:p w14:paraId="4AE44B09" w14:textId="77777777" w:rsidR="00496A80" w:rsidRDefault="00496A80" w:rsidP="00496A80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bariery utrudniające rozwój gospodarki Japonii</w:t>
      </w:r>
    </w:p>
    <w:p w14:paraId="331F6BBE" w14:textId="77777777" w:rsidR="00496A80" w:rsidRDefault="00496A80" w:rsidP="00496A80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znaczenie i rolę transportu w gospodarce Japonii</w:t>
      </w:r>
    </w:p>
    <w:p w14:paraId="577518D6" w14:textId="77777777" w:rsidR="00496A80" w:rsidRDefault="00496A80" w:rsidP="00496A80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cechy gospodarki Chin</w:t>
      </w:r>
    </w:p>
    <w:p w14:paraId="4246A827" w14:textId="77777777" w:rsidR="00496A80" w:rsidRDefault="00496A80" w:rsidP="00496A80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analizuje wielkości PKB w Chinach na tle innych krajów świata na podstawie danych statystycznych </w:t>
      </w:r>
    </w:p>
    <w:p w14:paraId="2BADB4EA" w14:textId="77777777" w:rsidR="00496A80" w:rsidRDefault="00496A80" w:rsidP="00496A80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charakteryzuje tradycyjne rolnictwo i warunki rozwoju rolnictwa Chin</w:t>
      </w:r>
    </w:p>
    <w:p w14:paraId="42023931" w14:textId="77777777" w:rsidR="00496A80" w:rsidRDefault="00496A80" w:rsidP="00496A80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przedstawia problemy demograficzne Indii</w:t>
      </w:r>
    </w:p>
    <w:p w14:paraId="6A58F1E0" w14:textId="77777777" w:rsidR="00496A80" w:rsidRDefault="00496A80" w:rsidP="00496A80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system kastowy w Indiach</w:t>
      </w:r>
    </w:p>
    <w:p w14:paraId="71441FD9" w14:textId="77777777" w:rsidR="00496A80" w:rsidRDefault="00496A80" w:rsidP="00496A80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przedstawia zróżnicowanie indyjskiej edukacji</w:t>
      </w:r>
    </w:p>
    <w:p w14:paraId="5D86C33D" w14:textId="77777777" w:rsidR="00496A80" w:rsidRDefault="00496A80" w:rsidP="00496A80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analizuje strukturę zatrudnienia i strukturę PKB Indii na podstawie wykresu </w:t>
      </w:r>
    </w:p>
    <w:p w14:paraId="15FCDB4C" w14:textId="77777777" w:rsidR="00496A80" w:rsidRDefault="00496A80" w:rsidP="00496A80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charakteryzuje przetwórstwo przemysłowe Indii</w:t>
      </w:r>
    </w:p>
    <w:p w14:paraId="2075A7D0" w14:textId="77777777" w:rsidR="00496A80" w:rsidRDefault="00496A80" w:rsidP="00496A80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zróżnicowanie religijne na Bliskim Wschodzie</w:t>
      </w:r>
    </w:p>
    <w:p w14:paraId="5CB388B0" w14:textId="77777777" w:rsidR="00496A80" w:rsidRDefault="00496A80" w:rsidP="00496A80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wpływ religii na życie muzułmanów</w:t>
      </w:r>
    </w:p>
    <w:p w14:paraId="6E8FB5A1" w14:textId="77777777" w:rsidR="00496A80" w:rsidRDefault="00496A80" w:rsidP="00496A80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przedstawia znaczenie produkcji wyrobów z ropy naftowej w krajach Bliskiego Wschodu</w:t>
      </w:r>
    </w:p>
    <w:p w14:paraId="1A37DEB2" w14:textId="77777777" w:rsidR="00496A80" w:rsidRDefault="00496A80" w:rsidP="00496A8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wpływ czynników klimatotwórczych na klimat Afryki</w:t>
      </w:r>
    </w:p>
    <w:p w14:paraId="6C671A38" w14:textId="77777777" w:rsidR="00496A80" w:rsidRDefault="00496A80" w:rsidP="00496A8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rozmieszczenie opadów atmosferycznych w Afryce na podstawie mapy klimatycznej </w:t>
      </w:r>
    </w:p>
    <w:p w14:paraId="4A65C217" w14:textId="77777777" w:rsidR="00496A80" w:rsidRDefault="00496A80" w:rsidP="00496A8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udział rolnictwa w strukturze zatrudnienia w wybranych państwach Afryki na podstawie wykresu </w:t>
      </w:r>
    </w:p>
    <w:p w14:paraId="3CD3CDFD" w14:textId="77777777" w:rsidR="00496A80" w:rsidRDefault="00496A80" w:rsidP="00496A8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gospodarkę w strefie Sahelu</w:t>
      </w:r>
    </w:p>
    <w:p w14:paraId="24923063" w14:textId="77777777" w:rsidR="00496A80" w:rsidRDefault="00496A80" w:rsidP="00496A8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cechy gospodarki krajów Afryki na podstawie analizy danych statystycznych </w:t>
      </w:r>
    </w:p>
    <w:p w14:paraId="175718C3" w14:textId="77777777" w:rsidR="00496A80" w:rsidRDefault="00496A80" w:rsidP="00496A8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przedstawia nowoczesne działy gospodarki Afryki</w:t>
      </w:r>
    </w:p>
    <w:p w14:paraId="035DBFAB" w14:textId="77777777" w:rsidR="00496A80" w:rsidRDefault="00496A80" w:rsidP="00496A80">
      <w:pPr>
        <w:spacing w:line="360" w:lineRule="auto"/>
        <w:ind w:right="-18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rozwój i znaczenie usług w Afryce</w:t>
      </w:r>
    </w:p>
    <w:p w14:paraId="3E8EB9E5" w14:textId="77777777" w:rsidR="00496A80" w:rsidRDefault="00496A80" w:rsidP="00496A8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przyczyny niedożywienia ludności w Etiopii</w:t>
      </w:r>
    </w:p>
    <w:p w14:paraId="047E5791" w14:textId="77777777" w:rsidR="00496A80" w:rsidRDefault="00496A80" w:rsidP="00496A8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opisuje zmiany w poziomie niedożywienia ludności Etiopii</w:t>
      </w:r>
    </w:p>
    <w:p w14:paraId="7DF21330" w14:textId="77777777" w:rsidR="00496A80" w:rsidRDefault="00496A80" w:rsidP="00496A8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wymienia obiekty w Kenii wpisane na listę dziedzictwa UNESCO </w:t>
      </w:r>
    </w:p>
    <w:p w14:paraId="4AD71D83" w14:textId="77777777" w:rsidR="00496A80" w:rsidRDefault="00496A80" w:rsidP="00496A8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opisuje walory kulturowe Kenii na podstawie wybranych źródeł informacji </w:t>
      </w:r>
    </w:p>
    <w:p w14:paraId="3993F4D8" w14:textId="77777777" w:rsidR="00496A80" w:rsidRDefault="00496A80" w:rsidP="00496A80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charakteryzuje budowę geologiczną Ameryki</w:t>
      </w:r>
    </w:p>
    <w:p w14:paraId="7C24DC87" w14:textId="77777777" w:rsidR="00496A80" w:rsidRDefault="00496A80" w:rsidP="00496A80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czynniki klimatyczne wpływające na klimat Ameryki</w:t>
      </w:r>
    </w:p>
    <w:p w14:paraId="2D2D33FC" w14:textId="77777777" w:rsidR="00496A80" w:rsidRDefault="00496A80" w:rsidP="00496A80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porównuje strefy klimatyczne ze strefami roślinnymi w Ameryce</w:t>
      </w:r>
    </w:p>
    <w:p w14:paraId="3A3017A6" w14:textId="77777777" w:rsidR="00496A80" w:rsidRDefault="00496A80" w:rsidP="00496A80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charakteryzuje wody powierzchniowe Ameryki na podstawie mapy </w:t>
      </w:r>
      <w:proofErr w:type="spellStart"/>
      <w:r>
        <w:rPr>
          <w:rFonts w:ascii="Arial" w:hAnsi="Arial" w:cs="Arial"/>
          <w:sz w:val="28"/>
          <w:szCs w:val="28"/>
        </w:rPr>
        <w:t>ogólnogeograficznej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</w:p>
    <w:p w14:paraId="6208119F" w14:textId="77777777" w:rsidR="00496A80" w:rsidRDefault="00496A80" w:rsidP="00496A80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mechanizm powstawania tornad i cyklonów tropikalnych</w:t>
      </w:r>
    </w:p>
    <w:p w14:paraId="6A98E430" w14:textId="77777777" w:rsidR="00496A80" w:rsidRDefault="00496A80" w:rsidP="00496A80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podaje przyczyny wysokich rocznych sum opadów atmosferycznych </w:t>
      </w:r>
      <w:r>
        <w:rPr>
          <w:rFonts w:ascii="Arial" w:hAnsi="Arial" w:cs="Arial"/>
          <w:sz w:val="28"/>
          <w:szCs w:val="28"/>
        </w:rPr>
        <w:br/>
        <w:t>w Amazonii</w:t>
      </w:r>
    </w:p>
    <w:p w14:paraId="06770711" w14:textId="77777777" w:rsidR="00496A80" w:rsidRDefault="00496A80" w:rsidP="00496A80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opisuje piętrowość wilgotnych lasów równikowych w Amazonii</w:t>
      </w:r>
    </w:p>
    <w:p w14:paraId="1F56D3CC" w14:textId="77777777" w:rsidR="00496A80" w:rsidRDefault="00496A80" w:rsidP="00496A80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wielkie migracje w historii zasiedlania Ameryki</w:t>
      </w:r>
    </w:p>
    <w:p w14:paraId="6107EA8F" w14:textId="77777777" w:rsidR="00496A80" w:rsidRDefault="00496A80" w:rsidP="00496A80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zmiany liczby ludności w Ameryce na przestrzeni lat </w:t>
      </w:r>
      <w:r>
        <w:rPr>
          <w:rFonts w:ascii="Arial" w:hAnsi="Arial" w:cs="Arial"/>
          <w:sz w:val="28"/>
          <w:szCs w:val="28"/>
        </w:rPr>
        <w:br/>
        <w:t>na podstawie wykresu</w:t>
      </w:r>
    </w:p>
    <w:p w14:paraId="07BE6BA9" w14:textId="77777777" w:rsidR="00496A80" w:rsidRDefault="00496A80" w:rsidP="00496A80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rozwój miast Ameryki na podstawie wybranych źródeł </w:t>
      </w:r>
    </w:p>
    <w:p w14:paraId="2F34E19A" w14:textId="77777777" w:rsidR="00496A80" w:rsidRDefault="00496A80" w:rsidP="00496A80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podaje przykłady </w:t>
      </w:r>
      <w:proofErr w:type="spellStart"/>
      <w:r>
        <w:rPr>
          <w:rFonts w:ascii="Arial" w:hAnsi="Arial" w:cs="Arial"/>
          <w:sz w:val="28"/>
          <w:szCs w:val="28"/>
        </w:rPr>
        <w:t>megalopolis</w:t>
      </w:r>
      <w:proofErr w:type="spellEnd"/>
      <w:r>
        <w:rPr>
          <w:rFonts w:ascii="Arial" w:hAnsi="Arial" w:cs="Arial"/>
          <w:sz w:val="28"/>
          <w:szCs w:val="28"/>
        </w:rPr>
        <w:t xml:space="preserve"> w Ameryce i wskazuje je na mapie </w:t>
      </w:r>
    </w:p>
    <w:p w14:paraId="1ABF950F" w14:textId="77777777" w:rsidR="00496A80" w:rsidRDefault="00496A80" w:rsidP="00496A80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podaje przyczyny powstawania </w:t>
      </w:r>
      <w:proofErr w:type="spellStart"/>
      <w:r>
        <w:rPr>
          <w:rFonts w:ascii="Arial" w:hAnsi="Arial" w:cs="Arial"/>
          <w:sz w:val="28"/>
          <w:szCs w:val="28"/>
        </w:rPr>
        <w:t>slamsów</w:t>
      </w:r>
      <w:proofErr w:type="spellEnd"/>
      <w:r>
        <w:rPr>
          <w:rFonts w:ascii="Arial" w:hAnsi="Arial" w:cs="Arial"/>
          <w:sz w:val="28"/>
          <w:szCs w:val="28"/>
        </w:rPr>
        <w:t xml:space="preserve"> w wielkich miastach na przykładzie Ameryki Południowej</w:t>
      </w:r>
    </w:p>
    <w:p w14:paraId="42C61832" w14:textId="77777777" w:rsidR="00496A80" w:rsidRDefault="00496A80" w:rsidP="00496A80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przedstawia zasięg występowania lasów w Kanadzie na podstawie mapy tematycznej </w:t>
      </w:r>
    </w:p>
    <w:p w14:paraId="449B1566" w14:textId="77777777" w:rsidR="00496A80" w:rsidRDefault="00496A80" w:rsidP="00496A80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przedstawia miejsce Kanady w światowym eksporcie wybranych płodów rolnych na podstawie wykresu </w:t>
      </w:r>
    </w:p>
    <w:p w14:paraId="0C90BEBA" w14:textId="77777777" w:rsidR="00496A80" w:rsidRDefault="00496A80" w:rsidP="00496A80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znaczenie przemysłu i jego kluczowe działy w Stanach Zjednoczonych</w:t>
      </w:r>
    </w:p>
    <w:p w14:paraId="27F1A2CA" w14:textId="77777777" w:rsidR="00496A80" w:rsidRDefault="00496A80" w:rsidP="00496A80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cechy rolnictwa Stanów Zjednoczonych</w:t>
      </w:r>
    </w:p>
    <w:p w14:paraId="7BFEE237" w14:textId="77777777" w:rsidR="00496A80" w:rsidRDefault="00496A80" w:rsidP="00496A8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wymienia cechy charakterystyczne poszczególnych typów klimatu w Australii na podstawie </w:t>
      </w:r>
      <w:proofErr w:type="spellStart"/>
      <w:r>
        <w:rPr>
          <w:rFonts w:ascii="Arial" w:hAnsi="Arial" w:cs="Arial"/>
          <w:sz w:val="28"/>
          <w:szCs w:val="28"/>
        </w:rPr>
        <w:t>klimatogramów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</w:p>
    <w:p w14:paraId="7C395914" w14:textId="77777777" w:rsidR="00496A80" w:rsidRDefault="00496A80" w:rsidP="00496A80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strefowość roślinną w Australii </w:t>
      </w:r>
      <w:r>
        <w:rPr>
          <w:rFonts w:ascii="Arial" w:hAnsi="Arial" w:cs="Arial"/>
          <w:sz w:val="28"/>
          <w:szCs w:val="28"/>
        </w:rPr>
        <w:t xml:space="preserve">na podstawie 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mapy tematycznej </w:t>
      </w:r>
    </w:p>
    <w:p w14:paraId="3F1B5345" w14:textId="77777777" w:rsidR="00496A80" w:rsidRDefault="00496A80" w:rsidP="00496A80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omawia bariery utrudniające zamieszkanie Australii</w:t>
      </w:r>
    </w:p>
    <w:p w14:paraId="1656536A" w14:textId="77777777" w:rsidR="00496A80" w:rsidRDefault="00496A80" w:rsidP="00496A80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charakteryzuje rdzennych mieszkańców Australii</w:t>
      </w:r>
    </w:p>
    <w:p w14:paraId="08CAB8B7" w14:textId="77777777" w:rsidR="00496A80" w:rsidRDefault="00496A80" w:rsidP="00496A80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lastRenderedPageBreak/>
        <w:t>omawia cechy rolnictwa Australii na tle warunków przyrodniczych</w:t>
      </w:r>
    </w:p>
    <w:p w14:paraId="641D0897" w14:textId="77777777" w:rsidR="00496A80" w:rsidRDefault="00496A80" w:rsidP="00496A80">
      <w:pPr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przedstawia znaczenie turystyki w rozwoju gospodarki Australii i Oceanii</w:t>
      </w:r>
    </w:p>
    <w:p w14:paraId="48DF66F7" w14:textId="77777777" w:rsidR="00496A80" w:rsidRDefault="00496A80" w:rsidP="00496A8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opisuje zjawisko dnia polarnego i nocy polarnej na obszarach okołobiegunowych</w:t>
      </w:r>
    </w:p>
    <w:p w14:paraId="3D7DF0F7" w14:textId="77777777" w:rsidR="00496A80" w:rsidRDefault="00496A80" w:rsidP="00496A8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charakteryzuje ludy zamieszkujące Arktykę oraz warunki ich życia</w:t>
      </w:r>
    </w:p>
    <w:p w14:paraId="23920867" w14:textId="77777777" w:rsidR="00496A80" w:rsidRDefault="00496A80" w:rsidP="00496A8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opisuje warunki życia w polarnej stacji badawczej</w:t>
      </w:r>
    </w:p>
    <w:p w14:paraId="345914A3" w14:textId="77777777" w:rsidR="00496A80" w:rsidRDefault="00496A80" w:rsidP="00496A80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 ocenę bardzo dobrą uczeń spełnia kryteria na ocenę dobrą oraz:</w:t>
      </w:r>
    </w:p>
    <w:p w14:paraId="5879740D" w14:textId="77777777" w:rsidR="00496A80" w:rsidRDefault="00496A80" w:rsidP="00496A80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analizuje azjatyckie rekordy dotyczące rzeźby terenu, linii brzegowej </w:t>
      </w:r>
      <w:r>
        <w:rPr>
          <w:rFonts w:ascii="Arial" w:hAnsi="Arial" w:cs="Arial"/>
          <w:sz w:val="28"/>
          <w:szCs w:val="28"/>
        </w:rPr>
        <w:br/>
        <w:t xml:space="preserve">i hydrosfery na podstawie infografiki </w:t>
      </w:r>
    </w:p>
    <w:p w14:paraId="4665F176" w14:textId="77777777" w:rsidR="00496A80" w:rsidRDefault="00496A80" w:rsidP="00496A8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powstawanie Himalajów i rowów oceanicznych</w:t>
      </w:r>
    </w:p>
    <w:p w14:paraId="4FED146F" w14:textId="77777777" w:rsidR="00496A80" w:rsidRDefault="00496A80" w:rsidP="00496A8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przedstawia sposoby zabezpieczania ludzi przed skutkami trzęsień ziemi</w:t>
      </w:r>
    </w:p>
    <w:p w14:paraId="5535B4A0" w14:textId="77777777" w:rsidR="00496A80" w:rsidRDefault="00496A80" w:rsidP="00496A8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warunki klimatyczne w Azji wpływające na rytm uprawy ryżu</w:t>
      </w:r>
    </w:p>
    <w:p w14:paraId="085F30D9" w14:textId="77777777" w:rsidR="00496A80" w:rsidRDefault="00496A80" w:rsidP="00496A8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znaczenie uprawy ryżu dla krajów Azji Południowo-Wschodniej </w:t>
      </w:r>
    </w:p>
    <w:p w14:paraId="46E1BCB0" w14:textId="77777777" w:rsidR="00496A80" w:rsidRDefault="00496A80" w:rsidP="00496A8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wykazuje związek między budową geologiczną a występowaniem wulkanów, trzęsień ziemi i tsunami w Japonii</w:t>
      </w:r>
    </w:p>
    <w:p w14:paraId="5D108D31" w14:textId="77777777" w:rsidR="00496A80" w:rsidRDefault="00496A80" w:rsidP="00496A8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analizuje źródła gospodarczego rozwoju Japonii</w:t>
      </w:r>
    </w:p>
    <w:p w14:paraId="5F058829" w14:textId="77777777" w:rsidR="00496A80" w:rsidRDefault="00496A80" w:rsidP="00496A8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charakteryzuje cechy nowoczesnej gospodarki Japonii oraz rodzaje produkcji przemysłowej</w:t>
      </w:r>
    </w:p>
    <w:p w14:paraId="7245744B" w14:textId="77777777" w:rsidR="00496A80" w:rsidRDefault="00496A80" w:rsidP="00496A80">
      <w:pPr>
        <w:autoSpaceDE w:val="0"/>
        <w:autoSpaceDN w:val="0"/>
        <w:adjustRightInd w:val="0"/>
        <w:spacing w:line="360" w:lineRule="auto"/>
        <w:ind w:right="-13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uzasadnia, że gospodarka Japonii należy do najnowocześniejszych na świecie</w:t>
      </w:r>
    </w:p>
    <w:p w14:paraId="6D8B548F" w14:textId="77777777" w:rsidR="00496A80" w:rsidRDefault="00496A80" w:rsidP="00496A8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przedstawia problemy demograficzne i społeczne Chin z uwzględnieniem przyrostu naturalnego na podstawie analizy danych statystycznych </w:t>
      </w:r>
    </w:p>
    <w:p w14:paraId="1537E0C5" w14:textId="77777777" w:rsidR="00496A80" w:rsidRDefault="00496A80" w:rsidP="00496A8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znaczenie nowoczesnych kolei w rozwoju gospodarczym Chin</w:t>
      </w:r>
    </w:p>
    <w:p w14:paraId="1BB6B1EC" w14:textId="77777777" w:rsidR="00496A80" w:rsidRDefault="00496A80" w:rsidP="00496A8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omawia kontrasty etniczne, językowe i religijne w Indiach</w:t>
      </w:r>
    </w:p>
    <w:p w14:paraId="4AD461BB" w14:textId="77777777" w:rsidR="00496A80" w:rsidRDefault="00496A80" w:rsidP="00496A8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charakteryzuje cechy gospodarki Indii i możliwości ich rozwoju</w:t>
      </w:r>
    </w:p>
    <w:p w14:paraId="50B62936" w14:textId="77777777" w:rsidR="00496A80" w:rsidRDefault="00496A80" w:rsidP="00496A8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znaczenie ropy naftowej w rozwoju ekonomicznym państw Bliskiego Wschodu</w:t>
      </w:r>
    </w:p>
    <w:p w14:paraId="7757D421" w14:textId="77777777" w:rsidR="00496A80" w:rsidRDefault="00496A80" w:rsidP="00496A8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źródła konfliktów zbrojnych i terroryzmu na Bliskim Wschodzie</w:t>
      </w:r>
    </w:p>
    <w:p w14:paraId="7F71FC2E" w14:textId="77777777" w:rsidR="00496A80" w:rsidRDefault="00496A80" w:rsidP="00496A80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związek budowy geologicznej Afryki z powstawaniem rowów tektonicznych</w:t>
      </w:r>
    </w:p>
    <w:p w14:paraId="52E47D33" w14:textId="77777777" w:rsidR="00496A80" w:rsidRDefault="00496A80" w:rsidP="00496A80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wyjaśnia cyrkulację powietrza w strefie międzyzwrotnikowej</w:t>
      </w:r>
    </w:p>
    <w:p w14:paraId="22A3FD8C" w14:textId="77777777" w:rsidR="00496A80" w:rsidRDefault="00496A80" w:rsidP="00496A80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przyczyny procesu pustynnienia w strefie Sahelu</w:t>
      </w:r>
    </w:p>
    <w:p w14:paraId="0842AC8B" w14:textId="77777777" w:rsidR="00496A80" w:rsidRDefault="00496A80" w:rsidP="00496A8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typy rolnictwa w Afryce</w:t>
      </w:r>
    </w:p>
    <w:p w14:paraId="00E20B52" w14:textId="77777777" w:rsidR="00496A80" w:rsidRDefault="00496A80" w:rsidP="00496A80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przedstawia czynniki ograniczające rozwój gospodarki w Afryce</w:t>
      </w:r>
    </w:p>
    <w:p w14:paraId="7AD8EC74" w14:textId="77777777" w:rsidR="00496A80" w:rsidRDefault="00496A80" w:rsidP="00496A80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skutki niedożywienia ludności w Etiopii</w:t>
      </w:r>
    </w:p>
    <w:p w14:paraId="6EF409A9" w14:textId="77777777" w:rsidR="00496A80" w:rsidRDefault="00496A80" w:rsidP="00496A80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bariery ograniczające rozwój turystyki w Afryce</w:t>
      </w:r>
    </w:p>
    <w:p w14:paraId="232396F3" w14:textId="77777777" w:rsidR="00496A80" w:rsidRDefault="00496A80" w:rsidP="00496A8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walory przyrodnicze Kenii wpływające na rozwój turystyki</w:t>
      </w:r>
    </w:p>
    <w:p w14:paraId="2762BA2D" w14:textId="77777777" w:rsidR="00496A80" w:rsidRDefault="00496A80" w:rsidP="00496A8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wykazuje związek ukształtowania powierzchni z budową geologiczną </w:t>
      </w:r>
      <w:r>
        <w:rPr>
          <w:rFonts w:ascii="Arial" w:hAnsi="Arial" w:cs="Arial"/>
          <w:sz w:val="28"/>
          <w:szCs w:val="28"/>
        </w:rPr>
        <w:br/>
        <w:t>w Ameryce</w:t>
      </w:r>
    </w:p>
    <w:p w14:paraId="118D1848" w14:textId="77777777" w:rsidR="00496A80" w:rsidRDefault="00496A80" w:rsidP="00496A8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związek stref klimatycznych ze strefami roślinnymi w Ameryce</w:t>
      </w:r>
    </w:p>
    <w:p w14:paraId="6CE94404" w14:textId="77777777" w:rsidR="00496A80" w:rsidRDefault="00496A80" w:rsidP="00496A8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przedstawia skutki występowania tornad i cyklonów tropikalnych </w:t>
      </w:r>
      <w:r>
        <w:rPr>
          <w:rFonts w:ascii="Arial" w:hAnsi="Arial" w:cs="Arial"/>
          <w:sz w:val="28"/>
          <w:szCs w:val="28"/>
        </w:rPr>
        <w:br/>
        <w:t>w Ameryce</w:t>
      </w:r>
    </w:p>
    <w:p w14:paraId="4BE340B1" w14:textId="77777777" w:rsidR="00496A80" w:rsidRDefault="00496A80" w:rsidP="00496A8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ekologiczne następstwa wylesiania Amazonii</w:t>
      </w:r>
    </w:p>
    <w:p w14:paraId="6835AE39" w14:textId="77777777" w:rsidR="00496A80" w:rsidRDefault="00496A80" w:rsidP="00496A80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podaje kierunki gospodarczego wykorzystania Amazonii</w:t>
      </w:r>
    </w:p>
    <w:p w14:paraId="6E69BE6F" w14:textId="77777777" w:rsidR="00496A80" w:rsidRDefault="00496A80" w:rsidP="00496A8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przedstawia sytuację rdzennej ludności w Ameryce</w:t>
      </w:r>
    </w:p>
    <w:p w14:paraId="69BBA095" w14:textId="77777777" w:rsidR="00496A80" w:rsidRDefault="00496A80" w:rsidP="00496A8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przedstawia negatywne skutki urbanizacji w Ameryce</w:t>
      </w:r>
    </w:p>
    <w:p w14:paraId="5E0C627F" w14:textId="77777777" w:rsidR="00496A80" w:rsidRDefault="00496A80" w:rsidP="00496A8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określa cechy </w:t>
      </w:r>
      <w:proofErr w:type="spellStart"/>
      <w:r>
        <w:rPr>
          <w:rFonts w:ascii="Arial" w:hAnsi="Arial" w:cs="Arial"/>
          <w:sz w:val="28"/>
          <w:szCs w:val="28"/>
        </w:rPr>
        <w:t>megalopolis</w:t>
      </w:r>
      <w:proofErr w:type="spellEnd"/>
      <w:r>
        <w:rPr>
          <w:rFonts w:ascii="Arial" w:hAnsi="Arial" w:cs="Arial"/>
          <w:sz w:val="28"/>
          <w:szCs w:val="28"/>
        </w:rPr>
        <w:t xml:space="preserve"> w Ameryce Północnej</w:t>
      </w:r>
    </w:p>
    <w:p w14:paraId="1C2B9155" w14:textId="77777777" w:rsidR="00496A80" w:rsidRDefault="00496A80" w:rsidP="00496A8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omawia czynniki wpływające na przebieg północnej granicy upraw </w:t>
      </w:r>
      <w:r>
        <w:rPr>
          <w:rFonts w:ascii="Arial" w:hAnsi="Arial" w:cs="Arial"/>
          <w:sz w:val="28"/>
          <w:szCs w:val="28"/>
        </w:rPr>
        <w:br/>
        <w:t>i lasów w Kanadzie</w:t>
      </w:r>
    </w:p>
    <w:p w14:paraId="4E7332A2" w14:textId="77777777" w:rsidR="00496A80" w:rsidRDefault="00496A80" w:rsidP="00496A8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opisuje cechy gospodarstw wielkoobszarowych na terenie Kanady</w:t>
      </w:r>
    </w:p>
    <w:p w14:paraId="346A5901" w14:textId="77777777" w:rsidR="00496A80" w:rsidRDefault="00496A80" w:rsidP="00496A8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charakteryzuje wybrane wskaźniki rozwoju gospodarczego Stanów Zjednoczonych</w:t>
      </w:r>
    </w:p>
    <w:p w14:paraId="6EE54145" w14:textId="77777777" w:rsidR="00496A80" w:rsidRDefault="00496A80" w:rsidP="00496A8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znaczenie usług wyspecjalizowanych w gospodarce Stanów Zjednoczonych</w:t>
      </w:r>
    </w:p>
    <w:p w14:paraId="6C05DFF6" w14:textId="77777777" w:rsidR="00496A80" w:rsidRDefault="00496A80" w:rsidP="00496A8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przyczyny marnowania żywności na przykładzie Stanów Zjednoczonych</w:t>
      </w:r>
    </w:p>
    <w:p w14:paraId="386DCFC9" w14:textId="77777777" w:rsidR="00496A80" w:rsidRDefault="00496A80" w:rsidP="00496A8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wyjaśnia wpływ położenia Australii na klimat</w:t>
      </w:r>
    </w:p>
    <w:p w14:paraId="67C92FC1" w14:textId="77777777" w:rsidR="00496A80" w:rsidRDefault="00496A80" w:rsidP="00496A80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omawia zasoby wód artezyjskich i ich rolę w gospodarce Australii</w:t>
      </w:r>
    </w:p>
    <w:p w14:paraId="2C39E1DF" w14:textId="77777777" w:rsidR="00496A80" w:rsidRDefault="00496A80" w:rsidP="00496A80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wyjaśnia, dlaczego Australia jest atrakcyjna dla imigrantów</w:t>
      </w:r>
    </w:p>
    <w:p w14:paraId="439AEAEC" w14:textId="77777777" w:rsidR="00496A80" w:rsidRDefault="00496A80" w:rsidP="00496A80">
      <w:pPr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omawia znaczenie przetwórstwa przemysłowego i przemysłu zaawansowanych technologii w rozwoju Australii</w:t>
      </w:r>
    </w:p>
    <w:p w14:paraId="29334171" w14:textId="77777777" w:rsidR="00496A80" w:rsidRDefault="00496A80" w:rsidP="00496A8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porównuje środowisko przyrodnicze Arktyki i Antarktyki </w:t>
      </w:r>
    </w:p>
    <w:p w14:paraId="2E62607F" w14:textId="77777777" w:rsidR="00496A80" w:rsidRDefault="00496A80" w:rsidP="00496A8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wyjaśnia, dlaczego Antarktyda jest największą pustynią lodową</w:t>
      </w:r>
    </w:p>
    <w:p w14:paraId="0F1CB6D1" w14:textId="77777777" w:rsidR="00496A80" w:rsidRDefault="00496A80" w:rsidP="00496A8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prezentuje osiągnięcia polskich badaczy obszarów okołobiegunowych</w:t>
      </w:r>
    </w:p>
    <w:p w14:paraId="5B9E18C3" w14:textId="77777777" w:rsidR="00496A80" w:rsidRDefault="00496A80" w:rsidP="00496A80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wyjaśnia status prawny Antarktydy</w:t>
      </w:r>
    </w:p>
    <w:p w14:paraId="5B28CA74" w14:textId="77777777" w:rsidR="00496A80" w:rsidRDefault="00496A80" w:rsidP="00496A80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 ocenę celującą uczeń spełnia kryteria na ocenę bardzo dobrą oraz:</w:t>
      </w:r>
    </w:p>
    <w:p w14:paraId="46EBA745" w14:textId="77777777" w:rsidR="00496A80" w:rsidRDefault="00496A80" w:rsidP="00496A80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wyjaśnia, dlaczego na wschodnich wybrzeżach Azji występuje wiele wulkanów</w:t>
      </w:r>
    </w:p>
    <w:p w14:paraId="597CE7D1" w14:textId="77777777" w:rsidR="00496A80" w:rsidRDefault="00496A80" w:rsidP="00496A80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udowadnia słuszność stwierdzenia, że Azja to kontynent kontrastów geograficznych</w:t>
      </w:r>
    </w:p>
    <w:p w14:paraId="27D63064" w14:textId="77777777" w:rsidR="00496A80" w:rsidRDefault="00496A80" w:rsidP="00496A80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omawia wpływ budowy geologicznej na występowanie rowów tektonicznych, wulkanów, trzęsień ziemi i tsunami</w:t>
      </w:r>
    </w:p>
    <w:p w14:paraId="5F0B42A5" w14:textId="77777777" w:rsidR="00496A80" w:rsidRDefault="00496A80" w:rsidP="00496A80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ocenia skutki trzęsień ziemi dla obszarów gęsto zaludnionych</w:t>
      </w:r>
    </w:p>
    <w:p w14:paraId="4E08975F" w14:textId="77777777" w:rsidR="00496A80" w:rsidRDefault="00496A80" w:rsidP="00496A80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wyjaśnia na podstawie mapy </w:t>
      </w:r>
      <w:proofErr w:type="spellStart"/>
      <w:r>
        <w:rPr>
          <w:rFonts w:ascii="Arial" w:hAnsi="Arial" w:cs="Arial"/>
          <w:sz w:val="28"/>
          <w:szCs w:val="28"/>
        </w:rPr>
        <w:t>ogólnogeograficznej</w:t>
      </w:r>
      <w:proofErr w:type="spellEnd"/>
      <w:r>
        <w:rPr>
          <w:rFonts w:ascii="Arial" w:hAnsi="Arial" w:cs="Arial"/>
          <w:sz w:val="28"/>
          <w:szCs w:val="28"/>
        </w:rPr>
        <w:t xml:space="preserve"> i analizy danych statystycznych, dlaczego grunty orne mają niewielki udział w strukturze użytkowania ziemi w Azji </w:t>
      </w:r>
    </w:p>
    <w:p w14:paraId="3AA3F2C6" w14:textId="77777777" w:rsidR="00496A80" w:rsidRDefault="00496A80" w:rsidP="00496A80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wykazuje związki między cechami klimatu monsunowego a rytmem upraw i „kulturą ryżu” w Azji Południowo-Wschodniej</w:t>
      </w:r>
    </w:p>
    <w:p w14:paraId="3EA578E9" w14:textId="77777777" w:rsidR="00496A80" w:rsidRDefault="00496A80" w:rsidP="00496A80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ocenia znaczenie warunków przyrodniczych i czynników społeczno-kulturowych w tworzeniu nowoczesnej gospodarki Japonii</w:t>
      </w:r>
    </w:p>
    <w:p w14:paraId="6D1C5A75" w14:textId="77777777" w:rsidR="00496A80" w:rsidRDefault="00496A80" w:rsidP="00496A80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wpływ gospodarki Chin na gospodarkę światową</w:t>
      </w:r>
    </w:p>
    <w:p w14:paraId="73C73635" w14:textId="77777777" w:rsidR="00496A80" w:rsidRDefault="00496A80" w:rsidP="00496A80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opisuje główne problemy indyjskiego społeczeństwa oraz przedstawia ich przyczyny</w:t>
      </w:r>
    </w:p>
    <w:p w14:paraId="3C778B43" w14:textId="77777777" w:rsidR="00496A80" w:rsidRDefault="00496A80" w:rsidP="00496A80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analizuje skutki występowania konfliktów zbrojnych na Bliskim Wschodzie</w:t>
      </w:r>
    </w:p>
    <w:p w14:paraId="5126547E" w14:textId="77777777" w:rsidR="00496A80" w:rsidRDefault="00496A80" w:rsidP="00496A80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wyjaśnia istnienie strefowości klimatyczno-roślinno-glebowej w Afryce</w:t>
      </w:r>
    </w:p>
    <w:p w14:paraId="468446BB" w14:textId="77777777" w:rsidR="00496A80" w:rsidRDefault="00496A80" w:rsidP="00496A8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wyjaśnia związki między warunkami przyrodniczymi a możliwościami gospodarowania w strefie Sahelu</w:t>
      </w:r>
    </w:p>
    <w:p w14:paraId="5B9A4F6B" w14:textId="77777777" w:rsidR="00496A80" w:rsidRDefault="00496A80" w:rsidP="00496A8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ocenia skutki stosowania rolnictwa żarowo-odłogowego i plantacyjnego </w:t>
      </w:r>
      <w:r>
        <w:rPr>
          <w:rFonts w:ascii="Arial" w:hAnsi="Arial" w:cs="Arial"/>
          <w:sz w:val="28"/>
          <w:szCs w:val="28"/>
        </w:rPr>
        <w:br/>
        <w:t>w Afryce Zachodniej</w:t>
      </w:r>
    </w:p>
    <w:p w14:paraId="49E5B3C2" w14:textId="77777777" w:rsidR="00496A80" w:rsidRDefault="00496A80" w:rsidP="00496A8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przedstawia rolę chińskich inwestycji na kontynencie afrykańskim</w:t>
      </w:r>
    </w:p>
    <w:p w14:paraId="0C2DE4EF" w14:textId="77777777" w:rsidR="00496A80" w:rsidRDefault="00496A80" w:rsidP="00496A8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przedstawia sposoby walki z głodem ludności Afryki na przykładzie Etiopii</w:t>
      </w:r>
    </w:p>
    <w:p w14:paraId="57B454ED" w14:textId="77777777" w:rsidR="00496A80" w:rsidRDefault="00496A80" w:rsidP="00496A8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określa związki między warunkami przyrodniczymi i kulturowymi a rozwojem turystyki na przykładzie Kenii</w:t>
      </w:r>
    </w:p>
    <w:p w14:paraId="3C2AF977" w14:textId="77777777" w:rsidR="00496A80" w:rsidRDefault="00496A80" w:rsidP="00496A8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przedstawia argumenty pomagające przełamywać stereotypy na temat Afryki</w:t>
      </w:r>
    </w:p>
    <w:p w14:paraId="57B11D40" w14:textId="77777777" w:rsidR="00496A80" w:rsidRDefault="00496A80" w:rsidP="00496A80">
      <w:pPr>
        <w:pStyle w:val="Default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ustala prawidłowości w ukształtowaniu powierzchni Ameryki Północnej </w:t>
      </w:r>
      <w:r>
        <w:rPr>
          <w:rFonts w:ascii="Arial" w:hAnsi="Arial" w:cs="Arial"/>
          <w:sz w:val="28"/>
          <w:szCs w:val="28"/>
        </w:rPr>
        <w:br/>
        <w:t xml:space="preserve">i Ameryki Południowej na podstawie map tematycznych </w:t>
      </w:r>
    </w:p>
    <w:p w14:paraId="40BC03FB" w14:textId="77777777" w:rsidR="00496A80" w:rsidRDefault="00496A80" w:rsidP="00496A80">
      <w:pPr>
        <w:pStyle w:val="Default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przedstawia sposoby ochrony przed nadchodzącym cyklonem na podstawie wybranych źródeł informacji </w:t>
      </w:r>
    </w:p>
    <w:p w14:paraId="07F184F6" w14:textId="77777777" w:rsidR="00496A80" w:rsidRDefault="00496A80" w:rsidP="00496A80">
      <w:pPr>
        <w:pStyle w:val="Default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przedstawia działania człowieka mające na celu ochronę walorów przyrodniczych Amazonii</w:t>
      </w:r>
    </w:p>
    <w:p w14:paraId="57867D80" w14:textId="77777777" w:rsidR="00496A80" w:rsidRDefault="00496A80" w:rsidP="00496A80">
      <w:pPr>
        <w:pStyle w:val="Default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skutki zanikania kultur pierwotnych na przykładzie Ameryki Północnej i Ameryki Południowej</w:t>
      </w:r>
    </w:p>
    <w:p w14:paraId="5D8970D0" w14:textId="77777777" w:rsidR="00496A80" w:rsidRDefault="00496A80" w:rsidP="00496A80">
      <w:pPr>
        <w:pStyle w:val="Default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opisuje problemy ludności mieszkających w </w:t>
      </w:r>
      <w:proofErr w:type="spellStart"/>
      <w:r>
        <w:rPr>
          <w:rFonts w:ascii="Arial" w:hAnsi="Arial" w:cs="Arial"/>
          <w:sz w:val="28"/>
          <w:szCs w:val="28"/>
        </w:rPr>
        <w:t>slamsach</w:t>
      </w:r>
      <w:proofErr w:type="spellEnd"/>
      <w:r>
        <w:rPr>
          <w:rFonts w:ascii="Arial" w:hAnsi="Arial" w:cs="Arial"/>
          <w:sz w:val="28"/>
          <w:szCs w:val="28"/>
        </w:rPr>
        <w:t xml:space="preserve"> na podstawie materiałów źródłowych </w:t>
      </w:r>
    </w:p>
    <w:p w14:paraId="7CB9C92E" w14:textId="77777777" w:rsidR="00496A80" w:rsidRDefault="00496A80" w:rsidP="00496A80">
      <w:pPr>
        <w:pStyle w:val="Default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wykazuje zależność między ukształtowaniem powierzchni, cyrkulacją powietrza, odległością </w:t>
      </w:r>
      <w:r>
        <w:rPr>
          <w:rFonts w:ascii="Arial" w:hAnsi="Arial" w:cs="Arial"/>
          <w:sz w:val="28"/>
          <w:szCs w:val="28"/>
        </w:rPr>
        <w:br/>
        <w:t xml:space="preserve">od morza, prądami morskimi a przebiegiem północnej granicy upraw i lasów w Kanadzie </w:t>
      </w:r>
    </w:p>
    <w:p w14:paraId="7E67DFF2" w14:textId="77777777" w:rsidR="00496A80" w:rsidRDefault="00496A80" w:rsidP="00496A80">
      <w:pPr>
        <w:pStyle w:val="Default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cechy charakterystyczne gospodarki Kanady z uwzględnieniem surowców mineralnych, rozwoju przemysłu i handlu</w:t>
      </w:r>
    </w:p>
    <w:p w14:paraId="72073907" w14:textId="77777777" w:rsidR="00496A80" w:rsidRDefault="00496A80" w:rsidP="00496A80">
      <w:pPr>
        <w:pStyle w:val="Default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ocenia wpływ przemysłu zaawansowanych technologii na rozwój gospodarki Stanów Zjednoczonych</w:t>
      </w:r>
    </w:p>
    <w:p w14:paraId="1A23B3F6" w14:textId="77777777" w:rsidR="00496A80" w:rsidRDefault="00496A80" w:rsidP="00496A8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ocenia rolę Stanów Zjednoczonych w gospodarce światowej na podstawie analizy danych statystycznych</w:t>
      </w:r>
    </w:p>
    <w:p w14:paraId="66BBA5ED" w14:textId="77777777" w:rsidR="00496A80" w:rsidRDefault="00496A80" w:rsidP="00496A8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wykazuje zależność między klimatem a zasobami wód powierzchniowych w Australii</w:t>
      </w:r>
    </w:p>
    <w:p w14:paraId="47D972D4" w14:textId="77777777" w:rsidR="00496A80" w:rsidRDefault="00496A80" w:rsidP="00496A8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wykazuje zależność pomiędzy rozmieszczeniem ludności a warunkami naturalnymi występującymi w Australii</w:t>
      </w:r>
    </w:p>
    <w:p w14:paraId="7C1700E9" w14:textId="77777777" w:rsidR="00496A80" w:rsidRDefault="00496A80" w:rsidP="00496A80">
      <w:pPr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określa główne cechy gospodarki Australii na tle warunków przyrodniczych</w:t>
      </w:r>
    </w:p>
    <w:p w14:paraId="198AD8F1" w14:textId="77777777" w:rsidR="00496A80" w:rsidRDefault="00496A80" w:rsidP="00496A8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omawia zmiany w środowisku przyrodniczym obszarów polarnych</w:t>
      </w:r>
    </w:p>
    <w:p w14:paraId="7EB15769" w14:textId="77777777" w:rsidR="00496A80" w:rsidRDefault="00496A80" w:rsidP="00496A8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charakteryzuje cele oraz zakres badań prowadzonych w Arktyce </w:t>
      </w:r>
      <w:r>
        <w:rPr>
          <w:rFonts w:ascii="Arial" w:hAnsi="Arial" w:cs="Arial"/>
          <w:sz w:val="28"/>
          <w:szCs w:val="28"/>
        </w:rPr>
        <w:br/>
        <w:t xml:space="preserve">i w Antarktyce na podstawie na podstawie dostępnych źródeł </w:t>
      </w:r>
    </w:p>
    <w:p w14:paraId="74734A62" w14:textId="77777777" w:rsidR="00496A80" w:rsidRDefault="00496A80" w:rsidP="00496A8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wkład Polaków w badania obszarów polarnych na podstawie dostępnych źródeł</w:t>
      </w:r>
    </w:p>
    <w:p w14:paraId="13123DBA" w14:textId="77777777" w:rsidR="00496A80" w:rsidRDefault="00496A80" w:rsidP="00496A80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0ADD89A5" w14:textId="77777777" w:rsidR="00496A80" w:rsidRDefault="00496A80" w:rsidP="00496A80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Przy sprawdzaniu wiedzy oraz pracy z uczniem:</w:t>
      </w:r>
    </w:p>
    <w:p w14:paraId="6FF62920" w14:textId="77777777" w:rsidR="00496A80" w:rsidRPr="001B31B0" w:rsidRDefault="00496A80" w:rsidP="00496A80">
      <w:pPr>
        <w:pStyle w:val="Akapitzlist"/>
        <w:autoSpaceDE w:val="0"/>
        <w:autoSpaceDN w:val="0"/>
        <w:adjustRightInd w:val="0"/>
        <w:spacing w:line="360" w:lineRule="auto"/>
        <w:ind w:left="71"/>
        <w:jc w:val="both"/>
        <w:rPr>
          <w:rFonts w:ascii="Arial" w:hAnsi="Arial" w:cs="Arial"/>
          <w:sz w:val="28"/>
          <w:szCs w:val="28"/>
        </w:rPr>
      </w:pPr>
      <w:r w:rsidRPr="001B31B0">
        <w:rPr>
          <w:rFonts w:ascii="Arial" w:hAnsi="Arial" w:cs="Arial"/>
          <w:sz w:val="28"/>
          <w:szCs w:val="28"/>
        </w:rPr>
        <w:t>nie pyta się z głośnego czytania nowego tekstu na forum</w:t>
      </w:r>
    </w:p>
    <w:p w14:paraId="51949494" w14:textId="77777777" w:rsidR="00496A80" w:rsidRPr="001B31B0" w:rsidRDefault="00496A80" w:rsidP="00496A80">
      <w:pPr>
        <w:pStyle w:val="Akapitzlist"/>
        <w:autoSpaceDE w:val="0"/>
        <w:autoSpaceDN w:val="0"/>
        <w:adjustRightInd w:val="0"/>
        <w:spacing w:line="360" w:lineRule="auto"/>
        <w:ind w:left="71"/>
        <w:jc w:val="both"/>
        <w:rPr>
          <w:rFonts w:ascii="Arial" w:hAnsi="Arial" w:cs="Arial"/>
          <w:sz w:val="28"/>
          <w:szCs w:val="28"/>
        </w:rPr>
      </w:pPr>
      <w:r w:rsidRPr="001B31B0">
        <w:rPr>
          <w:rFonts w:ascii="Arial" w:hAnsi="Arial" w:cs="Arial"/>
          <w:sz w:val="28"/>
          <w:szCs w:val="28"/>
        </w:rPr>
        <w:t>udziela się krótkich i jasnych komunikatów</w:t>
      </w:r>
    </w:p>
    <w:p w14:paraId="4C14D798" w14:textId="77777777" w:rsidR="00496A80" w:rsidRPr="001B31B0" w:rsidRDefault="00496A80" w:rsidP="00496A80">
      <w:pPr>
        <w:pStyle w:val="Akapitzlist"/>
        <w:autoSpaceDE w:val="0"/>
        <w:autoSpaceDN w:val="0"/>
        <w:adjustRightInd w:val="0"/>
        <w:spacing w:line="360" w:lineRule="auto"/>
        <w:ind w:left="71"/>
        <w:jc w:val="both"/>
        <w:rPr>
          <w:rFonts w:ascii="Arial" w:hAnsi="Arial" w:cs="Arial"/>
          <w:sz w:val="28"/>
          <w:szCs w:val="28"/>
        </w:rPr>
      </w:pPr>
      <w:r w:rsidRPr="001B31B0">
        <w:rPr>
          <w:rFonts w:ascii="Arial" w:hAnsi="Arial" w:cs="Arial"/>
          <w:sz w:val="28"/>
          <w:szCs w:val="28"/>
        </w:rPr>
        <w:t>upewnia się, czy dobrze zrozumiał polecenia</w:t>
      </w:r>
    </w:p>
    <w:p w14:paraId="569FB64A" w14:textId="77777777" w:rsidR="00496A80" w:rsidRPr="001B31B0" w:rsidRDefault="00496A80" w:rsidP="00496A80">
      <w:pPr>
        <w:pStyle w:val="Akapitzlist"/>
        <w:autoSpaceDE w:val="0"/>
        <w:autoSpaceDN w:val="0"/>
        <w:adjustRightInd w:val="0"/>
        <w:spacing w:line="360" w:lineRule="auto"/>
        <w:ind w:left="71"/>
        <w:jc w:val="both"/>
        <w:rPr>
          <w:rFonts w:ascii="Arial" w:hAnsi="Arial" w:cs="Arial"/>
          <w:sz w:val="28"/>
          <w:szCs w:val="28"/>
        </w:rPr>
      </w:pPr>
      <w:r w:rsidRPr="001B31B0">
        <w:rPr>
          <w:rFonts w:ascii="Arial" w:hAnsi="Arial" w:cs="Arial"/>
          <w:sz w:val="28"/>
          <w:szCs w:val="28"/>
        </w:rPr>
        <w:t>docenia się wysiłek wkładany w wykonywane zadanie, a nie tylko efekt końcowy</w:t>
      </w:r>
    </w:p>
    <w:p w14:paraId="48210714" w14:textId="77777777" w:rsidR="00496A80" w:rsidRPr="001B31B0" w:rsidRDefault="00496A80" w:rsidP="00496A80">
      <w:pPr>
        <w:pStyle w:val="Akapitzlist"/>
        <w:autoSpaceDE w:val="0"/>
        <w:autoSpaceDN w:val="0"/>
        <w:adjustRightInd w:val="0"/>
        <w:spacing w:line="360" w:lineRule="auto"/>
        <w:ind w:left="71"/>
        <w:jc w:val="both"/>
        <w:rPr>
          <w:rFonts w:ascii="Arial" w:hAnsi="Arial" w:cs="Arial"/>
          <w:sz w:val="28"/>
          <w:szCs w:val="28"/>
        </w:rPr>
      </w:pPr>
      <w:r w:rsidRPr="001B31B0">
        <w:rPr>
          <w:rFonts w:ascii="Arial" w:hAnsi="Arial" w:cs="Arial"/>
          <w:sz w:val="28"/>
          <w:szCs w:val="28"/>
        </w:rPr>
        <w:t>zapewnia się miejsce w klasie o najmniejszym natężeniu bodźców rozpraszających</w:t>
      </w:r>
    </w:p>
    <w:p w14:paraId="36196E12" w14:textId="77777777" w:rsidR="00496A80" w:rsidRPr="001B31B0" w:rsidRDefault="00496A80" w:rsidP="00496A80">
      <w:pPr>
        <w:pStyle w:val="Akapitzlist"/>
        <w:autoSpaceDE w:val="0"/>
        <w:autoSpaceDN w:val="0"/>
        <w:adjustRightInd w:val="0"/>
        <w:spacing w:line="360" w:lineRule="auto"/>
        <w:ind w:left="71"/>
        <w:jc w:val="both"/>
        <w:rPr>
          <w:rFonts w:ascii="Arial" w:hAnsi="Arial" w:cs="Arial"/>
          <w:sz w:val="28"/>
          <w:szCs w:val="28"/>
        </w:rPr>
      </w:pPr>
      <w:r w:rsidRPr="001B31B0">
        <w:rPr>
          <w:rFonts w:ascii="Arial" w:hAnsi="Arial" w:cs="Arial"/>
          <w:sz w:val="28"/>
          <w:szCs w:val="28"/>
        </w:rPr>
        <w:t>unika się wielozadaniowości</w:t>
      </w:r>
    </w:p>
    <w:p w14:paraId="08A08049" w14:textId="77777777" w:rsidR="00496A80" w:rsidRPr="001B31B0" w:rsidRDefault="00496A80" w:rsidP="00496A80">
      <w:pPr>
        <w:pStyle w:val="Akapitzlist"/>
        <w:autoSpaceDE w:val="0"/>
        <w:autoSpaceDN w:val="0"/>
        <w:adjustRightInd w:val="0"/>
        <w:spacing w:line="360" w:lineRule="auto"/>
        <w:ind w:left="71"/>
        <w:jc w:val="both"/>
        <w:rPr>
          <w:rFonts w:ascii="Arial" w:eastAsia="Calibri" w:hAnsi="Arial" w:cs="Arial"/>
          <w:sz w:val="28"/>
          <w:szCs w:val="28"/>
        </w:rPr>
      </w:pPr>
      <w:r w:rsidRPr="001B31B0">
        <w:rPr>
          <w:rFonts w:ascii="Arial" w:hAnsi="Arial" w:cs="Arial"/>
          <w:sz w:val="28"/>
          <w:szCs w:val="28"/>
        </w:rPr>
        <w:t>przed opuszczaniem zajęć, sprawdza się czy uczeń ma zapisaną pracę domową, zarówno ustną jak i pisemną lub informację, że nic nie jest zadane</w:t>
      </w:r>
    </w:p>
    <w:p w14:paraId="720A2941" w14:textId="77777777" w:rsidR="00496A80" w:rsidRDefault="00496A80" w:rsidP="00496A80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2218CB97" w14:textId="77777777" w:rsidR="002E50F4" w:rsidRDefault="002E50F4"/>
    <w:sectPr w:rsidR="002E50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A80"/>
    <w:rsid w:val="002E50F4"/>
    <w:rsid w:val="00496A80"/>
    <w:rsid w:val="00AA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794B4"/>
  <w15:chartTrackingRefBased/>
  <w15:docId w15:val="{98B2E1A9-3E1A-4ADD-9974-B16726FBC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6A8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96A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qFormat/>
    <w:rsid w:val="00496A8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6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2669</Words>
  <Characters>16015</Characters>
  <Application>Microsoft Office Word</Application>
  <DocSecurity>0</DocSecurity>
  <Lines>133</Lines>
  <Paragraphs>37</Paragraphs>
  <ScaleCrop>false</ScaleCrop>
  <Company/>
  <LinksUpToDate>false</LinksUpToDate>
  <CharactersWithSpaces>18647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Czerwinska</dc:creator>
  <cp:keywords/>
  <dc:description/>
  <cp:lastModifiedBy>Anna Czerwinska</cp:lastModifiedBy>
  <cp:revision>1</cp:revision>
  <dcterms:created xsi:type="dcterms:W3CDTF">2023-10-17T15:01:00Z</dcterms:created>
  <dcterms:modified xsi:type="dcterms:W3CDTF">2023-10-17T15:08:00Z</dcterms:modified>
</cp:coreProperties>
</file>