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6BD0" w14:textId="72A88C4C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7, dla ucznia </w:t>
      </w:r>
      <w:r w:rsidRPr="0068138D">
        <w:rPr>
          <w:rFonts w:ascii="Arial" w:hAnsi="Arial" w:cs="Arial"/>
          <w:b/>
          <w:bCs/>
          <w:sz w:val="28"/>
          <w:szCs w:val="28"/>
        </w:rPr>
        <w:t>posiadającego opinię Poradni Psychologiczno-Pedagogicznej nr  722/2021/2022</w:t>
      </w:r>
    </w:p>
    <w:p w14:paraId="54C3ED64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770591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201D8FA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91BC20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28EF0BF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75A9D30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0F11690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29F7992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1ABB0B9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14B86FF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02ABC42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1290BDD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55CFF1B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2579000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2E03D54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6418F2F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2C2E754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0D5511F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139DD711" w14:textId="77777777" w:rsidR="0068138D" w:rsidRDefault="0068138D" w:rsidP="0068138D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29506777" w14:textId="77777777" w:rsidR="0068138D" w:rsidRDefault="0068138D" w:rsidP="0068138D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0C9E143B" w14:textId="77777777" w:rsidR="0068138D" w:rsidRDefault="0068138D" w:rsidP="0068138D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277AC04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2B300B8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6D375E2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0023369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61F2ED0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3F7C87D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2773A72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1AE08CE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3389B4C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44E85D9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215ACE3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33A5A01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73FC891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3A236024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7A2C0E6E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07328B80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391E5297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5B534152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23FDD82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5C5A498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0EC489F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24ED266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38E7830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249996A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3336587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46ECC37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04139E3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7FA8C89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09234BC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2A1FCB5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20C7C61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2B06DD6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4169C1F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1142137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2EF2938E" w14:textId="77777777" w:rsidR="0068138D" w:rsidRDefault="0068138D" w:rsidP="0068138D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2B136CB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233DFF1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1C7117E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39AF22B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0ED3442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59EA9A8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183731B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187C13C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6B1067C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6F6A21F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55A7124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0574CAC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6C948C8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19E045D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4BE48D3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1A09783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78552FD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771939D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1DCD25A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622A6031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0EB9208E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6F229883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1D41CAE2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00110C28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290C1C05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509BBC37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01906DA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1CCAD006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2B9B267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7A1E54C3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78A6BCA0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2F9F516B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0E03432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2E32E08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70DC032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4371581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6E4D464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258E803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66D9973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448B25F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293D7BA2" w14:textId="77777777" w:rsidR="0068138D" w:rsidRDefault="0068138D" w:rsidP="0068138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36BCC115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02480432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FD5A32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61E17A85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22261F4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2B89B96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5D9ABED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14984C2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31AEF67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203151A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1F1720A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554C997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76A801D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265B2A8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127BA1D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2BFB6C7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677C40F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24D5C8C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3884743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4C6AB6A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34EEBEC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4619870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5C5EBE6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39BAAC7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497621A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53F6AD4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39628F4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151F74C2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72CEE168" w14:textId="77777777" w:rsidR="0068138D" w:rsidRDefault="0068138D" w:rsidP="0068138D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05AA560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72B439E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071EB64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404292FC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550DB04D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09316340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46B94998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4D4920AA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0976E870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31BFB986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233D234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7B7FD75F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727663A0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42D8E4BD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15CC0AFE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4FCE6E1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3D615A11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5AC91A7C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7009FED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4A830268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1F002A86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646C08E1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1F9D9467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7B530623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3B1F5AEF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3CF06428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6D3F2A7F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2B4E2D6B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71312F4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06EF5C43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27B322ED" w14:textId="77777777" w:rsidR="0068138D" w:rsidRDefault="0068138D" w:rsidP="0068138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1E4F947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6E00A10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292E8208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783F236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293D1C1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286BDF9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4D6DB55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04D3A74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46C3FC6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67B686B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605B9E2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35D03A4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1058A16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33344CE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7875F52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604AD9D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3293227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519EB6A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50D2FD90" w14:textId="77777777" w:rsidR="0068138D" w:rsidRDefault="0068138D" w:rsidP="0068138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49565AAC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10E15EC4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30FD365B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7D1B20E3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14C9B0E2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189390DE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7029420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79D7EFC5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6C164CE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2E9223C0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377235C5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3385A92C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29B7D853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0CF2ABBE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54B3455B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7C7889C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374A6957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3CB8048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7A9355C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014FD612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6ED42B5B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5C903273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22EC5CD7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60B26FA2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3871774A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73FA18C3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5C94EA99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57F8CFD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7F4B3AC8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041B014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1B0C7C3A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49066D79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16A2A1D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78275147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1765F60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3D9C06F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25C31F5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4995697A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03FC3B40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7E79B620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1E4CEC74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0817D751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15ABE23F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7E13379E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4249931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1B9CF2B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6F18E92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29B5EC6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433B779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5B68014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40069CD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58BBFB4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3EA4F4A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594B1E5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31D7976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36D7C27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0E4C926C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2A99F36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6F1AA84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6CB6960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33A6ED5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25EC68F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7982B7D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26D2DE1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029DDF8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7D9453F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3E653CF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4CE0963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5EF0791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4A61C2B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2377C72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451F6FB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620CBB4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1D7A8FA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01E5DE3A" w14:textId="77777777" w:rsidR="0068138D" w:rsidRDefault="0068138D" w:rsidP="0068138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A8B0167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71C1BE4F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30AED12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3D9A100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5A66582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2350A81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684C23C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4C04C14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6D77F85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2E8008B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00DC055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13C69E4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45B3977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15C664A5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770FD6C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35AF32B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1D384BC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13C0C45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6539721B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67DB6599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66D59F15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2C44D62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67D9454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15429E5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37C12D46" w14:textId="77777777" w:rsidR="0068138D" w:rsidRDefault="0068138D" w:rsidP="0068138D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08F29CB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5E72DA7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7734EE9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44B1D00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748666C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63227A2C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3CB5D0B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2614B11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02DA39B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08E5C99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7273C66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5E903E3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5EB0CEC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3FF9849B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6260FFC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3E4079F6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4A93ACF5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1E5EFDA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3D35066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364322AA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4895A2A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2F8DEB2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72826AF7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104E69F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2B44C3E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081B9F0E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26B1896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3F1A39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681DA9E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550BD8C9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42887701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084A2EFE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20F980A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1EC90087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25F291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AD76F01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65CA5A6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1EFAB73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1353DA1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12E1F8FA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02193BC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1D171A8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1A61BA1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322BBC73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52E949F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5AC664F0" w14:textId="77777777" w:rsidR="0068138D" w:rsidRDefault="0068138D" w:rsidP="0068138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081B227C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1406939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5B59BA16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1C44C5D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1566BFDF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21DB7DA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7C70D0AD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0F02689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6A7370D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69BD28A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18CE2148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36DF95FB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3A899B5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4C186A29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5FAD8AC6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1FB1ACA4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7E38D9D4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66099A71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1976C7C8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7CDAF841" w14:textId="77777777" w:rsidR="0068138D" w:rsidRDefault="0068138D" w:rsidP="0068138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7772C315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08B2E502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52083240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1F7CA7C1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0C3C5D2D" w14:textId="77777777" w:rsidR="0068138D" w:rsidRDefault="0068138D" w:rsidP="0068138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02CF3475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21C2D51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11C0AF7E" w14:textId="31CB9D1B" w:rsidR="0068138D" w:rsidRPr="0068138D" w:rsidRDefault="0068138D" w:rsidP="0068138D">
      <w:pPr>
        <w:pStyle w:val="Akapitzlist"/>
        <w:autoSpaceDE w:val="0"/>
        <w:autoSpaceDN w:val="0"/>
        <w:adjustRightInd w:val="0"/>
        <w:spacing w:line="360" w:lineRule="auto"/>
        <w:ind w:left="71"/>
        <w:rPr>
          <w:rFonts w:ascii="Arial" w:eastAsia="Calibri" w:hAnsi="Arial" w:cs="Arial"/>
          <w:sz w:val="28"/>
          <w:szCs w:val="28"/>
        </w:rPr>
      </w:pPr>
      <w:r w:rsidRPr="0068138D">
        <w:rPr>
          <w:rFonts w:ascii="Arial" w:hAnsi="Arial" w:cs="Arial"/>
          <w:sz w:val="28"/>
          <w:szCs w:val="28"/>
        </w:rPr>
        <w:t>- ogranicz</w:t>
      </w:r>
      <w:r w:rsidRPr="0068138D">
        <w:rPr>
          <w:rFonts w:ascii="Arial" w:hAnsi="Arial" w:cs="Arial"/>
          <w:sz w:val="28"/>
          <w:szCs w:val="28"/>
        </w:rPr>
        <w:t>a się</w:t>
      </w:r>
      <w:r w:rsidRPr="0068138D">
        <w:rPr>
          <w:rFonts w:ascii="Arial" w:hAnsi="Arial" w:cs="Arial"/>
          <w:sz w:val="28"/>
          <w:szCs w:val="28"/>
        </w:rPr>
        <w:t xml:space="preserve"> wywierani</w:t>
      </w:r>
      <w:r w:rsidRPr="0068138D">
        <w:rPr>
          <w:rFonts w:ascii="Arial" w:hAnsi="Arial" w:cs="Arial"/>
          <w:sz w:val="28"/>
          <w:szCs w:val="28"/>
        </w:rPr>
        <w:t>e</w:t>
      </w:r>
      <w:r w:rsidRPr="0068138D">
        <w:rPr>
          <w:rFonts w:ascii="Arial" w:hAnsi="Arial" w:cs="Arial"/>
          <w:sz w:val="28"/>
          <w:szCs w:val="28"/>
        </w:rPr>
        <w:t xml:space="preserve"> presji czasowej, jeśli wydł</w:t>
      </w:r>
      <w:r w:rsidRPr="0068138D">
        <w:rPr>
          <w:rFonts w:ascii="Arial" w:hAnsi="Arial" w:cs="Arial"/>
          <w:sz w:val="28"/>
          <w:szCs w:val="28"/>
        </w:rPr>
        <w:t>uża</w:t>
      </w:r>
      <w:r w:rsidRPr="0068138D">
        <w:rPr>
          <w:rFonts w:ascii="Arial" w:hAnsi="Arial" w:cs="Arial"/>
          <w:sz w:val="28"/>
          <w:szCs w:val="28"/>
        </w:rPr>
        <w:t xml:space="preserve"> czas podczas sprawdzianów</w:t>
      </w:r>
      <w:r w:rsidRPr="0068138D">
        <w:rPr>
          <w:rFonts w:ascii="Arial" w:hAnsi="Arial" w:cs="Arial"/>
          <w:sz w:val="28"/>
          <w:szCs w:val="28"/>
        </w:rPr>
        <w:br/>
        <w:t>-</w:t>
      </w:r>
      <w:r w:rsidRPr="0068138D">
        <w:rPr>
          <w:rFonts w:ascii="Arial" w:hAnsi="Arial" w:cs="Arial"/>
          <w:sz w:val="28"/>
          <w:szCs w:val="28"/>
        </w:rPr>
        <w:t xml:space="preserve"> s</w:t>
      </w:r>
      <w:r w:rsidRPr="0068138D">
        <w:rPr>
          <w:rFonts w:ascii="Arial" w:hAnsi="Arial" w:cs="Arial"/>
          <w:sz w:val="28"/>
          <w:szCs w:val="28"/>
        </w:rPr>
        <w:t>tos</w:t>
      </w:r>
      <w:r w:rsidRPr="0068138D">
        <w:rPr>
          <w:rFonts w:ascii="Arial" w:hAnsi="Arial" w:cs="Arial"/>
          <w:sz w:val="28"/>
          <w:szCs w:val="28"/>
        </w:rPr>
        <w:t>uje się</w:t>
      </w:r>
      <w:r w:rsidRPr="0068138D">
        <w:rPr>
          <w:rFonts w:ascii="Arial" w:hAnsi="Arial" w:cs="Arial"/>
          <w:sz w:val="28"/>
          <w:szCs w:val="28"/>
        </w:rPr>
        <w:t xml:space="preserve"> metody aktywizujące i pomoce dydaktyczne</w:t>
      </w:r>
      <w:r w:rsidRPr="0068138D">
        <w:rPr>
          <w:rFonts w:ascii="Arial" w:hAnsi="Arial" w:cs="Arial"/>
          <w:sz w:val="28"/>
          <w:szCs w:val="28"/>
        </w:rPr>
        <w:br/>
      </w:r>
      <w:r w:rsidRPr="0068138D">
        <w:rPr>
          <w:rFonts w:ascii="Arial" w:hAnsi="Arial" w:cs="Arial"/>
          <w:sz w:val="28"/>
          <w:szCs w:val="28"/>
        </w:rPr>
        <w:lastRenderedPageBreak/>
        <w:t>- wraca</w:t>
      </w:r>
      <w:r w:rsidRPr="0068138D">
        <w:rPr>
          <w:rFonts w:ascii="Arial" w:hAnsi="Arial" w:cs="Arial"/>
          <w:sz w:val="28"/>
          <w:szCs w:val="28"/>
        </w:rPr>
        <w:t xml:space="preserve"> się</w:t>
      </w:r>
      <w:r w:rsidRPr="0068138D">
        <w:rPr>
          <w:rFonts w:ascii="Arial" w:hAnsi="Arial" w:cs="Arial"/>
          <w:sz w:val="28"/>
          <w:szCs w:val="28"/>
        </w:rPr>
        <w:t xml:space="preserve"> do podstawowych pojęć ( w ramach utrwalenia materiału)</w:t>
      </w:r>
      <w:r w:rsidRPr="0068138D">
        <w:rPr>
          <w:rFonts w:ascii="Arial" w:hAnsi="Arial" w:cs="Arial"/>
          <w:sz w:val="28"/>
          <w:szCs w:val="28"/>
        </w:rPr>
        <w:br/>
      </w:r>
      <w:r w:rsidRPr="0068138D">
        <w:rPr>
          <w:rFonts w:ascii="Arial" w:hAnsi="Arial" w:cs="Arial"/>
          <w:sz w:val="28"/>
          <w:szCs w:val="28"/>
        </w:rPr>
        <w:br/>
        <w:t>- stos</w:t>
      </w:r>
      <w:r w:rsidRPr="0068138D">
        <w:rPr>
          <w:rFonts w:ascii="Arial" w:hAnsi="Arial" w:cs="Arial"/>
          <w:sz w:val="28"/>
          <w:szCs w:val="28"/>
        </w:rPr>
        <w:t>uje się</w:t>
      </w:r>
      <w:r w:rsidRPr="0068138D">
        <w:rPr>
          <w:rFonts w:ascii="Arial" w:hAnsi="Arial" w:cs="Arial"/>
          <w:sz w:val="28"/>
          <w:szCs w:val="28"/>
        </w:rPr>
        <w:t xml:space="preserve"> wzmocnienia pozytywne w celu podnoszenia samooceny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Pr="0068138D">
        <w:rPr>
          <w:rFonts w:ascii="Arial" w:hAnsi="Arial" w:cs="Arial"/>
          <w:sz w:val="28"/>
          <w:szCs w:val="28"/>
        </w:rPr>
        <w:t>i wiary we własne możliwości</w:t>
      </w:r>
      <w:r w:rsidRPr="0068138D">
        <w:rPr>
          <w:rFonts w:ascii="Arial" w:hAnsi="Arial" w:cs="Arial"/>
          <w:sz w:val="28"/>
          <w:szCs w:val="28"/>
        </w:rPr>
        <w:br/>
        <w:t xml:space="preserve">- </w:t>
      </w:r>
      <w:r w:rsidRPr="0068138D">
        <w:rPr>
          <w:rFonts w:ascii="Arial" w:hAnsi="Arial" w:cs="Arial"/>
          <w:sz w:val="28"/>
          <w:szCs w:val="28"/>
        </w:rPr>
        <w:t>r</w:t>
      </w:r>
      <w:r w:rsidRPr="0068138D">
        <w:rPr>
          <w:rFonts w:ascii="Arial" w:hAnsi="Arial" w:cs="Arial"/>
          <w:sz w:val="28"/>
          <w:szCs w:val="28"/>
        </w:rPr>
        <w:t>ozwija</w:t>
      </w:r>
      <w:r w:rsidRPr="0068138D">
        <w:rPr>
          <w:rFonts w:ascii="Arial" w:hAnsi="Arial" w:cs="Arial"/>
          <w:sz w:val="28"/>
          <w:szCs w:val="28"/>
        </w:rPr>
        <w:t xml:space="preserve"> się</w:t>
      </w:r>
      <w:r w:rsidRPr="0068138D">
        <w:rPr>
          <w:rFonts w:ascii="Arial" w:hAnsi="Arial" w:cs="Arial"/>
          <w:sz w:val="28"/>
          <w:szCs w:val="28"/>
        </w:rPr>
        <w:t xml:space="preserve"> samokontrolę i wytrwałość w pracy</w:t>
      </w:r>
    </w:p>
    <w:p w14:paraId="2819300B" w14:textId="77777777" w:rsidR="0068138D" w:rsidRDefault="0068138D" w:rsidP="0068138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6954E378" w14:textId="77777777" w:rsidR="0068138D" w:rsidRDefault="0068138D" w:rsidP="0068138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A76BC0" w14:textId="77777777" w:rsidR="0068138D" w:rsidRDefault="0068138D" w:rsidP="0068138D"/>
    <w:p w14:paraId="49DD99F0" w14:textId="77777777" w:rsidR="0068138D" w:rsidRDefault="0068138D" w:rsidP="0068138D"/>
    <w:p w14:paraId="4A7CA9A0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8D"/>
    <w:rsid w:val="002E50F4"/>
    <w:rsid w:val="0068138D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83A2"/>
  <w15:chartTrackingRefBased/>
  <w15:docId w15:val="{8B146925-1236-47BF-A65B-30B1F60C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38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813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813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3686</Words>
  <Characters>22118</Characters>
  <Application>Microsoft Office Word</Application>
  <DocSecurity>0</DocSecurity>
  <Lines>184</Lines>
  <Paragraphs>51</Paragraphs>
  <ScaleCrop>false</ScaleCrop>
  <Company/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2023-10-19T10:19:00Z</dcterms:created>
  <dcterms:modified xsi:type="dcterms:W3CDTF">2023-10-19T10:24:00Z</dcterms:modified>
</cp:coreProperties>
</file>