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1A1D" w14:textId="511908FB" w:rsidR="00906806" w:rsidRDefault="00906806" w:rsidP="00906806">
      <w:pPr>
        <w:spacing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F04E4A">
        <w:rPr>
          <w:rFonts w:ascii="Arial" w:hAnsi="Arial" w:cs="Arial"/>
          <w:b/>
          <w:bCs/>
          <w:kern w:val="0"/>
          <w:sz w:val="28"/>
          <w:szCs w:val="28"/>
        </w:rPr>
        <w:t>212/2019/2020</w:t>
      </w:r>
    </w:p>
    <w:p w14:paraId="6CB3D3ED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49D6245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373CA6D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2CD8AD3E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0F7AED0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79E406A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3BDFF7B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1A2F8A4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2CD90C0E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1DB04064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0DA304D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41FE3F2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51CA26E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5342E39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48225E9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6992AF6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3B60BEC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09833AB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0A6FA22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77AD2DD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49C4E30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liczbę państw Europy</w:t>
      </w:r>
    </w:p>
    <w:p w14:paraId="2147686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wskazuje na mapie politycznej największe i najmniejsze państwa Europy</w:t>
      </w:r>
    </w:p>
    <w:p w14:paraId="4B7DFD5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3B6D6B2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6FB4312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6ECF50C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225BD75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3861CD3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1B0BC826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2E0A209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5591F37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5B35DA3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3C00925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7CFA2BA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246A8E8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26EA7C2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0CA8C27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4139768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485A37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25DDC8F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48730A9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006AF7F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22B66FE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4BF0CAB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6F9D97D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0BD82FD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FAF045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78459BB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2174E63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1CAFF71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25A6E88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0F342FBC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6017EFD9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11594CA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29DE369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4CE1718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7FCE5CF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2AD0ECF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2C1F57A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4971B98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2AE6EAB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77C7990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3F46182D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7F1A5B9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umownej granicy między Europą a Azją</w:t>
      </w:r>
    </w:p>
    <w:p w14:paraId="3137FF7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czynniki decydujące o długości linii brzegowej Europy</w:t>
      </w:r>
    </w:p>
    <w:p w14:paraId="4C4FD21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2D3BAB1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51FC9C1" w14:textId="77777777" w:rsidR="00906806" w:rsidRDefault="00906806" w:rsidP="00906806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0F8BCBA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010FA32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4FF2C37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2F41A43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0444C9B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5DFA2F4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61F424B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6E3222C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146C138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11357AD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4BB6FD79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4626E39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5CF639D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6D162EC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070E105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4195B75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27A7675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5C351DB2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7CC1175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16AA6BF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22FC64C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47B2164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160D9DA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2365CCD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136F036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24E371D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44925D7B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3E190981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618E813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32FEFAC9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7AE7BD8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275E829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6FC59F1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0B744DC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07D9B0C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455F8D1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7DB3D00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7640198B" w14:textId="77777777" w:rsidR="00906806" w:rsidRPr="00835C6D" w:rsidRDefault="00906806" w:rsidP="00906806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1420DF8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C2B5B5D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365CD02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21AA726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22F404D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066B0FD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544A78A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480278B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21DD5E6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447BFE3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63D491E5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6CEDD91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7BADBAC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52E2DDA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645D16A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623B8C4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2180E6F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692A736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1C99AA5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E29358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1DF77F6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ADF092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196DFCC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2B86095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50216CA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2D51396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2013E0E3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35A72E58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69A9C38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30BFF36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4EE9A7E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4DC5CC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44E0402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6A099D0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0DDA5B0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0CE3FA7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210B3FB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4797ABE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20AA18F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388C1B4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71FFA6C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77ADB8F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5E9CEC9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452E0EA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12F4679F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45380186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109F457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4938297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0A9B882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0BC33CC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5BFF546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6D555FB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7F45ABB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2ED9B38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70C9C58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07AB59FC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53A7C3E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661461D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36F97F6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1C9911D2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374D6DBF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307804AA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0757C42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4D0CD034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7F9C320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26384043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57061EC8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20D7D3B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12E122D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620351E6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3469C7B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591E6A5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7EE1E59D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3B32B4B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234BB3E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2A41CCE9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395EC34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0375B929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564D08E0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645A4EF1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77935E0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6B8AEA4A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4B4AF81E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161D6BA5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01B75D21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727C79B3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2C55C982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722045FB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5B29B281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737415F0" w14:textId="77777777" w:rsidR="00906806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552B708B" w14:textId="77777777" w:rsidR="00906806" w:rsidRPr="00F04E4A" w:rsidRDefault="00906806" w:rsidP="0090680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04E4A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7E897350" w14:textId="77777777" w:rsidR="00906806" w:rsidRPr="00F04E4A" w:rsidRDefault="00906806" w:rsidP="00906806">
      <w:pPr>
        <w:rPr>
          <w:rFonts w:ascii="Arial" w:hAnsi="Arial" w:cs="Arial"/>
          <w:kern w:val="0"/>
          <w:sz w:val="28"/>
          <w:szCs w:val="28"/>
        </w:rPr>
      </w:pPr>
      <w:r w:rsidRPr="00F04E4A">
        <w:rPr>
          <w:rFonts w:ascii="Arial" w:hAnsi="Arial" w:cs="Arial"/>
          <w:kern w:val="0"/>
          <w:sz w:val="28"/>
          <w:szCs w:val="28"/>
        </w:rPr>
        <w:t>nie oceniania się pod katem błędów wynikających z wady wymowy</w:t>
      </w:r>
    </w:p>
    <w:p w14:paraId="7A19B6B3" w14:textId="77777777" w:rsidR="00906806" w:rsidRPr="00F04E4A" w:rsidRDefault="00906806" w:rsidP="00906806">
      <w:pPr>
        <w:rPr>
          <w:rFonts w:ascii="Arial" w:hAnsi="Arial" w:cs="Arial"/>
          <w:kern w:val="0"/>
          <w:sz w:val="28"/>
          <w:szCs w:val="28"/>
        </w:rPr>
      </w:pPr>
      <w:r w:rsidRPr="00F04E4A">
        <w:rPr>
          <w:rFonts w:ascii="Arial" w:hAnsi="Arial" w:cs="Arial"/>
          <w:kern w:val="0"/>
          <w:sz w:val="28"/>
          <w:szCs w:val="28"/>
        </w:rPr>
        <w:t>wydłuża się czas na wykonanie zadań</w:t>
      </w:r>
    </w:p>
    <w:p w14:paraId="4782EDEF" w14:textId="77777777" w:rsidR="00906806" w:rsidRPr="00F04E4A" w:rsidRDefault="00906806" w:rsidP="00906806">
      <w:pPr>
        <w:rPr>
          <w:rFonts w:ascii="Arial" w:hAnsi="Arial" w:cs="Arial"/>
          <w:kern w:val="0"/>
          <w:sz w:val="28"/>
          <w:szCs w:val="28"/>
        </w:rPr>
      </w:pPr>
      <w:r w:rsidRPr="00F04E4A">
        <w:rPr>
          <w:rFonts w:ascii="Arial" w:hAnsi="Arial" w:cs="Arial"/>
          <w:kern w:val="0"/>
          <w:sz w:val="28"/>
          <w:szCs w:val="28"/>
        </w:rPr>
        <w:t>sadza się w pierwszej ławce blisko nauczyciela</w:t>
      </w:r>
    </w:p>
    <w:p w14:paraId="04EEBBE0" w14:textId="77777777" w:rsidR="00906806" w:rsidRPr="00F04E4A" w:rsidRDefault="00906806" w:rsidP="00906806">
      <w:pPr>
        <w:rPr>
          <w:rFonts w:ascii="Arial" w:hAnsi="Arial" w:cs="Arial"/>
          <w:sz w:val="28"/>
          <w:szCs w:val="28"/>
        </w:rPr>
      </w:pPr>
      <w:r w:rsidRPr="00F04E4A">
        <w:rPr>
          <w:rFonts w:ascii="Arial" w:hAnsi="Arial" w:cs="Arial"/>
          <w:kern w:val="0"/>
          <w:sz w:val="28"/>
          <w:szCs w:val="28"/>
        </w:rPr>
        <w:t>podczas wypowiedzi ustnych zadaje się pytania pomocnicze, nakierowuje</w:t>
      </w:r>
    </w:p>
    <w:p w14:paraId="464EB967" w14:textId="77777777" w:rsidR="00906806" w:rsidRPr="00835C6D" w:rsidRDefault="00906806" w:rsidP="00906806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69B1F6AC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510F54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C60A78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B8C684D" w14:textId="77777777" w:rsidR="00906806" w:rsidRPr="00835C6D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48A091F" w14:textId="77777777" w:rsidR="00906806" w:rsidRPr="00835C6D" w:rsidRDefault="00906806" w:rsidP="00906806">
      <w:pPr>
        <w:jc w:val="both"/>
        <w:rPr>
          <w:rFonts w:ascii="Arial" w:hAnsi="Arial" w:cs="Arial"/>
          <w:sz w:val="28"/>
          <w:szCs w:val="28"/>
        </w:rPr>
      </w:pPr>
    </w:p>
    <w:p w14:paraId="408941F3" w14:textId="77777777" w:rsidR="00906806" w:rsidRPr="000E6E08" w:rsidRDefault="00906806" w:rsidP="00906806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3222DFD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06"/>
    <w:rsid w:val="002E50F4"/>
    <w:rsid w:val="00906806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61E2"/>
  <w15:chartTrackingRefBased/>
  <w15:docId w15:val="{68A3EFE9-1D14-47AB-9BB7-68EBD70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2127</Words>
  <Characters>12763</Characters>
  <Application>Microsoft Office Word</Application>
  <DocSecurity>0</DocSecurity>
  <Lines>106</Lines>
  <Paragraphs>29</Paragraphs>
  <ScaleCrop>false</ScaleCrop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2023-10-17T14:29:00Z</dcterms:created>
  <dcterms:modified xsi:type="dcterms:W3CDTF">2023-10-17T14:31:00Z</dcterms:modified>
</cp:coreProperties>
</file>