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0C5666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8F095F">
        <w:rPr>
          <w:rFonts w:ascii="Arial" w:hAnsi="Arial" w:cs="Arial"/>
          <w:sz w:val="28"/>
          <w:szCs w:val="28"/>
        </w:rPr>
        <w:t xml:space="preserve">kiego dla uczennicy z opinią nr </w:t>
      </w:r>
      <w:r w:rsidR="008F095F" w:rsidRPr="008F095F">
        <w:rPr>
          <w:rFonts w:ascii="Calibri" w:hAnsi="Calibri" w:cs="Calibri"/>
        </w:rPr>
        <w:t xml:space="preserve"> </w:t>
      </w:r>
      <w:r w:rsidR="00345E9D" w:rsidRPr="00345E9D">
        <w:rPr>
          <w:rFonts w:ascii="Arial" w:hAnsi="Arial" w:cs="Arial"/>
          <w:sz w:val="28"/>
          <w:szCs w:val="28"/>
        </w:rPr>
        <w:t>979/2021/2022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Uczennicy</w:t>
      </w:r>
      <w:r w:rsidRPr="008D13F5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wydłużony czas pra</w:t>
      </w:r>
      <w:r>
        <w:rPr>
          <w:rFonts w:ascii="Arial" w:hAnsi="Arial" w:cs="Arial"/>
          <w:sz w:val="28"/>
          <w:szCs w:val="28"/>
        </w:rPr>
        <w:t>cy, kontrolowanie działań uczennicy</w:t>
      </w:r>
      <w:r w:rsidRPr="008D13F5">
        <w:rPr>
          <w:rFonts w:ascii="Arial" w:hAnsi="Arial" w:cs="Arial"/>
          <w:sz w:val="28"/>
          <w:szCs w:val="28"/>
        </w:rPr>
        <w:t>, sprawdzanie jak radzi sobie z poszczególnymi etapami zadania;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dzielenie złożonych  zadań  na etapy, zadawanie mniejszych partii do czytania (lub więcej czasu na utrwalenie w domu), sprawdzanie rozumienia poleceń; 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pochwały za wysiłek włożony w prace szkolne, niezależnie od efektu, chociażby najmniejsze sukcesy, budowanie motywacji poprzez dostrzeganie pozytywów;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 kierowanie do ucznia krótkich poleceń, jednoetapowych, kierowanych bezpośrednio do niego/niej z kontaktem wzrokowym;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uczniowie ci siedzą z dala od okna, drzwi ze spokojnym uczniem, z zachowaniem bliskości nauczyciela;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preferowanie  wypowiedzi ustnych, pisemne sprawdziany mogą ograniczać się do sprawdzanych wiadomości, można więc zastosować testy wyboru, zdania niedokończone, teksty z lukami – to pozwala na skoncentrowanie się na tematyce, a nie na poprawności pisania;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-przy odpowiedziach ustnych dawanie  czasu na zastanowienie się, stosując pytania naprowadzające.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0C5666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lastRenderedPageBreak/>
        <w:t xml:space="preserve">Ocena dobra: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nieodrabianie zadań domowych, nieuczenie się dialogów, itp.</w:t>
      </w:r>
      <w:bookmarkStart w:id="0" w:name="_GoBack"/>
      <w:bookmarkEnd w:id="0"/>
    </w:p>
    <w:p w:rsidR="008D13F5" w:rsidRPr="008D13F5" w:rsidRDefault="008D13F5" w:rsidP="000C566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0C5666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0C5666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0C5666"/>
    <w:rsid w:val="00345E9D"/>
    <w:rsid w:val="0052414D"/>
    <w:rsid w:val="008130D9"/>
    <w:rsid w:val="008D13F5"/>
    <w:rsid w:val="008F095F"/>
    <w:rsid w:val="00A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2023-06-01T14:56:00Z</dcterms:created>
  <dcterms:modified xsi:type="dcterms:W3CDTF">2023-06-01T17:04:00Z</dcterms:modified>
</cp:coreProperties>
</file>