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                    Za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łącznik nr 4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Zasady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ochrony wizerunku ma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łoletniego i danych osobowych dzieci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"/>
        </w:numPr>
        <w:spacing w:before="0" w:after="0" w:line="360"/>
        <w:ind w:right="0" w:left="357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Zasady powsta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ły w oparciu o obowiązujące przepisy prawa. We wszystkich działaniach Przedszkola kierujemy się odpowiedzialnością i rozwagą wobec utrwalania, przetwarzania, używania i publikowania wizerunk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dzieci.</w:t>
      </w:r>
    </w:p>
    <w:p>
      <w:pPr>
        <w:numPr>
          <w:ilvl w:val="0"/>
          <w:numId w:val="2"/>
        </w:numPr>
        <w:spacing w:before="0" w:after="0" w:line="360"/>
        <w:ind w:right="0" w:left="357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Dzielenie 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zdjęciami i filmami z naszych aktywności służy celebrowaniu sukces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dzieci, dokumentowaniu 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łań i zawsze ma na uwadze bezpieczeństwo dzieci. Wykorzystujemy zdjęcia/nagrania pokazujące szeroki przekr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ój dzieci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łopc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i dziewcz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ęta, dzieci w 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żnym wieku,</w:t>
      </w:r>
    </w:p>
    <w:p>
      <w:pPr>
        <w:numPr>
          <w:ilvl w:val="0"/>
          <w:numId w:val="2"/>
        </w:numPr>
        <w:spacing w:before="0" w:after="0" w:line="360"/>
        <w:ind w:right="0" w:left="357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o ró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żnych uzdolnieniach, stopniu sprawności i reprezentujące 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żne grupy etniczne.</w:t>
      </w:r>
    </w:p>
    <w:p>
      <w:pPr>
        <w:numPr>
          <w:ilvl w:val="0"/>
          <w:numId w:val="2"/>
        </w:numPr>
        <w:spacing w:before="0" w:after="0" w:line="360"/>
        <w:ind w:right="0" w:left="357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Rodzice/opiekunowie dzieci decyduj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ą, czy wizerunek ich dzieci zostanie zarejestrowany i w jaki spos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ób zostanie przez nas 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żyty.</w:t>
      </w:r>
    </w:p>
    <w:p>
      <w:pPr>
        <w:numPr>
          <w:ilvl w:val="0"/>
          <w:numId w:val="2"/>
        </w:numPr>
        <w:spacing w:before="0" w:after="0" w:line="360"/>
        <w:ind w:right="0" w:left="357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Zgoda rodziców/opiekunów na wykorzystanie wizerunku ich dziecka jest tylko wtedy 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ążąca, jeśli dzieci i rodzice/opiekunowie zostali poinformowani o sposobie wykorzystania zdjęć/nagrań i ryzyku wiążącym się z publikacją wizerunku.</w:t>
      </w:r>
    </w:p>
    <w:p>
      <w:pPr>
        <w:numPr>
          <w:ilvl w:val="0"/>
          <w:numId w:val="2"/>
        </w:numPr>
        <w:spacing w:before="0" w:after="0" w:line="360"/>
        <w:ind w:right="0" w:left="357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Dbamy o bezpiecze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ństwo wizerunk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dzieci poprzez:</w:t>
      </w:r>
    </w:p>
    <w:p>
      <w:pPr>
        <w:numPr>
          <w:ilvl w:val="0"/>
          <w:numId w:val="2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śbę o pisemną zgodę rodzic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ów/opiekunów przed zrobieniem i publikacj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zdjęcia/nagrania,</w:t>
      </w:r>
    </w:p>
    <w:p>
      <w:pPr>
        <w:numPr>
          <w:ilvl w:val="0"/>
          <w:numId w:val="2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udzielenie wyja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śnień, do czego wykorzystamy zdjęcia/nagrania i w jakim kontekście, jak będziemy przechowywać te dane i jakie potencjalne ryzyko wiąże się z publikacją zdjęć/nagrań online,</w:t>
      </w:r>
    </w:p>
    <w:p>
      <w:pPr>
        <w:numPr>
          <w:ilvl w:val="0"/>
          <w:numId w:val="2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unikanie podpisywania zdj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ęć/nagrań informacjami identyfikującymi dziecko z imienia i nazwiska; jeśli konieczne jest podpisanie dziecka, używamy tylko imienia,</w:t>
      </w:r>
    </w:p>
    <w:p>
      <w:pPr>
        <w:numPr>
          <w:ilvl w:val="0"/>
          <w:numId w:val="2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rezygnacj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z ujawniania jakichkolwiek informacji wrażliwych o dziecku, dotyczących m.in. stanu zdrowia, sytuacji materialnej, sytuacji prawnej i powiązanych z wizerunkiem dziecka (np. </w:t>
        <w:br/>
        <w:t xml:space="preserve">w przypadku zbi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órek indywidualnych organizowanych przez Przedszkole).</w:t>
      </w:r>
    </w:p>
    <w:p>
      <w:pPr>
        <w:numPr>
          <w:ilvl w:val="0"/>
          <w:numId w:val="2"/>
        </w:numPr>
        <w:spacing w:before="0" w:after="0" w:line="360"/>
        <w:ind w:right="0" w:left="357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Zmniejszamy ryzyko kopiowania i niestosownego wykorzystania zdj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ęć/nagrań dzieci poprzez przyjęcie następujących zasad:</w:t>
      </w:r>
    </w:p>
    <w:p>
      <w:pPr>
        <w:numPr>
          <w:ilvl w:val="0"/>
          <w:numId w:val="2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wszystkie dzieci znajduj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ące się na zdjęciu/nagraniu muszą być ubrane, a sytuacja zdjęcia/nagrania nie jest dla dziecka poniżająca, ośmieszająca ani nie ukazuje go w negatywnym kontekście,</w:t>
      </w:r>
    </w:p>
    <w:p>
      <w:pPr>
        <w:numPr>
          <w:ilvl w:val="0"/>
          <w:numId w:val="2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zdj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ęcia/nagrania dzieci koncentrują się na czynnościach wykonywanych przez dzieci i w miarę możliwości przedstawiają dzieci w grupie, a nie pojedyncze osoby,</w:t>
      </w:r>
    </w:p>
    <w:p>
      <w:pPr>
        <w:numPr>
          <w:ilvl w:val="0"/>
          <w:numId w:val="2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rezygnujemy z publikacji zdj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ęć dzieci, nad 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órymi nie sprawujemy ju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 opieki, jeśli one lub ich rodzice/opiekunowie nie wyrazili zgody na wykorzystanie zdjęć po odejściu z Przedszkola,</w:t>
      </w:r>
    </w:p>
    <w:p>
      <w:pPr>
        <w:numPr>
          <w:ilvl w:val="0"/>
          <w:numId w:val="2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wszystkie podejrzenia i problemy dotycz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ące niewłaściwego rozpowszechniania wizerunk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dzieci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rejestrowane i zgłaszane dyrekcji, podobnie jak inne niepokojące sygnały dotyczące zagrożenia bezpieczeństwa dzieci.</w:t>
      </w:r>
    </w:p>
    <w:p>
      <w:pPr>
        <w:numPr>
          <w:ilvl w:val="0"/>
          <w:numId w:val="2"/>
        </w:numPr>
        <w:spacing w:before="0" w:after="0" w:line="360"/>
        <w:ind w:right="0" w:left="357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sytuacjach, w których Przedszkole rejestruje wizerunki dzieci do 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łasnego użytku, deklarujemy, że: </w:t>
      </w:r>
    </w:p>
    <w:p>
      <w:pPr>
        <w:numPr>
          <w:ilvl w:val="0"/>
          <w:numId w:val="2"/>
        </w:numPr>
        <w:spacing w:before="0" w:after="0" w:line="360"/>
        <w:ind w:right="0" w:left="714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dzieci i rodzice/opiekunowie zawsze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ędą poinformowani o tym, że dane wydarzenie będzie rejestrowane,</w:t>
      </w:r>
    </w:p>
    <w:p>
      <w:pPr>
        <w:numPr>
          <w:ilvl w:val="0"/>
          <w:numId w:val="2"/>
        </w:numPr>
        <w:spacing w:before="0" w:after="0" w:line="360"/>
        <w:ind w:right="0" w:left="714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zgoda rodziców/opiekunów na rejestracj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wydarzenia zostaje przyjęta przez Przedszkole na piśmie,</w:t>
      </w:r>
    </w:p>
    <w:p>
      <w:pPr>
        <w:numPr>
          <w:ilvl w:val="0"/>
          <w:numId w:val="2"/>
        </w:numPr>
        <w:spacing w:before="0" w:after="0" w:line="360"/>
        <w:ind w:right="0" w:left="714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przypadku rejestracji wydarzenia zleconej osobie zewn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ętrznej (wynajętemu fotografowi lub kamerzyście) dbamy o bezpieczeństwo dzieci i młodzieży poprzez:</w:t>
      </w:r>
    </w:p>
    <w:p>
      <w:pPr>
        <w:numPr>
          <w:ilvl w:val="0"/>
          <w:numId w:val="2"/>
        </w:numPr>
        <w:spacing w:before="0" w:after="0" w:line="360"/>
        <w:ind w:right="0" w:left="107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zobowi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ązanie osoby/firmy rejestrującej wydarzenie do przestrzegania niniejszych wytycznych,</w:t>
      </w:r>
    </w:p>
    <w:p>
      <w:pPr>
        <w:numPr>
          <w:ilvl w:val="0"/>
          <w:numId w:val="2"/>
        </w:numPr>
        <w:spacing w:before="0" w:after="0" w:line="360"/>
        <w:ind w:right="0" w:left="107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zobowi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ązanie osoby/firmy rejestrującej wydarzenie do noszenia identyfikatora w czasie trwania wydarzenia,</w:t>
      </w:r>
    </w:p>
    <w:p>
      <w:pPr>
        <w:numPr>
          <w:ilvl w:val="0"/>
          <w:numId w:val="2"/>
        </w:numPr>
        <w:spacing w:before="0" w:after="0" w:line="360"/>
        <w:ind w:right="0" w:left="107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niedopuszczanie do sytuacji, w której osoba/firma rejestruj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ąca będzie przebywała z dziećmi bez nadzoru pracownika Przedszkola,</w:t>
      </w:r>
    </w:p>
    <w:p>
      <w:pPr>
        <w:numPr>
          <w:ilvl w:val="0"/>
          <w:numId w:val="2"/>
        </w:numPr>
        <w:spacing w:before="0" w:after="0" w:line="360"/>
        <w:ind w:right="0" w:left="107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informowanie rodziców/opiekunów oraz dzieci,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 osoba/firma rejestrująca wydarzenie będzie obecna podczas wydarzenia, i upewnienie się, że rodzice/opiekunowie udzielili pisemnej zgody na rejestrowanie wizerunku ich dzieci.</w:t>
      </w:r>
    </w:p>
    <w:p>
      <w:pPr>
        <w:numPr>
          <w:ilvl w:val="0"/>
          <w:numId w:val="2"/>
        </w:numPr>
        <w:spacing w:before="0" w:after="0" w:line="360"/>
        <w:ind w:right="0" w:left="357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śli wizerunek dziecka stanowi jedynie szczeg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 całości takiej jak zgromadzenie, krajobraz, impreza publiczna, zgoda rodzic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ów/opiekunów dziecka nie jest wymagana.</w:t>
      </w:r>
    </w:p>
    <w:p>
      <w:pPr>
        <w:numPr>
          <w:ilvl w:val="0"/>
          <w:numId w:val="2"/>
        </w:numPr>
        <w:spacing w:before="0" w:after="0" w:line="360"/>
        <w:ind w:right="0" w:left="357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sytuacjach, w których rodzice/opiekunowie lub widzowie przedszkolnych wydarze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 i uroczystości itd. rejestrują wizerunki dzieci do prywatnego użytku, informujemy na początku każdego z tych wydarzeń o tym, że:</w:t>
      </w:r>
    </w:p>
    <w:p>
      <w:pPr>
        <w:numPr>
          <w:ilvl w:val="0"/>
          <w:numId w:val="2"/>
        </w:numPr>
        <w:spacing w:before="0" w:after="0" w:line="360"/>
        <w:ind w:right="0" w:left="714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wykorzystanie, przetwarzanie i publikowanie zdj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ęć/nagrań zawierających wizerunki dzieci i 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ób doros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łych wymaga udzielenia zgody przez te osoby, w przypadku dzieci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przez ich rodzic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ów/opiekunów,</w:t>
      </w:r>
    </w:p>
    <w:p>
      <w:pPr>
        <w:numPr>
          <w:ilvl w:val="0"/>
          <w:numId w:val="2"/>
        </w:numPr>
        <w:spacing w:before="0" w:after="0" w:line="360"/>
        <w:ind w:right="0" w:left="714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zdj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ęcia lub nagrania zawierające wizerunki dzieci nie powinny być udostępniane w mediach społecznościowych ani na serwisach otwartych, chyba że rodzice lub opiekunowie dzieci wyrażą na to zgodę,</w:t>
      </w:r>
    </w:p>
    <w:p>
      <w:pPr>
        <w:numPr>
          <w:ilvl w:val="0"/>
          <w:numId w:val="2"/>
        </w:numPr>
        <w:spacing w:before="0" w:after="0" w:line="360"/>
        <w:ind w:right="0" w:left="714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przed publikacj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zdjęcia/nagrania online zawsze sprawdzamy ustawienia prywatności, aby upewnić się, kto będzie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 uzyskać dostęp do wizerunku dziecka.</w:t>
      </w:r>
    </w:p>
    <w:p>
      <w:pPr>
        <w:numPr>
          <w:ilvl w:val="0"/>
          <w:numId w:val="2"/>
        </w:numPr>
        <w:spacing w:before="0" w:after="0" w:line="360"/>
        <w:ind w:right="0" w:left="357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Przedstawiciele mediów lub dowolna inna osoba, którzy chc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zarejestrować organizowane przez nas wydarzenie i opublikować zebrany materiał, muszą zgłosić taką prośbę wcześniej i uzyskać zgodę dyrekcji.</w:t>
      </w:r>
    </w:p>
    <w:p>
      <w:pPr>
        <w:numPr>
          <w:ilvl w:val="0"/>
          <w:numId w:val="2"/>
        </w:numPr>
        <w:spacing w:before="0" w:after="0" w:line="360"/>
        <w:ind w:right="0" w:left="357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powy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ższej sytuacji upewnimy się wcześniej, że rodzice/opiekunowie udzielili pisemnej zgody na rejestrowanie wizerunku ich dzieci. Przedstawiciele medi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lub dowolna inna osoba, którzy chc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zarejestrować organizowane przez nas wydarzenie i opublikować zebrany materiał, zobowiązani są udostępnić:</w:t>
      </w:r>
    </w:p>
    <w:p>
      <w:pPr>
        <w:numPr>
          <w:ilvl w:val="0"/>
          <w:numId w:val="2"/>
        </w:numPr>
        <w:spacing w:before="0" w:after="0" w:line="360"/>
        <w:ind w:right="0" w:left="714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informacje o imieniu, nazwisku i adresie osoby lub redakcji wyst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ępującej o zgodę,</w:t>
      </w:r>
    </w:p>
    <w:p>
      <w:pPr>
        <w:numPr>
          <w:ilvl w:val="0"/>
          <w:numId w:val="2"/>
        </w:numPr>
        <w:spacing w:before="0" w:after="0" w:line="360"/>
        <w:ind w:right="0" w:left="714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uzasadnienie potrzeby rejestrowania wydarzenia oraz informacje, w jaki sposób i w jakim kontek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ście zostanie wykorzystany zebrany materiał,</w:t>
      </w:r>
    </w:p>
    <w:p>
      <w:pPr>
        <w:numPr>
          <w:ilvl w:val="0"/>
          <w:numId w:val="2"/>
        </w:numPr>
        <w:spacing w:before="0" w:after="0" w:line="360"/>
        <w:ind w:right="0" w:left="714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podpisan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deklarację o zgodności podanych informacji ze stanem faktycznym.</w:t>
      </w:r>
    </w:p>
    <w:p>
      <w:pPr>
        <w:numPr>
          <w:ilvl w:val="0"/>
          <w:numId w:val="2"/>
        </w:numPr>
        <w:spacing w:before="0" w:after="0" w:line="360"/>
        <w:ind w:right="0" w:left="357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Personelowi Przedszkola nie wolno umo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żliwiać przedstawicielom medi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i osobom nieupowa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żnionym utrwalania wizerunku dziecka na terenie instytucji bez pisemnej zgody rodzica/opiekuna dziecka oraz bez zgody dyrekcji.</w:t>
      </w:r>
    </w:p>
    <w:p>
      <w:pPr>
        <w:numPr>
          <w:ilvl w:val="0"/>
          <w:numId w:val="2"/>
        </w:numPr>
        <w:spacing w:before="0" w:after="0" w:line="360"/>
        <w:ind w:right="0" w:left="357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Personel Przedszkola nie kontaktuje przedstawicieli mediów z dzie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ćmi, nie przekazuje mediom kontaktu do rodzic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ów/opiekunów dzieci i nie wypowiada 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w kontakcie z przedstawicielami medi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o sprawie dziecka lub jego rodzica/opiekuna. Zakaz ten dotyczy tak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 sytuacji, gdy pracownik jest przekonany, że jego wypowiedź nie jest w żaden spos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ób utrwalana.</w:t>
      </w:r>
    </w:p>
    <w:p>
      <w:pPr>
        <w:numPr>
          <w:ilvl w:val="0"/>
          <w:numId w:val="2"/>
        </w:numPr>
        <w:spacing w:before="0" w:after="0" w:line="360"/>
        <w:ind w:right="0" w:left="357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celu realizacji materia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łu medialnego, dyrekcja może podjąć decyzję o udostępnieniu wybranych pomieszczeń Przedszkola dla potrzeb nagrania. Podejmując taką decyzję, poleca przygotowanie pomieszczenia w taki spos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ób, aby uniemo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żliwić rejestrowanie przebywających na terenie dzieci.</w:t>
      </w:r>
    </w:p>
    <w:p>
      <w:pPr>
        <w:numPr>
          <w:ilvl w:val="0"/>
          <w:numId w:val="2"/>
        </w:numPr>
        <w:spacing w:before="0" w:after="0" w:line="360"/>
        <w:ind w:right="0" w:left="357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śli dzieci, rodzice lub opiekunowie nie wyrazili zgody na utrwalenie wizerunku dziecka, respektujemy ich decyzję. Z wyprzedzeniem ustalamy z rodzicami/opiekunami i dziećmi spos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ób, w jaki osoba rejestruj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ąca wydarzenie będzie mogła zidentyfikować dziecko, aby nie utrwalać jego wizerunku na zdjęciach indywidualnych i grupowych.</w:t>
      </w:r>
    </w:p>
    <w:p>
      <w:pPr>
        <w:numPr>
          <w:ilvl w:val="0"/>
          <w:numId w:val="2"/>
        </w:numPr>
        <w:spacing w:before="0" w:after="0" w:line="360"/>
        <w:ind w:right="0" w:left="357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Rozwi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ązanie, jakie przyjmiemy, nie wyklucza dziecka, 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órego wizerunek nie powinien by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 rejestrowany.</w:t>
      </w:r>
    </w:p>
    <w:p>
      <w:pPr>
        <w:numPr>
          <w:ilvl w:val="0"/>
          <w:numId w:val="2"/>
        </w:numPr>
        <w:spacing w:before="0" w:after="0" w:line="360"/>
        <w:ind w:right="0" w:left="357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Przedszkole przechowuje materia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ły zawierające wizerunek dzieci w spos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ób zgodny z prawem </w:t>
        <w:br/>
        <w:t xml:space="preserve">i bezpieczny dla dzieci:</w:t>
      </w:r>
    </w:p>
    <w:p>
      <w:pPr>
        <w:numPr>
          <w:ilvl w:val="0"/>
          <w:numId w:val="2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śniki analogowe zawierające zdjęcia i nagrania są przechowywane w zamkniętej na klucz szafie,</w:t>
        <w:br/>
        <w:t xml:space="preserve"> a nośniki elektroniczne zawierające zdjęcia i nagrania są przechowywane w folderze chronionym </w:t>
        <w:br/>
        <w:t xml:space="preserve">z dostępem ograniczonym do 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ób uprawnionych przez Przedszkole,</w:t>
      </w:r>
    </w:p>
    <w:p>
      <w:pPr>
        <w:numPr>
          <w:ilvl w:val="0"/>
          <w:numId w:val="2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śniki będą przechowywane przez okres wymagany przepisami prawa o archiwizacji,</w:t>
      </w:r>
    </w:p>
    <w:p>
      <w:pPr>
        <w:numPr>
          <w:ilvl w:val="0"/>
          <w:numId w:val="2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nie przechowujemy w Przedszkolu materia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elektronicznych zawieraj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ących wizerunki dzieci </w:t>
        <w:br/>
        <w:t xml:space="preserve">na nośnikach nieszyfrowanych ani mobilnych, takich jak telefony kom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órkowe i urz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ądzenia </w:t>
        <w:br/>
        <w:t xml:space="preserve">z pamięcią przenośną (np. pendrive),</w:t>
      </w:r>
    </w:p>
    <w:p>
      <w:pPr>
        <w:numPr>
          <w:ilvl w:val="0"/>
          <w:numId w:val="2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nie ma zgody na 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żywanie przez pracownik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osobistych urz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ądzeń rejestrujących (tj. telefony kom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órkowe, aparaty fotograficzne, kamery) w celu rejestrowania wizerunków dzieci,</w:t>
      </w:r>
    </w:p>
    <w:p>
      <w:pPr>
        <w:numPr>
          <w:ilvl w:val="0"/>
          <w:numId w:val="2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jedynym sprz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ętem, 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órego 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żywamy jako instytucja, są urządzenia rejestrujące należące </w:t>
        <w:br/>
        <w:t xml:space="preserve">do Przedszkola.</w:t>
      </w:r>
    </w:p>
    <w:p>
      <w:pPr>
        <w:spacing w:before="0" w:after="16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