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62" w:rsidRPr="008C0A95" w:rsidRDefault="00C10862" w:rsidP="00C10862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C0A95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KRYTERIA OCENIANIA Z PLASTYKI </w:t>
      </w:r>
    </w:p>
    <w:p w:rsidR="00C10862" w:rsidRDefault="00C10862" w:rsidP="00C10862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Cs w:val="24"/>
        </w:rPr>
      </w:pPr>
      <w:r>
        <w:rPr>
          <w:rFonts w:ascii="Arial" w:eastAsia="Times New Roman" w:hAnsi="Arial" w:cs="Arial"/>
          <w:b/>
          <w:bCs/>
          <w:color w:val="auto"/>
          <w:szCs w:val="24"/>
        </w:rPr>
        <w:t xml:space="preserve">KLASA </w:t>
      </w:r>
      <w:r w:rsidRPr="008C0A95">
        <w:rPr>
          <w:rFonts w:ascii="Arial" w:eastAsia="Times New Roman" w:hAnsi="Arial" w:cs="Arial"/>
          <w:b/>
          <w:bCs/>
          <w:color w:val="auto"/>
          <w:szCs w:val="24"/>
        </w:rPr>
        <w:t>V</w:t>
      </w:r>
      <w:r>
        <w:rPr>
          <w:rFonts w:ascii="Arial" w:eastAsia="Times New Roman" w:hAnsi="Arial" w:cs="Arial"/>
          <w:b/>
          <w:bCs/>
          <w:color w:val="auto"/>
          <w:szCs w:val="24"/>
        </w:rPr>
        <w:t>I</w:t>
      </w:r>
    </w:p>
    <w:p w:rsidR="00C10862" w:rsidRPr="008C0A95" w:rsidRDefault="00C10862" w:rsidP="00C10862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 w:val="20"/>
          <w:szCs w:val="24"/>
        </w:rPr>
      </w:pPr>
    </w:p>
    <w:p w:rsidR="00C10862" w:rsidRDefault="00C10862" w:rsidP="00C10862">
      <w:r>
        <w:t xml:space="preserve">Wymagania edukacyjne formułowane są w oparciu o podstawę programową oraz Program nauczania plastyki w klasach 4-7 szkoły podstawowej </w:t>
      </w:r>
      <w:r>
        <w:rPr>
          <w:i/>
        </w:rPr>
        <w:t xml:space="preserve">„Do dzieła!” </w:t>
      </w:r>
      <w:r>
        <w:t xml:space="preserve">autorstwa  Jadwigi Lukas, Krystyny </w:t>
      </w:r>
      <w:proofErr w:type="spellStart"/>
      <w:r>
        <w:t>Onak</w:t>
      </w:r>
      <w:proofErr w:type="spellEnd"/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 (NOWA ERA).  </w:t>
      </w:r>
    </w:p>
    <w:p w:rsidR="00C10862" w:rsidRDefault="00C10862" w:rsidP="00C10862">
      <w:r>
        <w:t xml:space="preserve">System oceniania ma na celu wspieranie rozwoju intelektualnego i osobowościowego ucznia. </w:t>
      </w:r>
    </w:p>
    <w:p w:rsidR="00C10862" w:rsidRPr="008C0A95" w:rsidRDefault="00C10862" w:rsidP="00C10862">
      <w:pPr>
        <w:spacing w:after="0" w:line="240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8C0A95">
        <w:rPr>
          <w:rStyle w:val="normaltextrun"/>
          <w:rFonts w:ascii="Calibri" w:hAnsi="Calibri" w:cs="Segoe UI"/>
          <w:b/>
        </w:rPr>
        <w:t>Uczeń realizuje wymagania podstawowe: </w:t>
      </w:r>
      <w:r w:rsidRPr="008C0A95">
        <w:rPr>
          <w:rStyle w:val="eop"/>
          <w:rFonts w:ascii="Calibri" w:hAnsi="Calibri" w:cs="Segoe UI"/>
          <w:b/>
        </w:rPr>
        <w:t>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w stopniu średnim opanował materiał objęty programem nauczania (braki w wiadomościach o charakterze szczegółowym), </w:t>
      </w:r>
      <w:r w:rsidRPr="008C0A95">
        <w:rPr>
          <w:rStyle w:val="eop"/>
          <w:rFonts w:ascii="Calibri" w:hAnsi="Calibri" w:cs="Segoe UI"/>
        </w:rPr>
        <w:t>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samodzielnie rozwiązuje zadania plastyczne o niewielkim stopniu trudności i systematycznie pracuje na lekcjach,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8C0A95">
        <w:rPr>
          <w:rStyle w:val="normaltextrun"/>
          <w:rFonts w:ascii="Calibri" w:hAnsi="Calibri" w:cs="Segoe UI"/>
        </w:rPr>
        <w:t>• stara się utrzymać porządek w miejscu pracy, realizuje większość prac praktycznych (prace często są niestaranne i nieestetyczne), </w:t>
      </w:r>
      <w:r w:rsidRPr="008C0A95">
        <w:rPr>
          <w:rStyle w:val="eop"/>
          <w:rFonts w:ascii="Calibri" w:hAnsi="Calibri" w:cs="Segoe UI"/>
        </w:rPr>
        <w:t> </w:t>
      </w:r>
      <w:r w:rsidRPr="008C0A95">
        <w:rPr>
          <w:rStyle w:val="normaltextrun"/>
          <w:rFonts w:ascii="Calibri" w:hAnsi="Calibri" w:cs="Segoe UI"/>
        </w:rPr>
        <w:t>przynosi na lekcje potrzebne materiały,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poprawnie posługuje się różnymi przyborami i narzędziami pracy. </w:t>
      </w:r>
      <w:r w:rsidRPr="008C0A95">
        <w:rPr>
          <w:rStyle w:val="eop"/>
          <w:rFonts w:ascii="Calibri" w:hAnsi="Calibri" w:cs="Segoe UI"/>
        </w:rPr>
        <w:t>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eop"/>
          <w:rFonts w:ascii="Calibri" w:hAnsi="Calibri" w:cs="Segoe UI"/>
        </w:rPr>
        <w:t> 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8C0A95">
        <w:rPr>
          <w:rStyle w:val="normaltextrun"/>
          <w:rFonts w:ascii="Calibri" w:hAnsi="Calibri" w:cs="Segoe UI"/>
          <w:b/>
        </w:rPr>
        <w:t>Przy ustalaniu oceny nauczyciel bierze pod uwagę: </w:t>
      </w:r>
      <w:r w:rsidRPr="008C0A95">
        <w:rPr>
          <w:rStyle w:val="eop"/>
          <w:rFonts w:ascii="Calibri" w:hAnsi="Calibri" w:cs="Segoe UI"/>
          <w:b/>
        </w:rPr>
        <w:t>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indywidualne możliwości i właściwości psychofizyczne każdego ucznia - wkład pracy, zaangażowanie i wysiłek wkładany przez ucznia niezbędny do realizacji określonych zadań plastycznych i innych obowiązków wynikających ze specyfiki zajęć, </w:t>
      </w:r>
      <w:r w:rsidRPr="008C0A95">
        <w:rPr>
          <w:rStyle w:val="eop"/>
          <w:rFonts w:ascii="Calibri" w:hAnsi="Calibri" w:cs="Segoe UI"/>
        </w:rPr>
        <w:t>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poziom wiedzy i umiejętności w zakresie różnych form aktywności plastycznej i wiadomości z teorii plastyki, </w:t>
      </w:r>
      <w:r w:rsidRPr="008C0A95">
        <w:rPr>
          <w:rStyle w:val="eop"/>
          <w:rFonts w:ascii="Calibri" w:hAnsi="Calibri" w:cs="Segoe UI"/>
        </w:rPr>
        <w:t>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pozytywną postawę wobec przedmiotu - aktywne uczestnictwo w zajęciach, </w:t>
      </w:r>
      <w:r w:rsidRPr="008C0A95">
        <w:rPr>
          <w:rStyle w:val="eop"/>
          <w:rFonts w:ascii="Calibri" w:hAnsi="Calibri" w:cs="Segoe UI"/>
        </w:rPr>
        <w:t>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 </w:t>
      </w:r>
      <w:r w:rsidRPr="008C0A95">
        <w:rPr>
          <w:rStyle w:val="eop"/>
          <w:rFonts w:ascii="Calibri" w:hAnsi="Calibri" w:cs="Segoe UI"/>
        </w:rPr>
        <w:t> </w:t>
      </w:r>
    </w:p>
    <w:p w:rsidR="00C10862" w:rsidRPr="008C0A95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</w:rPr>
      </w:pPr>
      <w:r w:rsidRPr="008C0A95">
        <w:rPr>
          <w:rStyle w:val="normaltextrun"/>
          <w:rFonts w:ascii="Calibri" w:hAnsi="Calibri" w:cs="Segoe UI"/>
          <w:i/>
        </w:rPr>
        <w:t>• podejmowanie przez ucznia *dodatkowych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  <w:r w:rsidRPr="008C0A95">
        <w:rPr>
          <w:rStyle w:val="eop"/>
          <w:rFonts w:ascii="Calibri" w:hAnsi="Calibri" w:cs="Segoe UI"/>
          <w:i/>
        </w:rPr>
        <w:t> </w:t>
      </w:r>
    </w:p>
    <w:p w:rsidR="00C10862" w:rsidRPr="008C0A95" w:rsidRDefault="00C10862" w:rsidP="00C10862">
      <w:pPr>
        <w:spacing w:after="0" w:line="240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4"/>
          <w:lang w:eastAsia="en-US"/>
        </w:rPr>
      </w:pPr>
    </w:p>
    <w:p w:rsidR="00C10862" w:rsidRPr="008C0A95" w:rsidRDefault="00C10862" w:rsidP="00C10862">
      <w:pPr>
        <w:spacing w:after="0" w:line="240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4"/>
          <w:lang w:eastAsia="en-US"/>
        </w:rPr>
      </w:pPr>
    </w:p>
    <w:p w:rsidR="00C10862" w:rsidRPr="008C0A95" w:rsidRDefault="00C10862" w:rsidP="00C10862">
      <w:pPr>
        <w:keepNext/>
        <w:spacing w:after="0" w:line="240" w:lineRule="auto"/>
        <w:ind w:left="0" w:firstLine="0"/>
        <w:jc w:val="left"/>
        <w:outlineLvl w:val="1"/>
        <w:rPr>
          <w:rFonts w:ascii="Arial" w:eastAsia="Times New Roman" w:hAnsi="Arial" w:cs="Arial"/>
          <w:b/>
          <w:bCs/>
          <w:color w:val="auto"/>
          <w:sz w:val="20"/>
          <w:szCs w:val="24"/>
        </w:rPr>
      </w:pPr>
      <w:r w:rsidRPr="008C0A95">
        <w:rPr>
          <w:rFonts w:asciiTheme="minorHAnsi" w:eastAsia="Times New Roman" w:hAnsiTheme="minorHAnsi" w:cs="Arial"/>
          <w:b/>
          <w:bCs/>
          <w:color w:val="auto"/>
          <w:szCs w:val="24"/>
        </w:rPr>
        <w:t>Oceny szkolne</w:t>
      </w:r>
      <w:r w:rsidRPr="008C0A95">
        <w:rPr>
          <w:rFonts w:ascii="Arial" w:eastAsia="Times New Roman" w:hAnsi="Arial" w:cs="Arial"/>
          <w:b/>
          <w:bCs/>
          <w:color w:val="auto"/>
          <w:sz w:val="20"/>
          <w:szCs w:val="24"/>
        </w:rPr>
        <w:t xml:space="preserve"> ________________________________________________________________________________</w:t>
      </w:r>
    </w:p>
    <w:p w:rsidR="00C10862" w:rsidRDefault="00C10862" w:rsidP="00C10862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iCs/>
          <w:szCs w:val="24"/>
        </w:rPr>
      </w:pPr>
      <w:r w:rsidRPr="00C10862">
        <w:rPr>
          <w:rFonts w:asciiTheme="minorHAnsi" w:eastAsia="Times New Roman" w:hAnsiTheme="minorHAnsi" w:cs="Times New Roman"/>
          <w:b/>
          <w:bCs/>
          <w:i/>
          <w:iCs/>
          <w:szCs w:val="24"/>
        </w:rPr>
        <w:t>Ocena celująca</w:t>
      </w:r>
      <w:r w:rsidRPr="00C10862">
        <w:rPr>
          <w:rFonts w:asciiTheme="minorHAnsi" w:eastAsia="Times New Roman" w:hAnsiTheme="minorHAnsi" w:cs="Times New Roman"/>
          <w:b/>
          <w:bCs/>
          <w:iCs/>
          <w:szCs w:val="24"/>
        </w:rPr>
        <w:t xml:space="preserve"> - 6 (cel.)  </w:t>
      </w:r>
      <w:r w:rsidRPr="00C10862">
        <w:rPr>
          <w:rFonts w:asciiTheme="minorHAnsi" w:eastAsia="Times New Roman" w:hAnsiTheme="minorHAnsi" w:cs="Times New Roman"/>
          <w:iCs/>
          <w:szCs w:val="24"/>
        </w:rPr>
        <w:t xml:space="preserve">Uczeń powinien przejawiać szczególne zainteresowania plastyką                  (np.: przygotowuje pomoce dydaktyczne, wykonuje gazetki szkolne, pomaga w realizacji opraw plastycznych imprez szkolnych,  uczęszcza do galerii, muzeów itp.) Posiada wiedzę i umiejętności znacznie wykraczające poza wymagania określone w programie nauczania.                                                            Uczeń analizuje i interpretuje dowolne dzieła sztuki oraz uzasadnia ich wartość artystyczną.                                              Aktywnie uczestniczy w zajęciach pozalekcyjnych, osiąga sukcesy w konkursach plastycznych, wykazuje duże zaangażowanie i twórczą inicjatywę we wszelkich działaniach plastycznych na terenie szkoły oraz poza nią. Wykazuje się prawidłową organizacją pracy , wykorzystuje </w:t>
      </w:r>
      <w:r w:rsidRPr="00C10862">
        <w:rPr>
          <w:rFonts w:asciiTheme="minorHAnsi" w:eastAsia="Times New Roman" w:hAnsiTheme="minorHAnsi" w:cs="Times New Roman"/>
          <w:iCs/>
          <w:szCs w:val="24"/>
        </w:rPr>
        <w:lastRenderedPageBreak/>
        <w:t>wiadomości i umiejętności w zadaniach twórczych i nietypowych.</w:t>
      </w:r>
      <w:r w:rsidRPr="00C10862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 xml:space="preserve"> </w:t>
      </w:r>
      <w:r w:rsidRPr="00C10862">
        <w:rPr>
          <w:rFonts w:asciiTheme="minorHAnsi" w:eastAsia="Times New Roman" w:hAnsiTheme="minorHAnsi" w:cs="Times New Roman"/>
          <w:iCs/>
          <w:szCs w:val="24"/>
        </w:rPr>
        <w:t>Potrafi wykazywać inicjatywę w działaniach grupowych.</w:t>
      </w:r>
      <w:r w:rsidRPr="00C10862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 xml:space="preserve">……………………………………………………………………... ………………………………………………………………………………………….  </w:t>
      </w:r>
      <w:r w:rsidRPr="00C10862">
        <w:rPr>
          <w:rFonts w:asciiTheme="minorHAnsi" w:eastAsia="Times New Roman" w:hAnsiTheme="minorHAnsi" w:cs="Times New Roman"/>
          <w:iCs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C10862">
        <w:rPr>
          <w:rFonts w:asciiTheme="minorHAnsi" w:eastAsia="Times New Roman" w:hAnsiTheme="minorHAnsi" w:cs="Times New Roman"/>
          <w:b/>
          <w:bCs/>
          <w:i/>
          <w:iCs/>
          <w:szCs w:val="24"/>
        </w:rPr>
        <w:t xml:space="preserve">Ocena bardzo dobra </w:t>
      </w:r>
      <w:r w:rsidRPr="00C10862">
        <w:rPr>
          <w:rFonts w:asciiTheme="minorHAnsi" w:eastAsia="Times New Roman" w:hAnsiTheme="minorHAnsi" w:cs="Times New Roman"/>
          <w:b/>
          <w:bCs/>
          <w:iCs/>
          <w:szCs w:val="24"/>
        </w:rPr>
        <w:t xml:space="preserve">– 5 (bdb.)  </w:t>
      </w:r>
      <w:r w:rsidRPr="00C10862">
        <w:rPr>
          <w:rFonts w:asciiTheme="minorHAnsi" w:eastAsia="Times New Roman" w:hAnsiTheme="minorHAnsi" w:cs="Times New Roman"/>
          <w:iCs/>
          <w:szCs w:val="24"/>
        </w:rPr>
        <w:t xml:space="preserve">Uczeń, który opanował wszystkie określone w programie nauczania wiadomości i umiejętności oraz z powodzeniem wykorzystuje je w działaniach plastycznych. Uczeń bierze udział w dyskusjach na temat prezentowanych obiektów. Stosuje również z powodzeniem wiedzę teoretyczną, wykonując ćwiczenia praktyczne, oraz sprawnie operuje wybraną techniką plastyczną. Ponadto chętnie uczestniczy w różnorodnych działaniach plastycznych na terenie szkoły i poza nią  (startuje w konkursach plastycznych, wykonuje gazetki szkolne) oraz uzupełnia wiadomości samodzielnie dobranymi </w:t>
      </w:r>
      <w:r>
        <w:rPr>
          <w:rFonts w:asciiTheme="minorHAnsi" w:eastAsia="Times New Roman" w:hAnsiTheme="minorHAnsi" w:cs="Times New Roman"/>
          <w:iCs/>
          <w:szCs w:val="24"/>
        </w:rPr>
        <w:t xml:space="preserve">lekturami </w:t>
      </w:r>
      <w:r w:rsidRPr="00C10862">
        <w:rPr>
          <w:rFonts w:asciiTheme="minorHAnsi" w:eastAsia="Times New Roman" w:hAnsiTheme="minorHAnsi" w:cs="Times New Roman"/>
          <w:iCs/>
          <w:szCs w:val="24"/>
        </w:rPr>
        <w:t>wskazany</w:t>
      </w:r>
      <w:r>
        <w:rPr>
          <w:rFonts w:asciiTheme="minorHAnsi" w:eastAsia="Times New Roman" w:hAnsiTheme="minorHAnsi" w:cs="Times New Roman"/>
          <w:iCs/>
          <w:szCs w:val="24"/>
        </w:rPr>
        <w:t>mi przez nauczyciela.</w:t>
      </w:r>
      <w:bookmarkStart w:id="0" w:name="_GoBack"/>
      <w:bookmarkEnd w:id="0"/>
      <w:r>
        <w:rPr>
          <w:rFonts w:asciiTheme="minorHAnsi" w:eastAsia="Times New Roman" w:hAnsiTheme="minorHAnsi" w:cs="Times New Roman"/>
          <w:iCs/>
          <w:szCs w:val="24"/>
        </w:rPr>
        <w:t xml:space="preserve"> </w:t>
      </w:r>
    </w:p>
    <w:p w:rsidR="00C10862" w:rsidRDefault="00C10862" w:rsidP="00C10862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iCs/>
          <w:szCs w:val="24"/>
        </w:rPr>
      </w:pPr>
      <w:r w:rsidRPr="00C10862">
        <w:rPr>
          <w:rFonts w:asciiTheme="minorHAnsi" w:eastAsia="Times New Roman" w:hAnsiTheme="minorHAnsi" w:cs="Times New Roman"/>
          <w:b/>
          <w:bCs/>
          <w:i/>
          <w:iCs/>
          <w:szCs w:val="24"/>
        </w:rPr>
        <w:t xml:space="preserve">Ocena dobra </w:t>
      </w:r>
      <w:r w:rsidRPr="00C10862">
        <w:rPr>
          <w:rFonts w:asciiTheme="minorHAnsi" w:eastAsia="Times New Roman" w:hAnsiTheme="minorHAnsi" w:cs="Times New Roman"/>
          <w:b/>
          <w:bCs/>
          <w:iCs/>
          <w:szCs w:val="24"/>
        </w:rPr>
        <w:t>– 4 (</w:t>
      </w:r>
      <w:proofErr w:type="spellStart"/>
      <w:r w:rsidRPr="00C10862">
        <w:rPr>
          <w:rFonts w:asciiTheme="minorHAnsi" w:eastAsia="Times New Roman" w:hAnsiTheme="minorHAnsi" w:cs="Times New Roman"/>
          <w:b/>
          <w:bCs/>
          <w:iCs/>
          <w:szCs w:val="24"/>
        </w:rPr>
        <w:t>db</w:t>
      </w:r>
      <w:proofErr w:type="spellEnd"/>
      <w:r w:rsidRPr="00C10862">
        <w:rPr>
          <w:rFonts w:asciiTheme="minorHAnsi" w:eastAsia="Times New Roman" w:hAnsiTheme="minorHAnsi" w:cs="Times New Roman"/>
          <w:b/>
          <w:bCs/>
          <w:iCs/>
          <w:szCs w:val="24"/>
        </w:rPr>
        <w:t xml:space="preserve">.)  </w:t>
      </w:r>
      <w:r w:rsidRPr="00C10862">
        <w:rPr>
          <w:rFonts w:asciiTheme="minorHAnsi" w:eastAsia="Times New Roman" w:hAnsiTheme="minorHAnsi" w:cs="Times New Roman"/>
          <w:bCs/>
          <w:iCs/>
          <w:szCs w:val="24"/>
        </w:rPr>
        <w:t>Uczeń potrafi z</w:t>
      </w:r>
      <w:r w:rsidRPr="00C10862">
        <w:rPr>
          <w:rFonts w:asciiTheme="minorHAnsi" w:eastAsia="Times New Roman" w:hAnsiTheme="minorHAnsi" w:cs="Times New Roman"/>
          <w:iCs/>
          <w:szCs w:val="24"/>
        </w:rPr>
        <w:t>astosować w praktyce elementów zdobytej wiedzy teoretycznej oraz jego aktywne uczestnictwo w zajęciach (udział w dyskusjach na temat prezentowanych obiektów, staranne wykonywanie ćwiczeń). Uczeń powinien samodzielne rozwiązywać zadania teoretyczne, odpowiednio posługiwać się przyborami i narzędziami                   oraz wykonywać prace plastyczne poprawne pod względem techniczny                                                                                  i estetycznym.</w:t>
      </w:r>
    </w:p>
    <w:p w:rsidR="00C10862" w:rsidRPr="009E6298" w:rsidRDefault="00C10862" w:rsidP="00C10862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iCs/>
          <w:szCs w:val="24"/>
        </w:rPr>
      </w:pP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dostateczna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3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dst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Uczeń powinien przyswoić podstawowe wiadomości oraz najprostsze umiejętności objęte programem nauczania (braki w wiadomościach o charakterze szczegółowym). Posługuje się wybranymi środkami wyrazu i stosuje typowe, proste techniki plastyczne. Bardzo rzadko jest nieprzygotowany do lekcji , wykonywane prace są niestaranne. </w:t>
      </w:r>
    </w:p>
    <w:p w:rsidR="00C10862" w:rsidRPr="009E6298" w:rsidRDefault="00C10862" w:rsidP="00C10862">
      <w:pPr>
        <w:spacing w:before="120" w:after="0" w:line="259" w:lineRule="auto"/>
        <w:ind w:left="0" w:firstLine="0"/>
        <w:rPr>
          <w:rFonts w:asciiTheme="minorHAnsi" w:eastAsiaTheme="minorHAnsi" w:hAnsiTheme="minorHAnsi" w:cs="Times New Roman"/>
          <w:color w:val="auto"/>
          <w:szCs w:val="24"/>
          <w:lang w:eastAsia="en-US"/>
        </w:rPr>
      </w:pP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dopuszczająca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2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dop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>Uczeń powinien rozwiązywać (samodzielnie bądź z pomocą nauczyciela) zadania plastyczne o niewielkim stopniu trudności, wykorzystując w stopniu minimalnym dostępne narzędzia pracy. Brak zaangażowania w pracę na lekcjach.                                    Niestaranne i nieestetyczne wykonywanie realizacji plastycznych. Częste nieprzygotowanie do lekcji.</w:t>
      </w:r>
      <w:r w:rsidRPr="009E629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>……………………………………………………………….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                                                                                                                       </w:t>
      </w:r>
      <w:r w:rsidRPr="009E6298">
        <w:rPr>
          <w:rFonts w:asciiTheme="minorHAnsi" w:eastAsiaTheme="minorHAnsi" w:hAnsiTheme="minorHAnsi" w:cs="Times New Roman"/>
          <w:b/>
          <w:i/>
          <w:color w:val="auto"/>
          <w:szCs w:val="24"/>
          <w:lang w:eastAsia="en-US"/>
        </w:rPr>
        <w:t>Ocena niedostateczna</w:t>
      </w:r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 xml:space="preserve"> – 1 (</w:t>
      </w:r>
      <w:proofErr w:type="spellStart"/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>ndst</w:t>
      </w:r>
      <w:proofErr w:type="spellEnd"/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>.)</w:t>
      </w:r>
      <w:r w:rsidRPr="009E6298">
        <w:rPr>
          <w:rFonts w:asciiTheme="minorHAnsi" w:eastAsiaTheme="minorHAnsi" w:hAnsiTheme="minorHAnsi" w:cs="Times New Roman"/>
          <w:color w:val="auto"/>
          <w:szCs w:val="24"/>
          <w:lang w:eastAsia="en-US"/>
        </w:rPr>
        <w:t xml:space="preserve"> Uczeń nie opanował wiadomości i umiejętności zawartych                   w programie nauczania. Brak zaangażowania i chęci do pracy, notoryczne nieprzygotowanie do zajęć. Świadome lekceważenie podstawowych obowiązków szkolnych.     </w:t>
      </w:r>
    </w:p>
    <w:p w:rsidR="00C10862" w:rsidRDefault="00C10862" w:rsidP="00C10862">
      <w:pPr>
        <w:rPr>
          <w:rFonts w:asciiTheme="minorHAnsi" w:hAnsiTheme="minorHAnsi"/>
        </w:rPr>
      </w:pPr>
    </w:p>
    <w:p w:rsidR="00C10862" w:rsidRPr="00C10862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C10862">
        <w:rPr>
          <w:rStyle w:val="normaltextrun"/>
          <w:rFonts w:ascii="Calibri" w:hAnsi="Calibri" w:cs="Segoe UI"/>
          <w:b/>
        </w:rPr>
        <w:t>Metody kontroli i oceny osiągnięć uczniów z przedmiotu – plastyka oceny wystawiane są za: </w:t>
      </w:r>
      <w:r w:rsidRPr="00C10862">
        <w:rPr>
          <w:rStyle w:val="eop"/>
          <w:rFonts w:ascii="Calibri" w:hAnsi="Calibri" w:cs="Segoe UI"/>
          <w:b/>
        </w:rPr>
        <w:t> </w:t>
      </w:r>
    </w:p>
    <w:p w:rsidR="00C10862" w:rsidRPr="00C10862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10862">
        <w:rPr>
          <w:rStyle w:val="normaltextrun"/>
          <w:rFonts w:ascii="Calibri" w:hAnsi="Calibri" w:cs="Segoe UI"/>
        </w:rPr>
        <w:t>• umiejętności w zakresie różnych form aktywności plastycznej – ćwiczenia, zadania, prace plastyczne wykonane za pomocą różnych technik i materiałów plastycznych </w:t>
      </w:r>
      <w:r w:rsidRPr="00C10862">
        <w:rPr>
          <w:rStyle w:val="eop"/>
          <w:rFonts w:ascii="Calibri" w:hAnsi="Calibri" w:cs="Segoe UI"/>
        </w:rPr>
        <w:t> </w:t>
      </w:r>
    </w:p>
    <w:p w:rsidR="00C10862" w:rsidRPr="00C10862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10862">
        <w:rPr>
          <w:rStyle w:val="normaltextrun"/>
          <w:rFonts w:ascii="Calibri" w:hAnsi="Calibri" w:cs="Segoe UI"/>
        </w:rPr>
        <w:t>• wiadomości z zakresu: - znajomości wiedzy o środkach wyrazu plastycznego (zagadnienia i terminy plastyczne, np. kreska, faktura, barwa, kontrast, walor, światło, kształt, bryła) - wiedza o sztuce (znajomość najważniejszych epok i kierunków w sztuce, charakterystycznych twórców i dzieł na przestrzeni wieków) </w:t>
      </w:r>
      <w:r w:rsidRPr="00C10862">
        <w:rPr>
          <w:rStyle w:val="eop"/>
          <w:rFonts w:ascii="Calibri" w:hAnsi="Calibri" w:cs="Segoe UI"/>
        </w:rPr>
        <w:t> </w:t>
      </w:r>
    </w:p>
    <w:p w:rsidR="00C10862" w:rsidRPr="00C10862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10862">
        <w:rPr>
          <w:rStyle w:val="normaltextrun"/>
          <w:rFonts w:ascii="Calibri" w:hAnsi="Calibri" w:cs="Segoe UI"/>
        </w:rPr>
        <w:t>• postawa w zakresie przedmiotu - zaangażowanie, aktywność na lekcjach, organizacja pracy, </w:t>
      </w:r>
      <w:r w:rsidRPr="00C10862">
        <w:rPr>
          <w:rStyle w:val="eop"/>
          <w:rFonts w:ascii="Calibri" w:hAnsi="Calibri" w:cs="Segoe UI"/>
        </w:rPr>
        <w:t> </w:t>
      </w:r>
    </w:p>
    <w:p w:rsidR="00C10862" w:rsidRPr="00C10862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  <w:r w:rsidRPr="00C10862">
        <w:rPr>
          <w:rStyle w:val="normaltextrun"/>
          <w:rFonts w:ascii="Calibri" w:hAnsi="Calibri" w:cs="Segoe UI"/>
        </w:rPr>
        <w:t xml:space="preserve">• prowadzenie zeszytu przedmiotowego. </w:t>
      </w:r>
    </w:p>
    <w:p w:rsidR="00C10862" w:rsidRPr="00C10862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</w:p>
    <w:p w:rsidR="00C10862" w:rsidRPr="00C10862" w:rsidRDefault="00C10862" w:rsidP="00C108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10862">
        <w:rPr>
          <w:rStyle w:val="normaltextrun"/>
          <w:rFonts w:ascii="Calibri" w:hAnsi="Calibri" w:cs="Segoe UI"/>
        </w:rPr>
        <w:lastRenderedPageBreak/>
        <w:t xml:space="preserve">Ocena semestralna i </w:t>
      </w:r>
      <w:proofErr w:type="spellStart"/>
      <w:r w:rsidRPr="00C10862">
        <w:rPr>
          <w:rStyle w:val="spellingerror"/>
          <w:rFonts w:ascii="Calibri" w:hAnsi="Calibri" w:cs="Segoe UI"/>
        </w:rPr>
        <w:t>końcoworoczna</w:t>
      </w:r>
      <w:proofErr w:type="spellEnd"/>
      <w:r w:rsidRPr="00C10862">
        <w:rPr>
          <w:rStyle w:val="normaltextrun"/>
          <w:rFonts w:ascii="Calibri" w:hAnsi="Calibri" w:cs="Segoe UI"/>
        </w:rPr>
        <w:t xml:space="preserve"> jest wyznacznikiem wiedzy, umiejętności i postaw ucznia                    w zakresie przedmiotu. Wynika z ocen cząstkowych zdobytych przez ucznia w danym semestrze.</w:t>
      </w:r>
      <w:r w:rsidRPr="00C10862">
        <w:rPr>
          <w:rStyle w:val="eop"/>
          <w:rFonts w:ascii="Calibri" w:hAnsi="Calibri" w:cs="Segoe UI"/>
        </w:rPr>
        <w:t> </w:t>
      </w:r>
    </w:p>
    <w:sectPr w:rsidR="00C10862" w:rsidRPr="00C1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58"/>
    <w:rsid w:val="009608E7"/>
    <w:rsid w:val="00B24958"/>
    <w:rsid w:val="00C1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0007-45A7-4BF9-8942-346382E8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862"/>
    <w:pPr>
      <w:spacing w:after="84" w:line="277" w:lineRule="auto"/>
      <w:ind w:left="5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1086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omylnaczcionkaakapitu"/>
    <w:rsid w:val="00C10862"/>
  </w:style>
  <w:style w:type="character" w:customStyle="1" w:styleId="eop">
    <w:name w:val="eop"/>
    <w:basedOn w:val="Domylnaczcionkaakapitu"/>
    <w:rsid w:val="00C10862"/>
  </w:style>
  <w:style w:type="character" w:customStyle="1" w:styleId="spellingerror">
    <w:name w:val="spellingerror"/>
    <w:basedOn w:val="Domylnaczcionkaakapitu"/>
    <w:rsid w:val="00C1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2023-09-14T20:46:00Z</dcterms:created>
  <dcterms:modified xsi:type="dcterms:W3CDTF">2023-09-14T20:52:00Z</dcterms:modified>
</cp:coreProperties>
</file>