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86B" w:rsidRPr="003E686B" w:rsidRDefault="003E686B" w:rsidP="003E686B">
      <w:pPr>
        <w:pStyle w:val="NormalnyWeb"/>
        <w:spacing w:before="0" w:beforeAutospacing="0" w:after="0" w:afterAutospacing="0"/>
        <w:ind w:left="720" w:hanging="504"/>
        <w:jc w:val="center"/>
        <w:rPr>
          <w:rFonts w:asciiTheme="minorHAnsi" w:hAnsiTheme="minorHAnsi" w:cstheme="minorHAnsi"/>
        </w:rPr>
      </w:pPr>
      <w:r w:rsidRPr="003E686B">
        <w:rPr>
          <w:rFonts w:asciiTheme="minorHAnsi" w:eastAsia="Assistant ExtraLight" w:hAnsiTheme="minorHAnsi" w:cstheme="minorHAnsi"/>
          <w:b/>
          <w:bCs/>
          <w:color w:val="70AD47" w:themeColor="accent6"/>
        </w:rPr>
        <w:t>Monte Cassino </w:t>
      </w:r>
      <w:r w:rsidRPr="003E686B">
        <w:rPr>
          <w:rFonts w:asciiTheme="minorHAnsi" w:eastAsia="Assistant ExtraLight" w:hAnsiTheme="minorHAnsi" w:cstheme="minorHAnsi"/>
          <w:color w:val="000000" w:themeColor="text1"/>
        </w:rPr>
        <w:t>(wł. </w:t>
      </w:r>
      <w:proofErr w:type="spellStart"/>
      <w:r w:rsidRPr="003E686B">
        <w:rPr>
          <w:rFonts w:asciiTheme="minorHAnsi" w:eastAsia="Assistant ExtraLight" w:hAnsiTheme="minorHAnsi" w:cstheme="minorHAnsi"/>
          <w:color w:val="000000" w:themeColor="text1"/>
        </w:rPr>
        <w:t>Montecassino</w:t>
      </w:r>
      <w:proofErr w:type="spellEnd"/>
      <w:r w:rsidRPr="003E686B">
        <w:rPr>
          <w:rFonts w:asciiTheme="minorHAnsi" w:eastAsia="Assistant ExtraLight" w:hAnsiTheme="minorHAnsi" w:cstheme="minorHAnsi"/>
          <w:color w:val="000000" w:themeColor="text1"/>
        </w:rPr>
        <w:t>) to wzgórze we Włoszech (Apeniny Środkowe), nad doliną rzeki </w:t>
      </w:r>
      <w:proofErr w:type="spellStart"/>
      <w:r w:rsidRPr="003E686B">
        <w:rPr>
          <w:rFonts w:asciiTheme="minorHAnsi" w:eastAsia="Assistant ExtraLight" w:hAnsiTheme="minorHAnsi" w:cstheme="minorHAnsi"/>
          <w:color w:val="000000" w:themeColor="text1"/>
        </w:rPr>
        <w:t>Liri</w:t>
      </w:r>
      <w:proofErr w:type="spellEnd"/>
      <w:r w:rsidRPr="003E686B">
        <w:rPr>
          <w:rFonts w:asciiTheme="minorHAnsi" w:eastAsia="Assistant ExtraLight" w:hAnsiTheme="minorHAnsi" w:cstheme="minorHAnsi"/>
          <w:color w:val="000000" w:themeColor="text1"/>
        </w:rPr>
        <w:t>, między Rzymem i Neapolem. U podnóża góry znajduje się miasto Cassino. Na szczycie wznosi się opactwo benedyktyńskie (pierwotne od 529, zbombardowane w 1944, odbudowane po II wojnie światowej). W czasie II wojny światowej miały tu miejsce walki pomiędzy wojskami alianckimi a niemieckimi. W skład wojsk alianckich wchodził II Korpus Wojska Polskiego pod dowództwem gen. Władysława Andersa, którego żołnierze jako pierwsi zawiesili biało-czerwoną flagę po zajęciu wzgórza. </w:t>
      </w:r>
    </w:p>
    <w:p w:rsidR="003E686B" w:rsidRPr="003E686B" w:rsidRDefault="003E686B" w:rsidP="003E686B">
      <w:pPr>
        <w:pStyle w:val="Akapitzlist"/>
        <w:numPr>
          <w:ilvl w:val="0"/>
          <w:numId w:val="1"/>
        </w:numPr>
        <w:spacing w:line="276" w:lineRule="auto"/>
        <w:rPr>
          <w:rFonts w:asciiTheme="minorHAnsi" w:hAnsiTheme="minorHAnsi" w:cstheme="minorHAnsi"/>
          <w:color w:val="B1523D"/>
        </w:rPr>
      </w:pPr>
    </w:p>
    <w:p w:rsidR="003E686B" w:rsidRPr="003E686B" w:rsidRDefault="003E686B" w:rsidP="003E686B">
      <w:pPr>
        <w:pStyle w:val="Akapitzlist"/>
        <w:numPr>
          <w:ilvl w:val="0"/>
          <w:numId w:val="1"/>
        </w:numPr>
        <w:spacing w:line="276" w:lineRule="auto"/>
        <w:rPr>
          <w:rFonts w:asciiTheme="minorHAnsi" w:hAnsiTheme="minorHAnsi" w:cstheme="minorHAnsi"/>
          <w:color w:val="B1523D"/>
        </w:rPr>
      </w:pPr>
    </w:p>
    <w:p w:rsidR="003E686B" w:rsidRPr="003E686B" w:rsidRDefault="003E686B" w:rsidP="003E686B">
      <w:pPr>
        <w:pStyle w:val="Akapitzlist"/>
        <w:numPr>
          <w:ilvl w:val="0"/>
          <w:numId w:val="1"/>
        </w:numPr>
        <w:spacing w:line="276" w:lineRule="auto"/>
        <w:rPr>
          <w:rFonts w:asciiTheme="minorHAnsi" w:hAnsiTheme="minorHAnsi" w:cstheme="minorHAnsi"/>
          <w:color w:val="B1523D"/>
        </w:rPr>
      </w:pPr>
    </w:p>
    <w:p w:rsidR="003E686B" w:rsidRPr="003E686B" w:rsidRDefault="003E686B" w:rsidP="003E686B">
      <w:pPr>
        <w:pStyle w:val="Akapitzlist"/>
        <w:numPr>
          <w:ilvl w:val="0"/>
          <w:numId w:val="2"/>
        </w:numPr>
        <w:spacing w:line="276" w:lineRule="auto"/>
        <w:rPr>
          <w:rFonts w:asciiTheme="minorHAnsi" w:hAnsiTheme="minorHAnsi" w:cstheme="minorHAnsi"/>
          <w:color w:val="B1523D"/>
        </w:rPr>
      </w:pPr>
      <w:r w:rsidRPr="003E686B">
        <w:rPr>
          <w:rFonts w:asciiTheme="minorHAnsi" w:eastAsia="Assistant ExtraLight" w:hAnsiTheme="minorHAnsi" w:cstheme="minorHAnsi"/>
          <w:color w:val="000000" w:themeColor="text1"/>
        </w:rPr>
        <w:t>Po udanych lądowaniach aliantów w </w:t>
      </w:r>
      <w:r w:rsidRPr="003E686B">
        <w:rPr>
          <w:rFonts w:asciiTheme="minorHAnsi" w:eastAsia="Assistant ExtraLight" w:hAnsiTheme="minorHAnsi" w:cstheme="minorHAnsi"/>
          <w:color w:val="70AD47" w:themeColor="accent6"/>
        </w:rPr>
        <w:t>Kalabrii, Tarencie i Salerno</w:t>
      </w:r>
      <w:r w:rsidRPr="003E686B">
        <w:rPr>
          <w:rFonts w:asciiTheme="minorHAnsi" w:eastAsia="Assistant ExtraLight" w:hAnsiTheme="minorHAnsi" w:cstheme="minorHAnsi"/>
          <w:color w:val="000000" w:themeColor="text1"/>
        </w:rPr>
        <w:t> na początku września 1943 roku, i po kapitulacji Włoch w tym samym miesiącu, siły niemieckie zaczęły się powoli wycofywać w kierunku północnym. Sprawnie dowodzone wojska niemieckie, opierając się na dwóch improwizowanych liniach obrony, prowadziły działania opóźniające ofensywę aliancką, przygotowując w tym czasie </w:t>
      </w:r>
      <w:r w:rsidRPr="003E686B">
        <w:rPr>
          <w:rFonts w:asciiTheme="minorHAnsi" w:eastAsia="Assistant ExtraLight" w:hAnsiTheme="minorHAnsi" w:cstheme="minorHAnsi"/>
          <w:b/>
          <w:bCs/>
          <w:color w:val="70AD47" w:themeColor="accent6"/>
        </w:rPr>
        <w:t>Linię Gustawa</w:t>
      </w:r>
      <w:r w:rsidRPr="003E686B">
        <w:rPr>
          <w:rFonts w:asciiTheme="minorHAnsi" w:eastAsia="Assistant ExtraLight" w:hAnsiTheme="minorHAnsi" w:cstheme="minorHAnsi"/>
          <w:color w:val="000000" w:themeColor="text1"/>
        </w:rPr>
        <w:t xml:space="preserve"> – silnie ufortyfikowany i trudny do zdobycia pas umocnień obronnych przebiegający w najwęższym miejscu Półwyspu Apenińskiego. </w:t>
      </w:r>
      <w:r w:rsidRPr="003E686B">
        <w:rPr>
          <w:rFonts w:asciiTheme="minorHAnsi" w:eastAsia="Assistant ExtraLight" w:hAnsiTheme="minorHAnsi" w:cstheme="minorHAnsi"/>
          <w:color w:val="70AD47" w:themeColor="accent6"/>
        </w:rPr>
        <w:t>Feldmarszałek Luftwaffe Albert Kesselring</w:t>
      </w:r>
      <w:r w:rsidRPr="003E686B">
        <w:rPr>
          <w:rFonts w:asciiTheme="minorHAnsi" w:eastAsia="Assistant ExtraLight" w:hAnsiTheme="minorHAnsi" w:cstheme="minorHAnsi"/>
          <w:color w:val="000000" w:themeColor="text1"/>
        </w:rPr>
        <w:t>, któremu 6 listopada 1943 roku powierzono dowodzenie wszystkimi siłami niemieckimi we Włoszech, obiecał Hitlerowi utrzymanie tej linii przez przynajmniej sześć miesięcy. Monte Cassino i znajdujący się na niej klasztor były jedną z kluczowych pozycji niemieckiego szturmu umocnień we Włoszech, mającego zatrzymać marsz sił alianckich w głąb kontynentu. Miejsce to było dobrze umocnione i bronione przez elitarne siły spadochroniarzy.  Kiedy siły Aliantów doszły pod Monte Cassino, wywiązała się wielotygodniowa batalia o wzniesienie. Mimo ciężkich bombardowań klasztoru i kilku prób szturmu nadal znajdował się on w rękach niemieckich. </w:t>
      </w:r>
      <w:r w:rsidRPr="003E686B">
        <w:rPr>
          <w:rFonts w:asciiTheme="minorHAnsi" w:eastAsia="Assistant ExtraLight" w:hAnsiTheme="minorHAnsi" w:cstheme="minorHAnsi"/>
          <w:color w:val="000000" w:themeColor="text1"/>
        </w:rPr>
        <w:br/>
        <w:t>Straty Aliantów w kolejnych dwóch bitwach o Monte Cassino były zatrważające, a pozostawienie klasztoru samemu sobie nie wchodziło w rachubę. Wroga należało jak najszybciej wyprzeć z góry. W akcie desperacji dowództwo alianckie postanowiło sięgnąć po jednostki, w których wartość nie do końca wierzono - oddziały polskie, wsparte siłami kolonialnymi. Dowódcą </w:t>
      </w:r>
      <w:r w:rsidRPr="003E686B">
        <w:rPr>
          <w:rFonts w:asciiTheme="minorHAnsi" w:eastAsia="Assistant ExtraLight" w:hAnsiTheme="minorHAnsi" w:cstheme="minorHAnsi"/>
          <w:b/>
          <w:bCs/>
          <w:color w:val="70AD47" w:themeColor="accent6"/>
        </w:rPr>
        <w:t>2 Korpusu Polskiego</w:t>
      </w:r>
      <w:r w:rsidRPr="003E686B">
        <w:rPr>
          <w:rFonts w:asciiTheme="minorHAnsi" w:eastAsia="Assistant ExtraLight" w:hAnsiTheme="minorHAnsi" w:cstheme="minorHAnsi"/>
          <w:color w:val="000000" w:themeColor="text1"/>
        </w:rPr>
        <w:t xml:space="preserve"> został generał </w:t>
      </w:r>
      <w:r w:rsidRPr="003E686B">
        <w:rPr>
          <w:rFonts w:asciiTheme="minorHAnsi" w:eastAsia="Assistant ExtraLight" w:hAnsiTheme="minorHAnsi" w:cstheme="minorHAnsi"/>
          <w:b/>
          <w:bCs/>
          <w:color w:val="70AD47" w:themeColor="accent6"/>
        </w:rPr>
        <w:t>Władysław Anders</w:t>
      </w:r>
      <w:r w:rsidRPr="003E686B">
        <w:rPr>
          <w:rFonts w:asciiTheme="minorHAnsi" w:eastAsia="Assistant ExtraLight" w:hAnsiTheme="minorHAnsi" w:cstheme="minorHAnsi"/>
          <w:color w:val="000000" w:themeColor="text1"/>
        </w:rPr>
        <w:t>. </w:t>
      </w:r>
    </w:p>
    <w:p w:rsidR="003E686B" w:rsidRPr="003E686B" w:rsidRDefault="003E686B" w:rsidP="003E686B">
      <w:pPr>
        <w:pStyle w:val="Akapitzlist"/>
        <w:numPr>
          <w:ilvl w:val="0"/>
          <w:numId w:val="1"/>
        </w:numPr>
        <w:spacing w:line="276" w:lineRule="auto"/>
        <w:rPr>
          <w:rFonts w:asciiTheme="minorHAnsi" w:hAnsiTheme="minorHAnsi" w:cstheme="minorHAnsi"/>
          <w:color w:val="B1523D"/>
        </w:rPr>
      </w:pPr>
      <w:r w:rsidRPr="003E686B">
        <w:rPr>
          <w:rFonts w:asciiTheme="minorHAnsi" w:hAnsiTheme="minorHAnsi" w:cstheme="minorHAnsi"/>
          <w:color w:val="B1523D"/>
        </w:rPr>
        <w:t>BITWA</w:t>
      </w:r>
    </w:p>
    <w:p w:rsidR="003E686B" w:rsidRPr="003E686B" w:rsidRDefault="003E686B" w:rsidP="003E686B">
      <w:pPr>
        <w:numPr>
          <w:ilvl w:val="0"/>
          <w:numId w:val="1"/>
        </w:numPr>
        <w:rPr>
          <w:rFonts w:cstheme="minorHAnsi"/>
          <w:sz w:val="24"/>
          <w:szCs w:val="24"/>
        </w:rPr>
      </w:pPr>
      <w:r w:rsidRPr="003E686B">
        <w:rPr>
          <w:rFonts w:cstheme="minorHAnsi"/>
          <w:sz w:val="24"/>
          <w:szCs w:val="24"/>
        </w:rPr>
        <w:t>Pierwsze uderzenie alianckie na Cassino, prowadzone przez oddziały brytyjskie, amerykańskie i francuskie, rozpoczęło się 17 stycznia 1944. Zostało krwawo odparte. Równie niewielkie powodzenie przyniosła próba obejścia obrony niemieckiej poprzez desant pod </w:t>
      </w:r>
      <w:proofErr w:type="spellStart"/>
      <w:r w:rsidRPr="003E686B">
        <w:rPr>
          <w:rFonts w:cstheme="minorHAnsi"/>
          <w:sz w:val="24"/>
          <w:szCs w:val="24"/>
        </w:rPr>
        <w:t>Anzio</w:t>
      </w:r>
      <w:proofErr w:type="spellEnd"/>
      <w:r w:rsidRPr="003E686B">
        <w:rPr>
          <w:rFonts w:cstheme="minorHAnsi"/>
          <w:sz w:val="24"/>
          <w:szCs w:val="24"/>
        </w:rPr>
        <w:t>, za linią Gustawa.</w:t>
      </w:r>
      <w:r w:rsidRPr="003E686B">
        <w:rPr>
          <w:rFonts w:cstheme="minorHAnsi"/>
          <w:sz w:val="24"/>
          <w:szCs w:val="24"/>
          <w:lang w:val="en-US"/>
        </w:rPr>
        <w:t> </w:t>
      </w:r>
    </w:p>
    <w:p w:rsidR="003E686B" w:rsidRPr="003E686B" w:rsidRDefault="003E686B" w:rsidP="003E686B">
      <w:pPr>
        <w:numPr>
          <w:ilvl w:val="0"/>
          <w:numId w:val="1"/>
        </w:numPr>
        <w:rPr>
          <w:rFonts w:cstheme="minorHAnsi"/>
          <w:sz w:val="24"/>
          <w:szCs w:val="24"/>
        </w:rPr>
      </w:pPr>
      <w:r w:rsidRPr="003E686B">
        <w:rPr>
          <w:rFonts w:cstheme="minorHAnsi"/>
          <w:sz w:val="24"/>
          <w:szCs w:val="24"/>
        </w:rPr>
        <w:t xml:space="preserve">Drugie uderzenie rozpoczęło się w połowie lutego - prowadzić je miały oddziały nowozelandzkie, indyjskie, brytyjskie i francuskie. 15 lutego 1944 klasztor Monte Cassino został zniszczony zmasowanym nalotem ciężkich bombowców. Rozkaz wydali dowódcy alianccy, którzy byli przekonani, że Niemcy wykorzystują klasztor jako punkt </w:t>
      </w:r>
      <w:r w:rsidRPr="003E686B">
        <w:rPr>
          <w:rFonts w:cstheme="minorHAnsi"/>
          <w:sz w:val="24"/>
          <w:szCs w:val="24"/>
        </w:rPr>
        <w:lastRenderedPageBreak/>
        <w:t>obserwacyjny, na co nie ma żadnych dowodów. Wręcz przeciwnie, zasługą niemieckiego dowódcy było uratowanie z klasztoru dzieł sztuki i ewakuacja ocalałych cywilów. Zrujnowany klasztor obsadzili po nalocie obrońcy, znacznie poprawiając swoje położenie. Ataki piechoty zostały krwawo odparte. Trzecia bitwa miała miejsce w drugiej połowie marca, wszystkie jednak uderzenia Niemcy odparli.</w:t>
      </w:r>
    </w:p>
    <w:p w:rsidR="003E686B" w:rsidRPr="003E686B" w:rsidRDefault="003E686B" w:rsidP="003E686B">
      <w:pPr>
        <w:pStyle w:val="NormalnyWeb"/>
        <w:spacing w:before="0" w:beforeAutospacing="0" w:after="0" w:afterAutospacing="0"/>
        <w:ind w:left="720" w:hanging="504"/>
        <w:jc w:val="center"/>
        <w:rPr>
          <w:rFonts w:asciiTheme="minorHAnsi" w:hAnsiTheme="minorHAnsi" w:cstheme="minorHAnsi"/>
        </w:rPr>
      </w:pPr>
      <w:r w:rsidRPr="003E686B">
        <w:rPr>
          <w:rFonts w:asciiTheme="minorHAnsi" w:eastAsiaTheme="minorHAnsi" w:hAnsiTheme="minorHAnsi" w:cstheme="minorHAnsi"/>
          <w:lang w:eastAsia="en-US"/>
        </w:rPr>
        <w:t>Czwarta, decydująca bitwa, której rozpoczęcie zaplanowano na noc z 11 na 12 maja 1944 miała odmienny charakter. Przede wszystkim tym razem zaplanowano uderzenie na całym lewym skrzydle włoskiego frontu, od masywu Monte Cassino po wybrzeże Morza Tyrreńskiego. Od prawej miały nacierać oddziały amerykańskie, następnie Francuski Korpus Ekspedycyjny, potem oddziały indyjskie i brytyjskie, wreszcie II Korpus Polski, który nacierał na najtrudniejszym odcinku - jego zadaniem było uderzenie od północy na grzbiet górski łączący pozycje niemieckie z klasztorem Monte Cassino.</w:t>
      </w:r>
      <w:r w:rsidRPr="003E686B">
        <w:rPr>
          <w:rFonts w:asciiTheme="minorHAnsi" w:eastAsiaTheme="minorHAnsi" w:hAnsiTheme="minorHAnsi" w:cstheme="minorHAnsi"/>
          <w:lang w:val="en-US" w:eastAsia="en-US"/>
        </w:rPr>
        <w:t> </w:t>
      </w:r>
      <w:r w:rsidRPr="003E686B">
        <w:rPr>
          <w:rFonts w:asciiTheme="minorHAnsi" w:eastAsia="Assistant ExtraLight" w:hAnsiTheme="minorHAnsi" w:cstheme="minorHAnsi"/>
          <w:color w:val="000000" w:themeColor="text1"/>
        </w:rPr>
        <w:t>Najbardziej zacięte walki toczyły się na prawym skrzydle II Korpusu o grzbiet zwany "Widmo". Obrona niemiecka opierała się na niewielkich schronach z bronią maszynową, przesłoniętych gęstymi polami minowymi i osłanianymi ogniem moździerzy oraz artylerii. </w:t>
      </w:r>
    </w:p>
    <w:p w:rsidR="003E686B" w:rsidRPr="003E686B" w:rsidRDefault="003E686B" w:rsidP="003E686B">
      <w:pPr>
        <w:spacing w:after="0" w:line="240" w:lineRule="auto"/>
        <w:ind w:left="720" w:hanging="504"/>
        <w:jc w:val="center"/>
        <w:rPr>
          <w:rFonts w:eastAsia="Times New Roman" w:cstheme="minorHAnsi"/>
          <w:sz w:val="24"/>
          <w:szCs w:val="24"/>
          <w:lang w:eastAsia="pl-PL"/>
        </w:rPr>
      </w:pPr>
      <w:r w:rsidRPr="003E686B">
        <w:rPr>
          <w:rFonts w:eastAsia="Assistant ExtraLight" w:cstheme="minorHAnsi"/>
          <w:color w:val="000000" w:themeColor="text1"/>
          <w:sz w:val="24"/>
          <w:szCs w:val="24"/>
          <w:lang w:eastAsia="pl-PL"/>
        </w:rPr>
        <w:t>- To był szereg bunkrów, na trzech ludzi każdy. Z wąską strzelnicą, z karabinem maszynowym lub miotaczem ognia w środku. Były one rozrzucone w trójkąt, tak że ognie się krzyżowały. Przed bunkrami teren był zaminowany i otoczony drutem kolczastym - wspominał uczestnik wydarzeń. </w:t>
      </w:r>
    </w:p>
    <w:p w:rsidR="003E686B" w:rsidRPr="003E686B" w:rsidRDefault="003E686B" w:rsidP="003E686B">
      <w:pPr>
        <w:spacing w:after="0" w:line="240" w:lineRule="auto"/>
        <w:ind w:left="720" w:hanging="504"/>
        <w:jc w:val="center"/>
        <w:rPr>
          <w:rFonts w:eastAsia="Times New Roman" w:cstheme="minorHAnsi"/>
          <w:sz w:val="24"/>
          <w:szCs w:val="24"/>
          <w:lang w:eastAsia="pl-PL"/>
        </w:rPr>
      </w:pPr>
      <w:r w:rsidRPr="003E686B">
        <w:rPr>
          <w:rFonts w:eastAsia="Assistant ExtraLight" w:cstheme="minorHAnsi"/>
          <w:color w:val="000000" w:themeColor="text1"/>
          <w:sz w:val="24"/>
          <w:szCs w:val="24"/>
          <w:lang w:eastAsia="pl-PL"/>
        </w:rPr>
        <w:t>Ten najtrudniejszy odcinek ataku gen. Anders wybrał świadomie, pragnąc, by to zadanie wykonali Polacy. Miała być to także demonstracja polityczna wobec rozwoju wydarzeń. Zwłaszcza oskarżeń Polskich Sił Zbrojnych o bezczynność, zwłaszcza po Lenino. </w:t>
      </w:r>
    </w:p>
    <w:p w:rsidR="003E686B" w:rsidRPr="003E686B" w:rsidRDefault="003E686B" w:rsidP="003E686B">
      <w:pPr>
        <w:spacing w:after="0" w:line="240" w:lineRule="auto"/>
        <w:ind w:left="720" w:hanging="504"/>
        <w:jc w:val="center"/>
        <w:rPr>
          <w:rFonts w:eastAsia="Times New Roman" w:cstheme="minorHAnsi"/>
          <w:sz w:val="24"/>
          <w:szCs w:val="24"/>
          <w:lang w:eastAsia="pl-PL"/>
        </w:rPr>
      </w:pPr>
      <w:r w:rsidRPr="003E686B">
        <w:rPr>
          <w:rFonts w:eastAsia="Assistant ExtraLight" w:cstheme="minorHAnsi"/>
          <w:color w:val="000000" w:themeColor="text1"/>
          <w:sz w:val="24"/>
          <w:szCs w:val="24"/>
          <w:lang w:eastAsia="pl-PL"/>
        </w:rPr>
        <w:t>Tymczasem prowadzone w dolinie uderzenie brytyjskie i hinduskie przyniosło pewne powodzenie, choć za cenę wielkich strat. Największe sukcesy odnosili Francuzi, którzy złamali opór prawego skrzydła niemieckiego. </w:t>
      </w:r>
    </w:p>
    <w:p w:rsidR="003E686B" w:rsidRPr="003E686B" w:rsidRDefault="003E686B" w:rsidP="003E686B">
      <w:pPr>
        <w:spacing w:after="0" w:line="240" w:lineRule="auto"/>
        <w:ind w:left="720" w:hanging="504"/>
        <w:jc w:val="center"/>
        <w:rPr>
          <w:rFonts w:eastAsia="Times New Roman" w:cstheme="minorHAnsi"/>
          <w:sz w:val="24"/>
          <w:szCs w:val="24"/>
          <w:lang w:eastAsia="pl-PL"/>
        </w:rPr>
      </w:pPr>
      <w:r w:rsidRPr="003E686B">
        <w:rPr>
          <w:rFonts w:eastAsia="Assistant ExtraLight" w:cstheme="minorHAnsi"/>
          <w:color w:val="000000" w:themeColor="text1"/>
          <w:sz w:val="24"/>
          <w:szCs w:val="24"/>
          <w:lang w:eastAsia="pl-PL"/>
        </w:rPr>
        <w:t xml:space="preserve">Po okupionych dużymi stratami i wielokrotnie powtarzanymi szturmami udało się trwale wedrzeć na ”Widmo”. W nocy z </w:t>
      </w:r>
      <w:r w:rsidRPr="003E686B">
        <w:rPr>
          <w:rFonts w:eastAsia="Assistant ExtraLight" w:cstheme="minorHAnsi"/>
          <w:color w:val="70AD47" w:themeColor="accent6"/>
          <w:sz w:val="24"/>
          <w:szCs w:val="24"/>
          <w:lang w:eastAsia="pl-PL"/>
        </w:rPr>
        <w:t>17 na 18 maja</w:t>
      </w:r>
      <w:r w:rsidRPr="003E686B">
        <w:rPr>
          <w:rFonts w:eastAsia="Assistant ExtraLight" w:cstheme="minorHAnsi"/>
          <w:color w:val="000000" w:themeColor="text1"/>
          <w:sz w:val="24"/>
          <w:szCs w:val="24"/>
          <w:lang w:eastAsia="pl-PL"/>
        </w:rPr>
        <w:t xml:space="preserve"> Niemcy - a raczej to, co zostało z obrońców wzgórza - rozpoczęli odwrót z Cassino, klasztoru i ”Widma”. Rankiem 18 maja opanowano większość celów, a około godziny 10 patrol 12. Pułku Ułanów Podolskich zatknął na ruinach klasztoru </w:t>
      </w:r>
      <w:r w:rsidRPr="003E686B">
        <w:rPr>
          <w:rFonts w:eastAsia="Assistant ExtraLight" w:cstheme="minorHAnsi"/>
          <w:b/>
          <w:bCs/>
          <w:color w:val="70AD47" w:themeColor="accent6"/>
          <w:sz w:val="24"/>
          <w:szCs w:val="24"/>
          <w:lang w:eastAsia="pl-PL"/>
        </w:rPr>
        <w:t>biało-czerwoną flagę</w:t>
      </w:r>
      <w:r w:rsidRPr="003E686B">
        <w:rPr>
          <w:rFonts w:eastAsia="Assistant ExtraLight" w:cstheme="minorHAnsi"/>
          <w:color w:val="000000" w:themeColor="text1"/>
          <w:sz w:val="24"/>
          <w:szCs w:val="24"/>
          <w:lang w:eastAsia="pl-PL"/>
        </w:rPr>
        <w:t>. W południe odegrano hejnał mariacki. </w:t>
      </w:r>
    </w:p>
    <w:p w:rsidR="003E686B" w:rsidRPr="003E686B" w:rsidRDefault="003E686B" w:rsidP="003E686B">
      <w:pPr>
        <w:numPr>
          <w:ilvl w:val="0"/>
          <w:numId w:val="1"/>
        </w:numPr>
        <w:rPr>
          <w:rFonts w:cstheme="minorHAnsi"/>
        </w:rPr>
      </w:pPr>
      <w:r w:rsidRPr="003E686B">
        <w:rPr>
          <w:rFonts w:cstheme="minorHAnsi"/>
          <w:b/>
          <w:bCs/>
        </w:rPr>
        <w:t xml:space="preserve">Władysław Anders </w:t>
      </w:r>
      <w:r w:rsidRPr="003E686B">
        <w:rPr>
          <w:rFonts w:cstheme="minorHAnsi"/>
        </w:rPr>
        <w:t xml:space="preserve"> urodził się dnia 11 sierpnia 1892 roku, w Błoniu. Generał broni Wojska Polskiego, odznaczony orderem Virtuti Militari,  dowódca II Korpusu Polskiego, w latach 1944-1945 Wódz Naczelny Polskich Sił Zbrojnych. Rodzicami Andersa byli  Albert i Elżbieta Anders (z domu </w:t>
      </w:r>
      <w:proofErr w:type="spellStart"/>
      <w:r w:rsidRPr="003E686B">
        <w:rPr>
          <w:rFonts w:cstheme="minorHAnsi"/>
        </w:rPr>
        <w:t>Tauchert</w:t>
      </w:r>
      <w:proofErr w:type="spellEnd"/>
      <w:r w:rsidRPr="003E686B">
        <w:rPr>
          <w:rFonts w:cstheme="minorHAnsi"/>
        </w:rPr>
        <w:t xml:space="preserve">). Naukę Władysław zaczynał w warszawskim gimnazjum, naukę kontynuował na studiach w Rydze, wstąpił tam do Korporacji Akademickiej </w:t>
      </w:r>
      <w:proofErr w:type="spellStart"/>
      <w:r w:rsidRPr="003E686B">
        <w:rPr>
          <w:rFonts w:cstheme="minorHAnsi"/>
        </w:rPr>
        <w:t>Arkonia</w:t>
      </w:r>
      <w:proofErr w:type="spellEnd"/>
      <w:r w:rsidRPr="003E686B">
        <w:rPr>
          <w:rFonts w:cstheme="minorHAnsi"/>
        </w:rPr>
        <w:t xml:space="preserve">. Uczestniczył w I wojnie światowej, dowodził tam szwadronem konnej kawalerii. Na początku lat 20 XX wieku Anders wstąpił do Wyższej Szkoły Wojennej w Paryżu. Od 1925 roku został mianowany Komendantem Warszawy a w późniejszym czasie Dowódca  Nowogródzkiej Brygady Kawalerii, dowódca Garnizonu </w:t>
      </w:r>
      <w:proofErr w:type="spellStart"/>
      <w:r w:rsidRPr="003E686B">
        <w:rPr>
          <w:rFonts w:cstheme="minorHAnsi"/>
        </w:rPr>
        <w:t>Baranowicze</w:t>
      </w:r>
      <w:proofErr w:type="spellEnd"/>
      <w:r w:rsidRPr="003E686B">
        <w:rPr>
          <w:rFonts w:cstheme="minorHAnsi"/>
        </w:rPr>
        <w:t>. Ranny podczas II wojny światowej,  wieziony w więzieniu NKWD w Łubiance. Podczas blisko 2-letniego pobytu, wielokrotnie, lecz bezskutecznie namawiany do wstąpienia do Armii Czerwonej, uwolniony z niewoli po podpisaniu układu Sikorski-</w:t>
      </w:r>
      <w:proofErr w:type="spellStart"/>
      <w:r w:rsidRPr="003E686B">
        <w:rPr>
          <w:rFonts w:cstheme="minorHAnsi"/>
        </w:rPr>
        <w:t>Majski</w:t>
      </w:r>
      <w:proofErr w:type="spellEnd"/>
      <w:r w:rsidRPr="003E686B">
        <w:rPr>
          <w:rFonts w:cstheme="minorHAnsi"/>
        </w:rPr>
        <w:t xml:space="preserve">. W 1941 założyciel i dowódca  Polskich Sił Zbrojnych w ZSRR. W latach 1944-1945 pełnił funkcję Naczelnego Wodza Polskich Sił Zbrojnych i Generalnego Inspektora Sił Zbrojnych. Po II wojnie światowej pozbawiony </w:t>
      </w:r>
      <w:r w:rsidRPr="003E686B">
        <w:rPr>
          <w:rFonts w:cstheme="minorHAnsi"/>
        </w:rPr>
        <w:lastRenderedPageBreak/>
        <w:t>polskiego obywatelstwa przez władze komunistyczne kontynuował działalność Rządu Emigracyjnego w Londynie. Zmarł 12 maja 1970 roku w Londynie, pochowany zgodnie ze swą wolą na Polskim Cmentarzu Wojennym  pod Monte Cassino. </w:t>
      </w:r>
    </w:p>
    <w:p w:rsidR="003E686B" w:rsidRDefault="003E686B" w:rsidP="006A183F">
      <w:pPr>
        <w:numPr>
          <w:ilvl w:val="0"/>
          <w:numId w:val="1"/>
        </w:numPr>
        <w:rPr>
          <w:rFonts w:cstheme="minorHAnsi"/>
        </w:rPr>
      </w:pPr>
      <w:r w:rsidRPr="003E686B">
        <w:rPr>
          <w:rFonts w:cstheme="minorHAnsi"/>
          <w:b/>
          <w:bCs/>
        </w:rPr>
        <w:t xml:space="preserve">Franciszek </w:t>
      </w:r>
      <w:proofErr w:type="spellStart"/>
      <w:r w:rsidRPr="003E686B">
        <w:rPr>
          <w:rFonts w:cstheme="minorHAnsi"/>
          <w:b/>
          <w:bCs/>
        </w:rPr>
        <w:t>Suchanowski</w:t>
      </w:r>
      <w:proofErr w:type="spellEnd"/>
      <w:r w:rsidRPr="003E686B">
        <w:rPr>
          <w:rFonts w:cstheme="minorHAnsi"/>
        </w:rPr>
        <w:t xml:space="preserve">, starszy strzelec, urodzony 25 marca 1916 r. w Karsznicach koło Małogoszcza. Brał udział w wojnie obronnej Polski 1939 r. 17 września 1939 r. dostał się do niewoli sowieckiej. Po zwolnieniu na mocy tzw. amnestii wstąpił w </w:t>
      </w:r>
      <w:proofErr w:type="spellStart"/>
      <w:r w:rsidRPr="003E686B">
        <w:rPr>
          <w:rFonts w:cstheme="minorHAnsi"/>
        </w:rPr>
        <w:t>Tockoje</w:t>
      </w:r>
      <w:proofErr w:type="spellEnd"/>
      <w:r w:rsidRPr="003E686B">
        <w:rPr>
          <w:rFonts w:cstheme="minorHAnsi"/>
        </w:rPr>
        <w:t xml:space="preserve"> do Armii Polskiej w ZSRR. Służył w 18 batalionie piechoty 5 Kresowej Dywizji Piechoty (5KDP). Przeszedł cały szlak Armii Polskiej na Wschodzie oraz szlak bojowy II Korpusu Polskiego we Włoszech. Zdemobilizowany 17 czerwca 1947 roku. Po powrocie do kraju miał trudności ze znalezieniem pracy. Represjonowany przez władze PRL. Od 1948 r. prowadził gospodarstwo rolne w Karsznicach. Tutaj zawarł związek małżeński z Kazimierą </w:t>
      </w:r>
      <w:proofErr w:type="spellStart"/>
      <w:r w:rsidRPr="003E686B">
        <w:rPr>
          <w:rFonts w:cstheme="minorHAnsi"/>
        </w:rPr>
        <w:t>Suchanowska</w:t>
      </w:r>
      <w:proofErr w:type="spellEnd"/>
      <w:r w:rsidRPr="003E686B">
        <w:rPr>
          <w:rFonts w:cstheme="minorHAnsi"/>
        </w:rPr>
        <w:t>. Od 1957 r. na rencie. W 1986 r. przekazał gospodarstwo najstarszemu synowi. 28 kwietnia 1998 r. Prezydent Rzeczypospolitej Polskiej mianował go na stopień podporucznika Wojska Polskiego. Zmarł 24 stycznia 2003 r., pochowany został na cmentarzu w Rembieszycach.</w:t>
      </w:r>
      <w:r>
        <w:rPr>
          <w:rFonts w:cstheme="minorHAnsi"/>
        </w:rPr>
        <w:t xml:space="preserve"> </w:t>
      </w:r>
      <w:r w:rsidRPr="003E686B">
        <w:rPr>
          <w:rFonts w:cstheme="minorHAnsi"/>
        </w:rPr>
        <w:t>Za walkę i poświęcenie w bitwie o Bolonię został odznaczony Orderem Virtuti Militari V klasy.</w:t>
      </w:r>
      <w:r w:rsidRPr="003E686B">
        <w:rPr>
          <w:rFonts w:cstheme="minorHAnsi"/>
        </w:rPr>
        <w:br/>
        <w:t xml:space="preserve">Odznaczenia: Krzyż Pamiątkowy Monte </w:t>
      </w:r>
      <w:proofErr w:type="spellStart"/>
      <w:r w:rsidRPr="003E686B">
        <w:rPr>
          <w:rFonts w:cstheme="minorHAnsi"/>
        </w:rPr>
        <w:t>Casinno</w:t>
      </w:r>
      <w:proofErr w:type="spellEnd"/>
      <w:r w:rsidRPr="003E686B">
        <w:rPr>
          <w:rFonts w:cstheme="minorHAnsi"/>
        </w:rPr>
        <w:t xml:space="preserve">, Medal Wojska, Krzyż Czynu Bojowego Polskich Sił Zbrojnych na Zachodzie, Medal „Za Udział w Wojnie Obronnej 1939”, Odznaka Weterana Walk o Niepodległość, The 1939-45 Star, The </w:t>
      </w:r>
      <w:proofErr w:type="spellStart"/>
      <w:r w:rsidRPr="003E686B">
        <w:rPr>
          <w:rFonts w:cstheme="minorHAnsi"/>
        </w:rPr>
        <w:t>Italy</w:t>
      </w:r>
      <w:proofErr w:type="spellEnd"/>
      <w:r w:rsidRPr="003E686B">
        <w:rPr>
          <w:rFonts w:cstheme="minorHAnsi"/>
        </w:rPr>
        <w:t xml:space="preserve"> Star, The War Medal 1939-45.</w:t>
      </w:r>
    </w:p>
    <w:p w:rsidR="003E686B" w:rsidRPr="003E686B" w:rsidRDefault="003E686B" w:rsidP="003E686B">
      <w:pPr>
        <w:rPr>
          <w:rFonts w:cstheme="minorHAnsi"/>
        </w:rPr>
      </w:pPr>
      <w:r>
        <w:rPr>
          <w:rFonts w:cstheme="minorHAnsi"/>
        </w:rPr>
        <w:t>Oprócz Pana F</w:t>
      </w:r>
      <w:bookmarkStart w:id="0" w:name="_GoBack"/>
      <w:bookmarkEnd w:id="0"/>
      <w:r>
        <w:rPr>
          <w:rFonts w:cstheme="minorHAnsi"/>
        </w:rPr>
        <w:t>ranciszka w bitwie o Monte  Cassino udział wzięli:</w:t>
      </w:r>
    </w:p>
    <w:p w:rsidR="003E686B" w:rsidRDefault="003E686B" w:rsidP="003E686B">
      <w:pPr>
        <w:pStyle w:val="Akapitzlist"/>
        <w:numPr>
          <w:ilvl w:val="0"/>
          <w:numId w:val="3"/>
        </w:numPr>
        <w:rPr>
          <w:color w:val="16151A"/>
          <w:sz w:val="28"/>
        </w:rPr>
      </w:pPr>
      <w:r>
        <w:rPr>
          <w:rFonts w:ascii="Rajdhani" w:eastAsia="Assistant" w:hAnsi="Rajdhani" w:cs="Rajdhani"/>
          <w:b/>
          <w:bCs/>
          <w:color w:val="385623" w:themeColor="accent6" w:themeShade="80"/>
          <w:sz w:val="48"/>
          <w:szCs w:val="48"/>
        </w:rPr>
        <w:t>Józef Szot z Żarczyc</w:t>
      </w:r>
    </w:p>
    <w:p w:rsidR="003E686B" w:rsidRDefault="003E686B" w:rsidP="003E686B">
      <w:pPr>
        <w:pStyle w:val="Akapitzlist"/>
        <w:numPr>
          <w:ilvl w:val="0"/>
          <w:numId w:val="3"/>
        </w:numPr>
        <w:rPr>
          <w:color w:val="16151A"/>
          <w:sz w:val="28"/>
        </w:rPr>
      </w:pPr>
      <w:r>
        <w:rPr>
          <w:rFonts w:ascii="Rajdhani" w:eastAsia="Assistant" w:hAnsi="Rajdhani" w:cs="Rajdhani"/>
          <w:b/>
          <w:bCs/>
          <w:color w:val="385623" w:themeColor="accent6" w:themeShade="80"/>
          <w:sz w:val="48"/>
          <w:szCs w:val="48"/>
        </w:rPr>
        <w:t>Jan Stańczyk z Żarczyc</w:t>
      </w:r>
    </w:p>
    <w:p w:rsidR="003E686B" w:rsidRDefault="003E686B" w:rsidP="003E686B">
      <w:pPr>
        <w:pStyle w:val="Akapitzlist"/>
        <w:numPr>
          <w:ilvl w:val="0"/>
          <w:numId w:val="3"/>
        </w:numPr>
        <w:rPr>
          <w:color w:val="16151A"/>
          <w:sz w:val="28"/>
        </w:rPr>
      </w:pPr>
      <w:r>
        <w:rPr>
          <w:rFonts w:ascii="Rajdhani" w:eastAsia="Assistant" w:hAnsi="Rajdhani" w:cs="Rajdhani"/>
          <w:b/>
          <w:bCs/>
          <w:color w:val="385623" w:themeColor="accent6" w:themeShade="80"/>
          <w:sz w:val="48"/>
          <w:szCs w:val="48"/>
        </w:rPr>
        <w:t>Stanisław Musiał z Kozłowa</w:t>
      </w:r>
    </w:p>
    <w:p w:rsidR="003E686B" w:rsidRDefault="003E686B" w:rsidP="003E686B">
      <w:pPr>
        <w:pStyle w:val="Akapitzlist"/>
        <w:numPr>
          <w:ilvl w:val="0"/>
          <w:numId w:val="3"/>
        </w:numPr>
        <w:rPr>
          <w:color w:val="16151A"/>
          <w:sz w:val="28"/>
        </w:rPr>
      </w:pPr>
      <w:r>
        <w:rPr>
          <w:rFonts w:ascii="Rajdhani" w:eastAsia="Assistant" w:hAnsi="Rajdhani" w:cs="Rajdhani"/>
          <w:b/>
          <w:bCs/>
          <w:color w:val="385623" w:themeColor="accent6" w:themeShade="80"/>
          <w:sz w:val="48"/>
          <w:szCs w:val="48"/>
        </w:rPr>
        <w:t xml:space="preserve">Piotr </w:t>
      </w:r>
      <w:proofErr w:type="spellStart"/>
      <w:r>
        <w:rPr>
          <w:rFonts w:ascii="Rajdhani" w:eastAsia="Assistant" w:hAnsi="Rajdhani" w:cs="Rajdhani"/>
          <w:b/>
          <w:bCs/>
          <w:color w:val="385623" w:themeColor="accent6" w:themeShade="80"/>
          <w:sz w:val="48"/>
          <w:szCs w:val="48"/>
        </w:rPr>
        <w:t>Chabiora</w:t>
      </w:r>
      <w:proofErr w:type="spellEnd"/>
      <w:r>
        <w:rPr>
          <w:rFonts w:ascii="Rajdhani" w:eastAsia="Assistant" w:hAnsi="Rajdhani" w:cs="Rajdhani"/>
          <w:b/>
          <w:bCs/>
          <w:color w:val="385623" w:themeColor="accent6" w:themeShade="80"/>
          <w:sz w:val="48"/>
          <w:szCs w:val="48"/>
        </w:rPr>
        <w:t xml:space="preserve"> ze Złotnik</w:t>
      </w:r>
    </w:p>
    <w:p w:rsidR="001B57AB" w:rsidRPr="003E686B" w:rsidRDefault="001B57AB">
      <w:pPr>
        <w:rPr>
          <w:rFonts w:cstheme="minorHAnsi"/>
          <w:sz w:val="24"/>
          <w:szCs w:val="24"/>
        </w:rPr>
      </w:pPr>
    </w:p>
    <w:sectPr w:rsidR="001B57AB" w:rsidRPr="003E68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ssistant ExtraLight">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Rajdhani">
    <w:altName w:val="Cambria"/>
    <w:panose1 w:val="00000000000000000000"/>
    <w:charset w:val="00"/>
    <w:family w:val="roman"/>
    <w:notTrueType/>
    <w:pitch w:val="default"/>
  </w:font>
  <w:font w:name="Assistant">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B1AD2"/>
    <w:multiLevelType w:val="hybridMultilevel"/>
    <w:tmpl w:val="481CCC34"/>
    <w:lvl w:ilvl="0" w:tplc="8782FE0A">
      <w:start w:val="1"/>
      <w:numFmt w:val="bullet"/>
      <w:lvlText w:val="•"/>
      <w:lvlJc w:val="left"/>
      <w:pPr>
        <w:tabs>
          <w:tab w:val="num" w:pos="720"/>
        </w:tabs>
        <w:ind w:left="720" w:hanging="360"/>
      </w:pPr>
      <w:rPr>
        <w:rFonts w:ascii="Arial" w:hAnsi="Arial" w:hint="default"/>
      </w:rPr>
    </w:lvl>
    <w:lvl w:ilvl="1" w:tplc="5EA8B2A0" w:tentative="1">
      <w:start w:val="1"/>
      <w:numFmt w:val="bullet"/>
      <w:lvlText w:val="•"/>
      <w:lvlJc w:val="left"/>
      <w:pPr>
        <w:tabs>
          <w:tab w:val="num" w:pos="1440"/>
        </w:tabs>
        <w:ind w:left="1440" w:hanging="360"/>
      </w:pPr>
      <w:rPr>
        <w:rFonts w:ascii="Arial" w:hAnsi="Arial" w:hint="default"/>
      </w:rPr>
    </w:lvl>
    <w:lvl w:ilvl="2" w:tplc="3A4CE0AE" w:tentative="1">
      <w:start w:val="1"/>
      <w:numFmt w:val="bullet"/>
      <w:lvlText w:val="•"/>
      <w:lvlJc w:val="left"/>
      <w:pPr>
        <w:tabs>
          <w:tab w:val="num" w:pos="2160"/>
        </w:tabs>
        <w:ind w:left="2160" w:hanging="360"/>
      </w:pPr>
      <w:rPr>
        <w:rFonts w:ascii="Arial" w:hAnsi="Arial" w:hint="default"/>
      </w:rPr>
    </w:lvl>
    <w:lvl w:ilvl="3" w:tplc="1AFEE320" w:tentative="1">
      <w:start w:val="1"/>
      <w:numFmt w:val="bullet"/>
      <w:lvlText w:val="•"/>
      <w:lvlJc w:val="left"/>
      <w:pPr>
        <w:tabs>
          <w:tab w:val="num" w:pos="2880"/>
        </w:tabs>
        <w:ind w:left="2880" w:hanging="360"/>
      </w:pPr>
      <w:rPr>
        <w:rFonts w:ascii="Arial" w:hAnsi="Arial" w:hint="default"/>
      </w:rPr>
    </w:lvl>
    <w:lvl w:ilvl="4" w:tplc="CAACDB18" w:tentative="1">
      <w:start w:val="1"/>
      <w:numFmt w:val="bullet"/>
      <w:lvlText w:val="•"/>
      <w:lvlJc w:val="left"/>
      <w:pPr>
        <w:tabs>
          <w:tab w:val="num" w:pos="3600"/>
        </w:tabs>
        <w:ind w:left="3600" w:hanging="360"/>
      </w:pPr>
      <w:rPr>
        <w:rFonts w:ascii="Arial" w:hAnsi="Arial" w:hint="default"/>
      </w:rPr>
    </w:lvl>
    <w:lvl w:ilvl="5" w:tplc="A8704016" w:tentative="1">
      <w:start w:val="1"/>
      <w:numFmt w:val="bullet"/>
      <w:lvlText w:val="•"/>
      <w:lvlJc w:val="left"/>
      <w:pPr>
        <w:tabs>
          <w:tab w:val="num" w:pos="4320"/>
        </w:tabs>
        <w:ind w:left="4320" w:hanging="360"/>
      </w:pPr>
      <w:rPr>
        <w:rFonts w:ascii="Arial" w:hAnsi="Arial" w:hint="default"/>
      </w:rPr>
    </w:lvl>
    <w:lvl w:ilvl="6" w:tplc="0C5EF460" w:tentative="1">
      <w:start w:val="1"/>
      <w:numFmt w:val="bullet"/>
      <w:lvlText w:val="•"/>
      <w:lvlJc w:val="left"/>
      <w:pPr>
        <w:tabs>
          <w:tab w:val="num" w:pos="5040"/>
        </w:tabs>
        <w:ind w:left="5040" w:hanging="360"/>
      </w:pPr>
      <w:rPr>
        <w:rFonts w:ascii="Arial" w:hAnsi="Arial" w:hint="default"/>
      </w:rPr>
    </w:lvl>
    <w:lvl w:ilvl="7" w:tplc="88C201E0" w:tentative="1">
      <w:start w:val="1"/>
      <w:numFmt w:val="bullet"/>
      <w:lvlText w:val="•"/>
      <w:lvlJc w:val="left"/>
      <w:pPr>
        <w:tabs>
          <w:tab w:val="num" w:pos="5760"/>
        </w:tabs>
        <w:ind w:left="5760" w:hanging="360"/>
      </w:pPr>
      <w:rPr>
        <w:rFonts w:ascii="Arial" w:hAnsi="Arial" w:hint="default"/>
      </w:rPr>
    </w:lvl>
    <w:lvl w:ilvl="8" w:tplc="4B2C5C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75F29DF"/>
    <w:multiLevelType w:val="hybridMultilevel"/>
    <w:tmpl w:val="37FE916E"/>
    <w:lvl w:ilvl="0" w:tplc="A39C4470">
      <w:start w:val="1"/>
      <w:numFmt w:val="bullet"/>
      <w:lvlText w:val="■"/>
      <w:lvlJc w:val="left"/>
      <w:pPr>
        <w:tabs>
          <w:tab w:val="num" w:pos="720"/>
        </w:tabs>
        <w:ind w:left="720" w:hanging="360"/>
      </w:pPr>
      <w:rPr>
        <w:rFonts w:ascii="Assistant ExtraLight" w:hAnsi="Assistant ExtraLight" w:hint="default"/>
      </w:rPr>
    </w:lvl>
    <w:lvl w:ilvl="1" w:tplc="D43215BE" w:tentative="1">
      <w:start w:val="1"/>
      <w:numFmt w:val="bullet"/>
      <w:lvlText w:val="■"/>
      <w:lvlJc w:val="left"/>
      <w:pPr>
        <w:tabs>
          <w:tab w:val="num" w:pos="1440"/>
        </w:tabs>
        <w:ind w:left="1440" w:hanging="360"/>
      </w:pPr>
      <w:rPr>
        <w:rFonts w:ascii="Assistant ExtraLight" w:hAnsi="Assistant ExtraLight" w:hint="default"/>
      </w:rPr>
    </w:lvl>
    <w:lvl w:ilvl="2" w:tplc="65888982" w:tentative="1">
      <w:start w:val="1"/>
      <w:numFmt w:val="bullet"/>
      <w:lvlText w:val="■"/>
      <w:lvlJc w:val="left"/>
      <w:pPr>
        <w:tabs>
          <w:tab w:val="num" w:pos="2160"/>
        </w:tabs>
        <w:ind w:left="2160" w:hanging="360"/>
      </w:pPr>
      <w:rPr>
        <w:rFonts w:ascii="Assistant ExtraLight" w:hAnsi="Assistant ExtraLight" w:hint="default"/>
      </w:rPr>
    </w:lvl>
    <w:lvl w:ilvl="3" w:tplc="B394B40C" w:tentative="1">
      <w:start w:val="1"/>
      <w:numFmt w:val="bullet"/>
      <w:lvlText w:val="■"/>
      <w:lvlJc w:val="left"/>
      <w:pPr>
        <w:tabs>
          <w:tab w:val="num" w:pos="2880"/>
        </w:tabs>
        <w:ind w:left="2880" w:hanging="360"/>
      </w:pPr>
      <w:rPr>
        <w:rFonts w:ascii="Assistant ExtraLight" w:hAnsi="Assistant ExtraLight" w:hint="default"/>
      </w:rPr>
    </w:lvl>
    <w:lvl w:ilvl="4" w:tplc="A2EE35A4" w:tentative="1">
      <w:start w:val="1"/>
      <w:numFmt w:val="bullet"/>
      <w:lvlText w:val="■"/>
      <w:lvlJc w:val="left"/>
      <w:pPr>
        <w:tabs>
          <w:tab w:val="num" w:pos="3600"/>
        </w:tabs>
        <w:ind w:left="3600" w:hanging="360"/>
      </w:pPr>
      <w:rPr>
        <w:rFonts w:ascii="Assistant ExtraLight" w:hAnsi="Assistant ExtraLight" w:hint="default"/>
      </w:rPr>
    </w:lvl>
    <w:lvl w:ilvl="5" w:tplc="58925E30" w:tentative="1">
      <w:start w:val="1"/>
      <w:numFmt w:val="bullet"/>
      <w:lvlText w:val="■"/>
      <w:lvlJc w:val="left"/>
      <w:pPr>
        <w:tabs>
          <w:tab w:val="num" w:pos="4320"/>
        </w:tabs>
        <w:ind w:left="4320" w:hanging="360"/>
      </w:pPr>
      <w:rPr>
        <w:rFonts w:ascii="Assistant ExtraLight" w:hAnsi="Assistant ExtraLight" w:hint="default"/>
      </w:rPr>
    </w:lvl>
    <w:lvl w:ilvl="6" w:tplc="C9DC76F0" w:tentative="1">
      <w:start w:val="1"/>
      <w:numFmt w:val="bullet"/>
      <w:lvlText w:val="■"/>
      <w:lvlJc w:val="left"/>
      <w:pPr>
        <w:tabs>
          <w:tab w:val="num" w:pos="5040"/>
        </w:tabs>
        <w:ind w:left="5040" w:hanging="360"/>
      </w:pPr>
      <w:rPr>
        <w:rFonts w:ascii="Assistant ExtraLight" w:hAnsi="Assistant ExtraLight" w:hint="default"/>
      </w:rPr>
    </w:lvl>
    <w:lvl w:ilvl="7" w:tplc="3580D28C" w:tentative="1">
      <w:start w:val="1"/>
      <w:numFmt w:val="bullet"/>
      <w:lvlText w:val="■"/>
      <w:lvlJc w:val="left"/>
      <w:pPr>
        <w:tabs>
          <w:tab w:val="num" w:pos="5760"/>
        </w:tabs>
        <w:ind w:left="5760" w:hanging="360"/>
      </w:pPr>
      <w:rPr>
        <w:rFonts w:ascii="Assistant ExtraLight" w:hAnsi="Assistant ExtraLight" w:hint="default"/>
      </w:rPr>
    </w:lvl>
    <w:lvl w:ilvl="8" w:tplc="FB6053D4" w:tentative="1">
      <w:start w:val="1"/>
      <w:numFmt w:val="bullet"/>
      <w:lvlText w:val="■"/>
      <w:lvlJc w:val="left"/>
      <w:pPr>
        <w:tabs>
          <w:tab w:val="num" w:pos="6480"/>
        </w:tabs>
        <w:ind w:left="6480" w:hanging="360"/>
      </w:pPr>
      <w:rPr>
        <w:rFonts w:ascii="Assistant ExtraLight" w:hAnsi="Assistant ExtraLight" w:hint="default"/>
      </w:rPr>
    </w:lvl>
  </w:abstractNum>
  <w:abstractNum w:abstractNumId="2" w15:restartNumberingAfterBreak="0">
    <w:nsid w:val="726F6B6E"/>
    <w:multiLevelType w:val="hybridMultilevel"/>
    <w:tmpl w:val="5E4AA314"/>
    <w:lvl w:ilvl="0" w:tplc="C292D9BE">
      <w:start w:val="1"/>
      <w:numFmt w:val="bullet"/>
      <w:lvlText w:val="■"/>
      <w:lvlJc w:val="left"/>
      <w:pPr>
        <w:tabs>
          <w:tab w:val="num" w:pos="720"/>
        </w:tabs>
        <w:ind w:left="720" w:hanging="360"/>
      </w:pPr>
      <w:rPr>
        <w:rFonts w:ascii="Assistant ExtraLight" w:hAnsi="Assistant ExtraLight" w:hint="default"/>
      </w:rPr>
    </w:lvl>
    <w:lvl w:ilvl="1" w:tplc="F5101B52" w:tentative="1">
      <w:start w:val="1"/>
      <w:numFmt w:val="bullet"/>
      <w:lvlText w:val="■"/>
      <w:lvlJc w:val="left"/>
      <w:pPr>
        <w:tabs>
          <w:tab w:val="num" w:pos="1440"/>
        </w:tabs>
        <w:ind w:left="1440" w:hanging="360"/>
      </w:pPr>
      <w:rPr>
        <w:rFonts w:ascii="Assistant ExtraLight" w:hAnsi="Assistant ExtraLight" w:hint="default"/>
      </w:rPr>
    </w:lvl>
    <w:lvl w:ilvl="2" w:tplc="81366DFE" w:tentative="1">
      <w:start w:val="1"/>
      <w:numFmt w:val="bullet"/>
      <w:lvlText w:val="■"/>
      <w:lvlJc w:val="left"/>
      <w:pPr>
        <w:tabs>
          <w:tab w:val="num" w:pos="2160"/>
        </w:tabs>
        <w:ind w:left="2160" w:hanging="360"/>
      </w:pPr>
      <w:rPr>
        <w:rFonts w:ascii="Assistant ExtraLight" w:hAnsi="Assistant ExtraLight" w:hint="default"/>
      </w:rPr>
    </w:lvl>
    <w:lvl w:ilvl="3" w:tplc="02F25216" w:tentative="1">
      <w:start w:val="1"/>
      <w:numFmt w:val="bullet"/>
      <w:lvlText w:val="■"/>
      <w:lvlJc w:val="left"/>
      <w:pPr>
        <w:tabs>
          <w:tab w:val="num" w:pos="2880"/>
        </w:tabs>
        <w:ind w:left="2880" w:hanging="360"/>
      </w:pPr>
      <w:rPr>
        <w:rFonts w:ascii="Assistant ExtraLight" w:hAnsi="Assistant ExtraLight" w:hint="default"/>
      </w:rPr>
    </w:lvl>
    <w:lvl w:ilvl="4" w:tplc="84121F96" w:tentative="1">
      <w:start w:val="1"/>
      <w:numFmt w:val="bullet"/>
      <w:lvlText w:val="■"/>
      <w:lvlJc w:val="left"/>
      <w:pPr>
        <w:tabs>
          <w:tab w:val="num" w:pos="3600"/>
        </w:tabs>
        <w:ind w:left="3600" w:hanging="360"/>
      </w:pPr>
      <w:rPr>
        <w:rFonts w:ascii="Assistant ExtraLight" w:hAnsi="Assistant ExtraLight" w:hint="default"/>
      </w:rPr>
    </w:lvl>
    <w:lvl w:ilvl="5" w:tplc="11ECFF48" w:tentative="1">
      <w:start w:val="1"/>
      <w:numFmt w:val="bullet"/>
      <w:lvlText w:val="■"/>
      <w:lvlJc w:val="left"/>
      <w:pPr>
        <w:tabs>
          <w:tab w:val="num" w:pos="4320"/>
        </w:tabs>
        <w:ind w:left="4320" w:hanging="360"/>
      </w:pPr>
      <w:rPr>
        <w:rFonts w:ascii="Assistant ExtraLight" w:hAnsi="Assistant ExtraLight" w:hint="default"/>
      </w:rPr>
    </w:lvl>
    <w:lvl w:ilvl="6" w:tplc="04A2F426" w:tentative="1">
      <w:start w:val="1"/>
      <w:numFmt w:val="bullet"/>
      <w:lvlText w:val="■"/>
      <w:lvlJc w:val="left"/>
      <w:pPr>
        <w:tabs>
          <w:tab w:val="num" w:pos="5040"/>
        </w:tabs>
        <w:ind w:left="5040" w:hanging="360"/>
      </w:pPr>
      <w:rPr>
        <w:rFonts w:ascii="Assistant ExtraLight" w:hAnsi="Assistant ExtraLight" w:hint="default"/>
      </w:rPr>
    </w:lvl>
    <w:lvl w:ilvl="7" w:tplc="1AAA45DE" w:tentative="1">
      <w:start w:val="1"/>
      <w:numFmt w:val="bullet"/>
      <w:lvlText w:val="■"/>
      <w:lvlJc w:val="left"/>
      <w:pPr>
        <w:tabs>
          <w:tab w:val="num" w:pos="5760"/>
        </w:tabs>
        <w:ind w:left="5760" w:hanging="360"/>
      </w:pPr>
      <w:rPr>
        <w:rFonts w:ascii="Assistant ExtraLight" w:hAnsi="Assistant ExtraLight" w:hint="default"/>
      </w:rPr>
    </w:lvl>
    <w:lvl w:ilvl="8" w:tplc="AADC409E" w:tentative="1">
      <w:start w:val="1"/>
      <w:numFmt w:val="bullet"/>
      <w:lvlText w:val="■"/>
      <w:lvlJc w:val="left"/>
      <w:pPr>
        <w:tabs>
          <w:tab w:val="num" w:pos="6480"/>
        </w:tabs>
        <w:ind w:left="6480" w:hanging="360"/>
      </w:pPr>
      <w:rPr>
        <w:rFonts w:ascii="Assistant ExtraLight" w:hAnsi="Assistant ExtraLight"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86B"/>
    <w:rsid w:val="001B57AB"/>
    <w:rsid w:val="003E6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60BC"/>
  <w15:chartTrackingRefBased/>
  <w15:docId w15:val="{9C5849B8-12CE-4986-BE33-7B432EB7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E686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E686B"/>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33750">
      <w:bodyDiv w:val="1"/>
      <w:marLeft w:val="0"/>
      <w:marRight w:val="0"/>
      <w:marTop w:val="0"/>
      <w:marBottom w:val="0"/>
      <w:divBdr>
        <w:top w:val="none" w:sz="0" w:space="0" w:color="auto"/>
        <w:left w:val="none" w:sz="0" w:space="0" w:color="auto"/>
        <w:bottom w:val="none" w:sz="0" w:space="0" w:color="auto"/>
        <w:right w:val="none" w:sz="0" w:space="0" w:color="auto"/>
      </w:divBdr>
    </w:div>
    <w:div w:id="525797768">
      <w:bodyDiv w:val="1"/>
      <w:marLeft w:val="0"/>
      <w:marRight w:val="0"/>
      <w:marTop w:val="0"/>
      <w:marBottom w:val="0"/>
      <w:divBdr>
        <w:top w:val="none" w:sz="0" w:space="0" w:color="auto"/>
        <w:left w:val="none" w:sz="0" w:space="0" w:color="auto"/>
        <w:bottom w:val="none" w:sz="0" w:space="0" w:color="auto"/>
        <w:right w:val="none" w:sz="0" w:space="0" w:color="auto"/>
      </w:divBdr>
    </w:div>
    <w:div w:id="639119925">
      <w:bodyDiv w:val="1"/>
      <w:marLeft w:val="0"/>
      <w:marRight w:val="0"/>
      <w:marTop w:val="0"/>
      <w:marBottom w:val="0"/>
      <w:divBdr>
        <w:top w:val="none" w:sz="0" w:space="0" w:color="auto"/>
        <w:left w:val="none" w:sz="0" w:space="0" w:color="auto"/>
        <w:bottom w:val="none" w:sz="0" w:space="0" w:color="auto"/>
        <w:right w:val="none" w:sz="0" w:space="0" w:color="auto"/>
      </w:divBdr>
      <w:divsChild>
        <w:div w:id="1721636039">
          <w:marLeft w:val="720"/>
          <w:marRight w:val="0"/>
          <w:marTop w:val="0"/>
          <w:marBottom w:val="0"/>
          <w:divBdr>
            <w:top w:val="none" w:sz="0" w:space="0" w:color="auto"/>
            <w:left w:val="none" w:sz="0" w:space="0" w:color="auto"/>
            <w:bottom w:val="none" w:sz="0" w:space="0" w:color="auto"/>
            <w:right w:val="none" w:sz="0" w:space="0" w:color="auto"/>
          </w:divBdr>
        </w:div>
      </w:divsChild>
    </w:div>
    <w:div w:id="940844624">
      <w:bodyDiv w:val="1"/>
      <w:marLeft w:val="0"/>
      <w:marRight w:val="0"/>
      <w:marTop w:val="0"/>
      <w:marBottom w:val="0"/>
      <w:divBdr>
        <w:top w:val="none" w:sz="0" w:space="0" w:color="auto"/>
        <w:left w:val="none" w:sz="0" w:space="0" w:color="auto"/>
        <w:bottom w:val="none" w:sz="0" w:space="0" w:color="auto"/>
        <w:right w:val="none" w:sz="0" w:space="0" w:color="auto"/>
      </w:divBdr>
    </w:div>
    <w:div w:id="993606626">
      <w:bodyDiv w:val="1"/>
      <w:marLeft w:val="0"/>
      <w:marRight w:val="0"/>
      <w:marTop w:val="0"/>
      <w:marBottom w:val="0"/>
      <w:divBdr>
        <w:top w:val="none" w:sz="0" w:space="0" w:color="auto"/>
        <w:left w:val="none" w:sz="0" w:space="0" w:color="auto"/>
        <w:bottom w:val="none" w:sz="0" w:space="0" w:color="auto"/>
        <w:right w:val="none" w:sz="0" w:space="0" w:color="auto"/>
      </w:divBdr>
      <w:divsChild>
        <w:div w:id="784348472">
          <w:marLeft w:val="720"/>
          <w:marRight w:val="0"/>
          <w:marTop w:val="0"/>
          <w:marBottom w:val="0"/>
          <w:divBdr>
            <w:top w:val="none" w:sz="0" w:space="0" w:color="auto"/>
            <w:left w:val="none" w:sz="0" w:space="0" w:color="auto"/>
            <w:bottom w:val="none" w:sz="0" w:space="0" w:color="auto"/>
            <w:right w:val="none" w:sz="0" w:space="0" w:color="auto"/>
          </w:divBdr>
        </w:div>
      </w:divsChild>
    </w:div>
    <w:div w:id="1256548132">
      <w:bodyDiv w:val="1"/>
      <w:marLeft w:val="0"/>
      <w:marRight w:val="0"/>
      <w:marTop w:val="0"/>
      <w:marBottom w:val="0"/>
      <w:divBdr>
        <w:top w:val="none" w:sz="0" w:space="0" w:color="auto"/>
        <w:left w:val="none" w:sz="0" w:space="0" w:color="auto"/>
        <w:bottom w:val="none" w:sz="0" w:space="0" w:color="auto"/>
        <w:right w:val="none" w:sz="0" w:space="0" w:color="auto"/>
      </w:divBdr>
      <w:divsChild>
        <w:div w:id="1957523565">
          <w:marLeft w:val="446"/>
          <w:marRight w:val="0"/>
          <w:marTop w:val="0"/>
          <w:marBottom w:val="0"/>
          <w:divBdr>
            <w:top w:val="none" w:sz="0" w:space="0" w:color="auto"/>
            <w:left w:val="none" w:sz="0" w:space="0" w:color="auto"/>
            <w:bottom w:val="none" w:sz="0" w:space="0" w:color="auto"/>
            <w:right w:val="none" w:sz="0" w:space="0" w:color="auto"/>
          </w:divBdr>
        </w:div>
        <w:div w:id="1476603514">
          <w:marLeft w:val="446"/>
          <w:marRight w:val="0"/>
          <w:marTop w:val="0"/>
          <w:marBottom w:val="0"/>
          <w:divBdr>
            <w:top w:val="none" w:sz="0" w:space="0" w:color="auto"/>
            <w:left w:val="none" w:sz="0" w:space="0" w:color="auto"/>
            <w:bottom w:val="none" w:sz="0" w:space="0" w:color="auto"/>
            <w:right w:val="none" w:sz="0" w:space="0" w:color="auto"/>
          </w:divBdr>
        </w:div>
        <w:div w:id="1655329899">
          <w:marLeft w:val="446"/>
          <w:marRight w:val="0"/>
          <w:marTop w:val="0"/>
          <w:marBottom w:val="0"/>
          <w:divBdr>
            <w:top w:val="none" w:sz="0" w:space="0" w:color="auto"/>
            <w:left w:val="none" w:sz="0" w:space="0" w:color="auto"/>
            <w:bottom w:val="none" w:sz="0" w:space="0" w:color="auto"/>
            <w:right w:val="none" w:sz="0" w:space="0" w:color="auto"/>
          </w:divBdr>
        </w:div>
        <w:div w:id="1432778089">
          <w:marLeft w:val="446"/>
          <w:marRight w:val="0"/>
          <w:marTop w:val="0"/>
          <w:marBottom w:val="0"/>
          <w:divBdr>
            <w:top w:val="none" w:sz="0" w:space="0" w:color="auto"/>
            <w:left w:val="none" w:sz="0" w:space="0" w:color="auto"/>
            <w:bottom w:val="none" w:sz="0" w:space="0" w:color="auto"/>
            <w:right w:val="none" w:sz="0" w:space="0" w:color="auto"/>
          </w:divBdr>
        </w:div>
        <w:div w:id="769593397">
          <w:marLeft w:val="446"/>
          <w:marRight w:val="0"/>
          <w:marTop w:val="0"/>
          <w:marBottom w:val="0"/>
          <w:divBdr>
            <w:top w:val="none" w:sz="0" w:space="0" w:color="auto"/>
            <w:left w:val="none" w:sz="0" w:space="0" w:color="auto"/>
            <w:bottom w:val="none" w:sz="0" w:space="0" w:color="auto"/>
            <w:right w:val="none" w:sz="0" w:space="0" w:color="auto"/>
          </w:divBdr>
        </w:div>
      </w:divsChild>
    </w:div>
    <w:div w:id="1652639856">
      <w:bodyDiv w:val="1"/>
      <w:marLeft w:val="0"/>
      <w:marRight w:val="0"/>
      <w:marTop w:val="0"/>
      <w:marBottom w:val="0"/>
      <w:divBdr>
        <w:top w:val="none" w:sz="0" w:space="0" w:color="auto"/>
        <w:left w:val="none" w:sz="0" w:space="0" w:color="auto"/>
        <w:bottom w:val="none" w:sz="0" w:space="0" w:color="auto"/>
        <w:right w:val="none" w:sz="0" w:space="0" w:color="auto"/>
      </w:divBdr>
    </w:div>
    <w:div w:id="184420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1147</Words>
  <Characters>6888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2024-05-08T08:58:00Z</dcterms:created>
  <dcterms:modified xsi:type="dcterms:W3CDTF">2024-05-08T09:06:00Z</dcterms:modified>
</cp:coreProperties>
</file>