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0B3" w:rsidRPr="002055AB" w:rsidRDefault="002055AB" w:rsidP="003130B3">
      <w:pPr>
        <w:spacing w:after="0" w:line="360" w:lineRule="auto"/>
        <w:jc w:val="center"/>
        <w:rPr>
          <w:rFonts w:cstheme="minorHAnsi"/>
          <w:bCs/>
          <w:sz w:val="24"/>
          <w:szCs w:val="24"/>
        </w:rPr>
      </w:pPr>
      <w:r w:rsidRPr="002055AB">
        <w:rPr>
          <w:rStyle w:val="fontstyle01"/>
          <w:rFonts w:asciiTheme="minorHAnsi" w:hAnsiTheme="minorHAnsi" w:cstheme="minorHAnsi"/>
          <w:i w:val="0"/>
          <w:color w:val="auto"/>
          <w:sz w:val="24"/>
          <w:szCs w:val="24"/>
        </w:rPr>
        <w:t>P</w:t>
      </w:r>
      <w:r w:rsidR="003130B3" w:rsidRPr="002055AB">
        <w:rPr>
          <w:rStyle w:val="fontstyle01"/>
          <w:rFonts w:asciiTheme="minorHAnsi" w:hAnsiTheme="minorHAnsi" w:cstheme="minorHAnsi"/>
          <w:i w:val="0"/>
          <w:color w:val="auto"/>
          <w:sz w:val="24"/>
          <w:szCs w:val="24"/>
        </w:rPr>
        <w:t>olityka ochrony dzieci przed krzywdzeniem i zapewnienia im bezpieczeństwa</w:t>
      </w:r>
      <w:r w:rsidR="003130B3" w:rsidRPr="002055AB">
        <w:rPr>
          <w:rFonts w:cstheme="minorHAnsi"/>
          <w:bCs/>
          <w:iCs/>
          <w:sz w:val="24"/>
          <w:szCs w:val="24"/>
        </w:rPr>
        <w:br/>
      </w:r>
      <w:r w:rsidR="003130B3" w:rsidRPr="002055AB">
        <w:rPr>
          <w:rStyle w:val="fontstyle01"/>
          <w:rFonts w:asciiTheme="minorHAnsi" w:hAnsiTheme="minorHAnsi" w:cstheme="minorHAnsi"/>
          <w:i w:val="0"/>
          <w:color w:val="auto"/>
          <w:sz w:val="24"/>
          <w:szCs w:val="24"/>
        </w:rPr>
        <w:t>w Szkole Podstawowej im. KOP w Bolesławcu</w:t>
      </w:r>
    </w:p>
    <w:p w:rsidR="003130B3" w:rsidRPr="002055AB" w:rsidRDefault="003130B3" w:rsidP="003130B3">
      <w:pPr>
        <w:spacing w:after="0" w:line="360" w:lineRule="auto"/>
        <w:jc w:val="center"/>
        <w:rPr>
          <w:rFonts w:cstheme="minorHAnsi"/>
          <w:bCs/>
          <w:sz w:val="24"/>
          <w:szCs w:val="24"/>
        </w:rPr>
      </w:pPr>
    </w:p>
    <w:p w:rsidR="003130B3" w:rsidRPr="002055AB" w:rsidRDefault="003130B3" w:rsidP="003130B3">
      <w:pPr>
        <w:spacing w:after="0" w:line="360" w:lineRule="auto"/>
        <w:jc w:val="center"/>
        <w:rPr>
          <w:rFonts w:cstheme="minorHAnsi"/>
          <w:bCs/>
          <w:sz w:val="24"/>
          <w:szCs w:val="24"/>
        </w:rPr>
      </w:pPr>
      <w:r w:rsidRPr="002055AB">
        <w:rPr>
          <w:rFonts w:cstheme="minorHAnsi"/>
          <w:bCs/>
          <w:sz w:val="24"/>
          <w:szCs w:val="24"/>
        </w:rPr>
        <w:t>Preambuła</w:t>
      </w:r>
    </w:p>
    <w:p w:rsidR="003130B3" w:rsidRPr="002055AB" w:rsidRDefault="003130B3" w:rsidP="003130B3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2055AB">
        <w:rPr>
          <w:rFonts w:cstheme="minorHAnsi"/>
          <w:sz w:val="24"/>
          <w:szCs w:val="24"/>
        </w:rPr>
        <w:t xml:space="preserve">Zasadą obowiązującą pracowników Szkoły Podstawowej im. KOP w Bolesławcu  jest podejmowanie działań mających na celu ochronę godności dziecka i poszanowanie jego praw oraz  </w:t>
      </w:r>
      <w:r w:rsidRPr="002055AB">
        <w:rPr>
          <w:rStyle w:val="fontstyle01"/>
          <w:rFonts w:asciiTheme="minorHAnsi" w:hAnsiTheme="minorHAnsi" w:cstheme="minorHAnsi"/>
          <w:b w:val="0"/>
          <w:i w:val="0"/>
          <w:color w:val="auto"/>
          <w:sz w:val="24"/>
          <w:szCs w:val="24"/>
        </w:rPr>
        <w:t>zapewnienie uczniom naszej szkoły nauki oraz rozwoju w atmosferze poszanowania, akceptacji i bezpieczeństwa</w:t>
      </w:r>
      <w:r w:rsidRPr="002055AB">
        <w:rPr>
          <w:rFonts w:cstheme="minorHAnsi"/>
          <w:sz w:val="24"/>
          <w:szCs w:val="24"/>
        </w:rPr>
        <w:t xml:space="preserve">. Każdy pracownik zobowiązany jest dbać o prawidłowy rozwój dzieci i przestrzegać zarządzeń i procedur określonych </w:t>
      </w:r>
      <w:r w:rsidRPr="002055AB">
        <w:rPr>
          <w:rFonts w:cstheme="minorHAnsi"/>
          <w:sz w:val="24"/>
          <w:szCs w:val="24"/>
        </w:rPr>
        <w:br/>
        <w:t xml:space="preserve">w niniejszym dokumencie. </w:t>
      </w:r>
      <w:r w:rsidRPr="002055AB">
        <w:rPr>
          <w:rStyle w:val="fontstyle01"/>
          <w:rFonts w:asciiTheme="minorHAnsi" w:hAnsiTheme="minorHAnsi" w:cstheme="minorHAnsi"/>
          <w:b w:val="0"/>
          <w:i w:val="0"/>
          <w:color w:val="auto"/>
          <w:sz w:val="24"/>
          <w:szCs w:val="24"/>
        </w:rPr>
        <w:t xml:space="preserve">Pracownicy naszej szkoły, a także stażyści, praktykanci oraz wolontariusze </w:t>
      </w:r>
      <w:r w:rsidRPr="002055AB">
        <w:rPr>
          <w:rStyle w:val="fontstyle01"/>
          <w:rFonts w:asciiTheme="minorHAnsi" w:hAnsiTheme="minorHAnsi" w:cstheme="minorHAnsi"/>
          <w:b w:val="0"/>
          <w:i w:val="0"/>
          <w:color w:val="auto"/>
          <w:sz w:val="24"/>
          <w:szCs w:val="24"/>
        </w:rPr>
        <w:br/>
        <w:t>w trakcie pracy będą kierować się interesem dziecka oraz działać dla jego dobra w ramach obowiązującego prawa, przepisów wewnętrznych, obowiązujących w placówce oraz swoich kompetencji.</w:t>
      </w:r>
    </w:p>
    <w:p w:rsidR="003130B3" w:rsidRPr="002055AB" w:rsidRDefault="003130B3" w:rsidP="003130B3">
      <w:pPr>
        <w:spacing w:after="0" w:line="360" w:lineRule="auto"/>
        <w:jc w:val="center"/>
        <w:rPr>
          <w:rFonts w:cstheme="minorHAnsi"/>
          <w:bCs/>
          <w:sz w:val="24"/>
          <w:szCs w:val="24"/>
        </w:rPr>
      </w:pPr>
    </w:p>
    <w:p w:rsidR="003130B3" w:rsidRPr="002055AB" w:rsidRDefault="003130B3" w:rsidP="003130B3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2055AB">
        <w:rPr>
          <w:rFonts w:cstheme="minorHAnsi"/>
          <w:b/>
          <w:bCs/>
          <w:sz w:val="24"/>
          <w:szCs w:val="24"/>
        </w:rPr>
        <w:t>Rozdział I</w:t>
      </w:r>
    </w:p>
    <w:p w:rsidR="003130B3" w:rsidRPr="002055AB" w:rsidRDefault="003130B3" w:rsidP="003130B3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2055AB">
        <w:rPr>
          <w:rFonts w:cstheme="minorHAnsi"/>
          <w:b/>
          <w:bCs/>
          <w:sz w:val="24"/>
          <w:szCs w:val="24"/>
        </w:rPr>
        <w:t>Objaśnienie terminów</w:t>
      </w:r>
    </w:p>
    <w:p w:rsidR="003130B3" w:rsidRPr="002055AB" w:rsidRDefault="003130B3" w:rsidP="003130B3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2055AB">
        <w:rPr>
          <w:rFonts w:cstheme="minorHAnsi"/>
          <w:b/>
          <w:bCs/>
          <w:sz w:val="24"/>
          <w:szCs w:val="24"/>
        </w:rPr>
        <w:t>§ 1.</w:t>
      </w:r>
    </w:p>
    <w:p w:rsidR="003130B3" w:rsidRPr="002055AB" w:rsidRDefault="003130B3" w:rsidP="003130B3">
      <w:pPr>
        <w:spacing w:after="0" w:line="360" w:lineRule="auto"/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</w:pP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1. </w:t>
      </w:r>
      <w:r w:rsidRPr="002055AB">
        <w:rPr>
          <w:rStyle w:val="fontstyle21"/>
          <w:rFonts w:asciiTheme="minorHAnsi" w:hAnsiTheme="minorHAnsi" w:cstheme="minorHAnsi"/>
          <w:sz w:val="24"/>
          <w:szCs w:val="24"/>
        </w:rPr>
        <w:t>Polityka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 xml:space="preserve">– działania na rzecz ochrony dzieci </w:t>
      </w:r>
      <w:r w:rsid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w placówce; d</w:t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okument regulujący kwestie ochrony dzieci przed krzywdzeniem.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 xml:space="preserve">2. </w:t>
      </w:r>
      <w:r w:rsidRPr="002055AB">
        <w:rPr>
          <w:rStyle w:val="fontstyle21"/>
          <w:rFonts w:asciiTheme="minorHAnsi" w:hAnsiTheme="minorHAnsi" w:cstheme="minorHAnsi"/>
          <w:sz w:val="24"/>
          <w:szCs w:val="24"/>
        </w:rPr>
        <w:t>Krzywdzenie dziecka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– popełnienie czynu zabronionego lub czynu karalnego na szkodę dziecka przez jakąkolwiek osobę, w tym pracownika placówki, lub zagrożenie dobra dziecka, w tym jego zaniedbywanie.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 xml:space="preserve">3. </w:t>
      </w:r>
      <w:r w:rsidRPr="002055AB">
        <w:rPr>
          <w:rStyle w:val="fontstyle21"/>
          <w:rFonts w:asciiTheme="minorHAnsi" w:hAnsiTheme="minorHAnsi" w:cstheme="minorHAnsi"/>
          <w:sz w:val="24"/>
          <w:szCs w:val="24"/>
        </w:rPr>
        <w:t>Przemoc fizyczna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– wszelkiego rodzaju działanie wobec dziecka, które powoduje urazy na jego ciele, itp. bicie, szarpanie, popychanie itp.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 xml:space="preserve">4. </w:t>
      </w:r>
      <w:r w:rsidRPr="002055AB">
        <w:rPr>
          <w:rStyle w:val="fontstyle21"/>
          <w:rFonts w:asciiTheme="minorHAnsi" w:hAnsiTheme="minorHAnsi" w:cstheme="minorHAnsi"/>
          <w:sz w:val="24"/>
          <w:szCs w:val="24"/>
        </w:rPr>
        <w:t>Przemoc emocjonalna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– naruszenie godności osobistej, wyrządzanie szkody psychicznej poprzez wyzywanie, warunkowanie miłości, emocjonalne odrzucenie, zastraszanie, nieposzanowanie potrzeb, nadmierne wymagania w stosunku do wieku i możliwości psychofizycznych dziecka.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 xml:space="preserve">5. </w:t>
      </w:r>
      <w:r w:rsidRPr="002055AB">
        <w:rPr>
          <w:rStyle w:val="fontstyle21"/>
          <w:rFonts w:asciiTheme="minorHAnsi" w:hAnsiTheme="minorHAnsi" w:cstheme="minorHAnsi"/>
          <w:sz w:val="24"/>
          <w:szCs w:val="24"/>
        </w:rPr>
        <w:t>Wykorzystywanie seksualne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- </w:t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obejmuje każde zachowanie osoby, które prowadzi do seksualnego zaspokojenia kosztem dziecka.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 xml:space="preserve">6. </w:t>
      </w:r>
      <w:r w:rsidRPr="002055AB">
        <w:rPr>
          <w:rStyle w:val="fontstyle21"/>
          <w:rFonts w:asciiTheme="minorHAnsi" w:hAnsiTheme="minorHAnsi" w:cstheme="minorHAnsi"/>
          <w:sz w:val="24"/>
          <w:szCs w:val="24"/>
        </w:rPr>
        <w:t>Zaniedbanie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– brak zaspokojenia podstawowych potrzeb dziecka, zarówno fizycznych (itp. właściwe odżywianie, ubranie, ochrona zdrowia, edukacja), jak i psychicznych (poczucie bezpieczeństwa, doświadczenie miłości, troski itp.).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 xml:space="preserve">7. </w:t>
      </w:r>
      <w:r w:rsidRPr="002055AB">
        <w:rPr>
          <w:rStyle w:val="fontstyle21"/>
          <w:rFonts w:asciiTheme="minorHAnsi" w:hAnsiTheme="minorHAnsi" w:cstheme="minorHAnsi"/>
          <w:sz w:val="24"/>
          <w:szCs w:val="24"/>
        </w:rPr>
        <w:t>Pracownik Szkoły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– osoba zatrudniona na podstawie umowy o pracę, mianowania, powołania lub umowy cywilno-prawnej.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 xml:space="preserve">8. </w:t>
      </w:r>
      <w:r w:rsidRPr="002055AB">
        <w:rPr>
          <w:rStyle w:val="fontstyle21"/>
          <w:rFonts w:asciiTheme="minorHAnsi" w:hAnsiTheme="minorHAnsi" w:cstheme="minorHAnsi"/>
          <w:sz w:val="24"/>
          <w:szCs w:val="24"/>
        </w:rPr>
        <w:t>Pracownik administracji i obsługi szkoły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– administracja, pracownicy obsługi – sprzątający, woźny, konserwator.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 xml:space="preserve">9. </w:t>
      </w:r>
      <w:r w:rsidRPr="002055AB">
        <w:rPr>
          <w:rStyle w:val="fontstyle21"/>
          <w:rFonts w:asciiTheme="minorHAnsi" w:hAnsiTheme="minorHAnsi" w:cstheme="minorHAnsi"/>
          <w:sz w:val="24"/>
          <w:szCs w:val="24"/>
        </w:rPr>
        <w:t>Osoby z zewnątrz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– pracownicy firm i instytucji współpracujących ze szkołą, wolontariusze</w:t>
      </w:r>
      <w:r w:rsidR="002055AB"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,</w:t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 xml:space="preserve"> pracownicy kuchni, pielęgniarka szkolna.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lastRenderedPageBreak/>
        <w:t xml:space="preserve">10. </w:t>
      </w:r>
      <w:r w:rsidRPr="002055AB">
        <w:rPr>
          <w:rStyle w:val="fontstyle21"/>
          <w:rFonts w:asciiTheme="minorHAnsi" w:hAnsiTheme="minorHAnsi" w:cstheme="minorHAnsi"/>
          <w:sz w:val="24"/>
          <w:szCs w:val="24"/>
        </w:rPr>
        <w:t>Student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– osoba odbywająca w szkole praktykę zawodową.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 xml:space="preserve">11. </w:t>
      </w:r>
      <w:r w:rsidRPr="002055AB">
        <w:rPr>
          <w:rStyle w:val="fontstyle21"/>
          <w:rFonts w:asciiTheme="minorHAnsi" w:hAnsiTheme="minorHAnsi" w:cstheme="minorHAnsi"/>
          <w:sz w:val="24"/>
          <w:szCs w:val="24"/>
        </w:rPr>
        <w:t>Dziecko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– każda osoba do ukończenia 18 roku życia, przyjęta do szkoły w toku postępowania rekrutacyjnego, ucząca się w szkole.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 xml:space="preserve">12. </w:t>
      </w:r>
      <w:r w:rsidRPr="002055AB">
        <w:rPr>
          <w:rStyle w:val="fontstyle21"/>
          <w:rFonts w:asciiTheme="minorHAnsi" w:hAnsiTheme="minorHAnsi" w:cstheme="minorHAnsi"/>
          <w:sz w:val="24"/>
          <w:szCs w:val="24"/>
        </w:rPr>
        <w:t>Opiekun dziecka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– osoba uprawniona do reprezentacji dziecka, w szczególności jego przedstawiciel ustawowy (rodzic/opiekun prawny) lub inna osoba uprawniona do reprezentacji na podstawie przepisów szczególnych lub orzeczenia sądu.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 xml:space="preserve">13. </w:t>
      </w:r>
      <w:r w:rsidRPr="002055AB">
        <w:rPr>
          <w:rStyle w:val="fontstyle21"/>
          <w:rFonts w:asciiTheme="minorHAnsi" w:hAnsiTheme="minorHAnsi" w:cstheme="minorHAnsi"/>
          <w:sz w:val="24"/>
          <w:szCs w:val="24"/>
        </w:rPr>
        <w:t xml:space="preserve">Osoba odpowiedzialna za Internet </w:t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– wyznaczona przez dyrektora szkoły osoba, sprawująca nadzór nad korzystaniem z Internetu na terenie placówki oraz nad bezpieczeństwem dzieci w Internecie.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 xml:space="preserve">14. </w:t>
      </w:r>
      <w:r w:rsidRPr="002055AB">
        <w:rPr>
          <w:rStyle w:val="fontstyle21"/>
          <w:rFonts w:asciiTheme="minorHAnsi" w:hAnsiTheme="minorHAnsi" w:cstheme="minorHAnsi"/>
          <w:sz w:val="24"/>
          <w:szCs w:val="24"/>
        </w:rPr>
        <w:t>Osoba odpowiedzialna za Politykę ochrony dzieci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– wyznaczony przez dyrektora placówki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 xml:space="preserve">pracownik sprawujący nadzór nad realizacją polityki ochrony </w:t>
      </w:r>
      <w:r w:rsidR="00035C12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dzieci w szkole</w:t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.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 xml:space="preserve">15. </w:t>
      </w:r>
      <w:r w:rsidRPr="002055AB">
        <w:rPr>
          <w:rStyle w:val="fontstyle21"/>
          <w:rFonts w:asciiTheme="minorHAnsi" w:hAnsiTheme="minorHAnsi" w:cstheme="minorHAnsi"/>
          <w:sz w:val="24"/>
          <w:szCs w:val="24"/>
        </w:rPr>
        <w:t>Dane osobowe dziecka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– każda informacja umożliwiająca identyfikację dziecka.</w:t>
      </w:r>
    </w:p>
    <w:p w:rsidR="003130B3" w:rsidRPr="002055AB" w:rsidRDefault="003130B3" w:rsidP="003130B3">
      <w:pPr>
        <w:spacing w:after="0" w:line="360" w:lineRule="auto"/>
        <w:rPr>
          <w:rFonts w:cstheme="minorHAnsi"/>
          <w:sz w:val="24"/>
          <w:szCs w:val="24"/>
        </w:rPr>
      </w:pPr>
      <w:r w:rsidRPr="002055AB">
        <w:rPr>
          <w:rFonts w:cstheme="minorHAnsi"/>
          <w:sz w:val="24"/>
          <w:szCs w:val="24"/>
        </w:rPr>
        <w:t xml:space="preserve">16. </w:t>
      </w:r>
      <w:r w:rsidRPr="002055AB">
        <w:rPr>
          <w:rFonts w:cstheme="minorHAnsi"/>
          <w:b/>
          <w:sz w:val="24"/>
          <w:szCs w:val="24"/>
        </w:rPr>
        <w:t>Zgoda rodzica</w:t>
      </w:r>
      <w:r w:rsidR="002055AB" w:rsidRPr="002055AB">
        <w:rPr>
          <w:rFonts w:cstheme="minorHAnsi"/>
          <w:b/>
          <w:sz w:val="24"/>
          <w:szCs w:val="24"/>
        </w:rPr>
        <w:t>/opiekuna prawnego</w:t>
      </w:r>
      <w:r w:rsidRPr="002055AB">
        <w:rPr>
          <w:rFonts w:cstheme="minorHAnsi"/>
          <w:b/>
          <w:sz w:val="24"/>
          <w:szCs w:val="24"/>
        </w:rPr>
        <w:t xml:space="preserve"> dziecka</w:t>
      </w:r>
      <w:r w:rsidRPr="002055AB">
        <w:rPr>
          <w:rFonts w:cstheme="minorHAnsi"/>
          <w:sz w:val="24"/>
          <w:szCs w:val="24"/>
        </w:rPr>
        <w:t xml:space="preserve"> - oznacza zgodę co najmniej jednego z rodziców dziecka. Jednak w przypadku braku porozumienia między rodzicami dziecka należy poinformować rodziców o konieczności rozstrzygnięcia sprawy przez sąd rodzinny. </w:t>
      </w:r>
    </w:p>
    <w:p w:rsidR="003130B3" w:rsidRPr="002055AB" w:rsidRDefault="003130B3" w:rsidP="003130B3">
      <w:pPr>
        <w:spacing w:after="0" w:line="360" w:lineRule="auto"/>
        <w:rPr>
          <w:rFonts w:cstheme="minorHAnsi"/>
          <w:bCs/>
          <w:sz w:val="24"/>
          <w:szCs w:val="24"/>
        </w:rPr>
      </w:pP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 xml:space="preserve">17. </w:t>
      </w:r>
      <w:r w:rsidRPr="002055AB">
        <w:rPr>
          <w:rStyle w:val="fontstyle21"/>
          <w:rFonts w:asciiTheme="minorHAnsi" w:hAnsiTheme="minorHAnsi" w:cstheme="minorHAnsi"/>
          <w:sz w:val="24"/>
          <w:szCs w:val="24"/>
        </w:rPr>
        <w:t>Zespół wychowawczy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– zespół powołany przez dyrektora szkoły w przypadkach podejrzenia krzywdzenia dziecka składający się</w:t>
      </w:r>
      <w:r w:rsidR="00035C12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 xml:space="preserve"> z min; pedagoga szkolnego, </w:t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dyrektora szkoły, wychowawcy klasy oraz innych osób, których dotyczy dany problem.</w:t>
      </w:r>
    </w:p>
    <w:p w:rsidR="003130B3" w:rsidRPr="002055AB" w:rsidRDefault="003130B3" w:rsidP="003130B3">
      <w:pPr>
        <w:spacing w:after="0" w:line="360" w:lineRule="auto"/>
        <w:jc w:val="center"/>
        <w:rPr>
          <w:rFonts w:cstheme="minorHAnsi"/>
          <w:bCs/>
          <w:sz w:val="24"/>
          <w:szCs w:val="24"/>
        </w:rPr>
      </w:pPr>
    </w:p>
    <w:p w:rsidR="004979D5" w:rsidRPr="002055AB" w:rsidRDefault="003130B3" w:rsidP="004979D5">
      <w:pPr>
        <w:spacing w:after="0" w:line="360" w:lineRule="auto"/>
        <w:jc w:val="center"/>
        <w:rPr>
          <w:rStyle w:val="fontstyle01"/>
          <w:rFonts w:asciiTheme="minorHAnsi" w:hAnsiTheme="minorHAnsi" w:cstheme="minorHAnsi"/>
          <w:i w:val="0"/>
          <w:sz w:val="24"/>
          <w:szCs w:val="24"/>
        </w:rPr>
      </w:pPr>
      <w:r w:rsidRPr="002055AB">
        <w:rPr>
          <w:rStyle w:val="fontstyle01"/>
          <w:rFonts w:asciiTheme="minorHAnsi" w:hAnsiTheme="minorHAnsi" w:cstheme="minorHAnsi"/>
          <w:i w:val="0"/>
          <w:sz w:val="24"/>
          <w:szCs w:val="24"/>
        </w:rPr>
        <w:t>Rozdział II</w:t>
      </w:r>
      <w:r w:rsidRPr="002055AB">
        <w:rPr>
          <w:rFonts w:cstheme="minorHAnsi"/>
          <w:bCs/>
          <w:color w:val="000000"/>
          <w:sz w:val="24"/>
          <w:szCs w:val="24"/>
        </w:rPr>
        <w:br/>
      </w:r>
      <w:r w:rsidRPr="002055AB">
        <w:rPr>
          <w:rStyle w:val="fontstyle01"/>
          <w:rFonts w:asciiTheme="minorHAnsi" w:hAnsiTheme="minorHAnsi" w:cstheme="minorHAnsi"/>
          <w:i w:val="0"/>
          <w:sz w:val="24"/>
          <w:szCs w:val="24"/>
        </w:rPr>
        <w:t>Rozpoznawanie i reagowanie na czynniki ryzyka krzywdzenia dzieci:</w:t>
      </w:r>
      <w:r w:rsidRPr="002055AB">
        <w:rPr>
          <w:rFonts w:cstheme="minorHAnsi"/>
          <w:bCs/>
          <w:color w:val="000000"/>
          <w:sz w:val="24"/>
          <w:szCs w:val="24"/>
        </w:rPr>
        <w:br/>
      </w:r>
      <w:r w:rsidRPr="002055AB">
        <w:rPr>
          <w:rStyle w:val="fontstyle01"/>
          <w:rFonts w:asciiTheme="minorHAnsi" w:hAnsiTheme="minorHAnsi" w:cstheme="minorHAnsi"/>
          <w:i w:val="0"/>
          <w:sz w:val="24"/>
          <w:szCs w:val="24"/>
        </w:rPr>
        <w:t>§ 1</w:t>
      </w:r>
    </w:p>
    <w:p w:rsidR="006956EF" w:rsidRPr="002055AB" w:rsidRDefault="003130B3" w:rsidP="004979D5">
      <w:pPr>
        <w:spacing w:after="0" w:line="360" w:lineRule="auto"/>
        <w:rPr>
          <w:rStyle w:val="fontstyle21"/>
          <w:rFonts w:asciiTheme="minorHAnsi" w:hAnsiTheme="minorHAnsi" w:cstheme="minorHAnsi"/>
          <w:b w:val="0"/>
          <w:sz w:val="24"/>
          <w:szCs w:val="24"/>
        </w:rPr>
      </w:pPr>
      <w:r w:rsidRPr="002055AB">
        <w:rPr>
          <w:rFonts w:cstheme="minorHAnsi"/>
          <w:bCs/>
          <w:color w:val="000000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1. Pracownicy placówki posiadają wiedzę i w ramach wykonywanych obowiązków zwracają</w:t>
      </w:r>
      <w:r w:rsidR="004979D5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uwagę na czynniki ryzyka krzywdzenia dzieci.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2. W przypadku zidentyfikowania czynników ryzyka, pracownicy placówki podejmują rozmowę</w:t>
      </w:r>
      <w:r w:rsidR="004979D5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z rodzicami, przekazując informacje na temat dostępnej oferty wsparcia i motywując ich do</w:t>
      </w:r>
      <w:r w:rsidR="004979D5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szukania dla siebie pomocy.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3. Pracownicy monitorują poprzez codzienne obserwacje, rozmowy z dzieckiem, rodzicami,</w:t>
      </w:r>
      <w:r w:rsidR="004979D5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innymi pracownikami oraz instytucjami wspomagającymi ochronę dziecka, sytuację dziecka,</w:t>
      </w:r>
      <w:r w:rsidR="004979D5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aż do stwierdzenia braku jakichkolwiek czynników ryzyka.</w:t>
      </w:r>
    </w:p>
    <w:p w:rsidR="004979D5" w:rsidRPr="002055AB" w:rsidRDefault="004979D5">
      <w:pPr>
        <w:rPr>
          <w:rStyle w:val="fontstyle01"/>
          <w:rFonts w:asciiTheme="minorHAnsi" w:hAnsiTheme="minorHAnsi" w:cstheme="minorHAnsi"/>
          <w:i w:val="0"/>
          <w:sz w:val="24"/>
          <w:szCs w:val="24"/>
        </w:rPr>
      </w:pPr>
      <w:r w:rsidRPr="002055AB">
        <w:rPr>
          <w:rStyle w:val="fontstyle01"/>
          <w:rFonts w:asciiTheme="minorHAnsi" w:hAnsiTheme="minorHAnsi" w:cstheme="minorHAnsi"/>
          <w:i w:val="0"/>
          <w:sz w:val="24"/>
          <w:szCs w:val="24"/>
        </w:rPr>
        <w:br w:type="page"/>
      </w:r>
    </w:p>
    <w:p w:rsidR="004979D5" w:rsidRPr="002055AB" w:rsidRDefault="003130B3" w:rsidP="004B1813">
      <w:pPr>
        <w:spacing w:after="0" w:line="360" w:lineRule="auto"/>
        <w:jc w:val="center"/>
        <w:rPr>
          <w:rStyle w:val="fontstyle21"/>
          <w:rFonts w:asciiTheme="minorHAnsi" w:hAnsiTheme="minorHAnsi" w:cstheme="minorHAnsi"/>
          <w:b w:val="0"/>
          <w:sz w:val="24"/>
          <w:szCs w:val="24"/>
        </w:rPr>
      </w:pPr>
      <w:r w:rsidRPr="002055AB">
        <w:rPr>
          <w:rStyle w:val="fontstyle01"/>
          <w:rFonts w:asciiTheme="minorHAnsi" w:hAnsiTheme="minorHAnsi" w:cstheme="minorHAnsi"/>
          <w:i w:val="0"/>
          <w:sz w:val="24"/>
          <w:szCs w:val="24"/>
        </w:rPr>
        <w:lastRenderedPageBreak/>
        <w:t>Rozdział III</w:t>
      </w:r>
      <w:r w:rsidRPr="002055AB">
        <w:rPr>
          <w:rFonts w:cstheme="minorHAnsi"/>
          <w:bCs/>
          <w:color w:val="000000"/>
          <w:sz w:val="24"/>
          <w:szCs w:val="24"/>
        </w:rPr>
        <w:br/>
      </w:r>
      <w:r w:rsidRPr="002055AB">
        <w:rPr>
          <w:rStyle w:val="fontstyle01"/>
          <w:rFonts w:asciiTheme="minorHAnsi" w:hAnsiTheme="minorHAnsi" w:cstheme="minorHAnsi"/>
          <w:i w:val="0"/>
          <w:sz w:val="24"/>
          <w:szCs w:val="24"/>
        </w:rPr>
        <w:t>Procedury interwencji w przypadku krzywdzenia dziecka</w:t>
      </w:r>
      <w:r w:rsidRPr="002055AB">
        <w:rPr>
          <w:rFonts w:cstheme="minorHAnsi"/>
          <w:bCs/>
          <w:color w:val="000000"/>
          <w:sz w:val="24"/>
          <w:szCs w:val="24"/>
        </w:rPr>
        <w:br/>
      </w:r>
      <w:r w:rsidRPr="002055AB">
        <w:rPr>
          <w:rStyle w:val="fontstyle01"/>
          <w:rFonts w:asciiTheme="minorHAnsi" w:hAnsiTheme="minorHAnsi" w:cstheme="minorHAnsi"/>
          <w:i w:val="0"/>
          <w:sz w:val="24"/>
          <w:szCs w:val="24"/>
        </w:rPr>
        <w:t>§ 1</w:t>
      </w:r>
      <w:r w:rsidRPr="002055AB">
        <w:rPr>
          <w:rFonts w:cstheme="minorHAnsi"/>
          <w:bCs/>
          <w:color w:val="000000"/>
          <w:sz w:val="24"/>
          <w:szCs w:val="24"/>
        </w:rPr>
        <w:br/>
      </w:r>
    </w:p>
    <w:p w:rsidR="003130B3" w:rsidRPr="002055AB" w:rsidRDefault="003130B3" w:rsidP="003130B3">
      <w:pPr>
        <w:spacing w:after="0" w:line="360" w:lineRule="auto"/>
        <w:rPr>
          <w:rStyle w:val="fontstyle21"/>
          <w:rFonts w:asciiTheme="minorHAnsi" w:hAnsiTheme="minorHAnsi" w:cstheme="minorHAnsi"/>
          <w:b w:val="0"/>
          <w:sz w:val="24"/>
          <w:szCs w:val="24"/>
        </w:rPr>
      </w:pP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W przypadku podjęcia przez pracownika placówki podejrzenia, że dziecko jest krzywdzone,</w:t>
      </w:r>
      <w:r w:rsidR="004979D5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pracownik ma obowiązek sporządzenia notatki służbowej i przekazania uzyskanej informacji</w:t>
      </w:r>
      <w:r w:rsidR="004979D5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wychowawcy lub </w:t>
      </w:r>
      <w:r w:rsidR="004979D5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p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edagogowi.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1. Pedagog wzywa opiekunów dziecka, którego krzywdzenie podejrzewa, oraz informuje ich</w:t>
      </w:r>
      <w:r w:rsidR="004979D5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o podejrzeniu.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2. Pedagog sporządza opis sytuacji szkolnej i rodzinnej dziecka na podstawie rozmów</w:t>
      </w:r>
      <w:r w:rsidR="004979D5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z dzieckiem, nauczycielami, wychowawcą i rodzicami, oraz plan pomocy dziecku.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3. Plan pomocy dziecku zawiera wskazania dotyczące: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31"/>
          <w:rFonts w:asciiTheme="minorHAnsi" w:hAnsiTheme="minorHAnsi" w:cstheme="minorHAnsi"/>
          <w:sz w:val="24"/>
          <w:szCs w:val="24"/>
        </w:rPr>
        <w:sym w:font="Symbol" w:char="F0B7"/>
      </w:r>
      <w:r w:rsidRPr="002055AB">
        <w:rPr>
          <w:rStyle w:val="fontstyle31"/>
          <w:rFonts w:asciiTheme="minorHAnsi" w:hAnsiTheme="minorHAnsi" w:cstheme="minorHAnsi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podjęcia przez szkołę działań w celu zapewnienia dziecku bezpieczeństwa, w tym</w:t>
      </w:r>
      <w:r w:rsidR="004979D5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zgłoszenie podejrzenia do odpowiedniej placówki;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31"/>
          <w:rFonts w:asciiTheme="minorHAnsi" w:hAnsiTheme="minorHAnsi" w:cstheme="minorHAnsi"/>
          <w:sz w:val="24"/>
          <w:szCs w:val="24"/>
        </w:rPr>
        <w:sym w:font="Symbol" w:char="F0B7"/>
      </w:r>
      <w:r w:rsidRPr="002055AB">
        <w:rPr>
          <w:rStyle w:val="fontstyle31"/>
          <w:rFonts w:asciiTheme="minorHAnsi" w:hAnsiTheme="minorHAnsi" w:cstheme="minorHAnsi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wsparcia jakie szkoła zaoferuje dziecku;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31"/>
          <w:rFonts w:asciiTheme="minorHAnsi" w:hAnsiTheme="minorHAnsi" w:cstheme="minorHAnsi"/>
          <w:sz w:val="24"/>
          <w:szCs w:val="24"/>
        </w:rPr>
        <w:sym w:font="Symbol" w:char="F0B7"/>
      </w:r>
      <w:r w:rsidRPr="002055AB">
        <w:rPr>
          <w:rStyle w:val="fontstyle31"/>
          <w:rFonts w:asciiTheme="minorHAnsi" w:hAnsiTheme="minorHAnsi" w:cstheme="minorHAnsi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skierowania dziecka do specjalistycznej placówki pomocy dziecku, jeżeli zaistnieje</w:t>
      </w:r>
      <w:r w:rsidR="004979D5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taka konieczność.</w:t>
      </w:r>
    </w:p>
    <w:p w:rsidR="004979D5" w:rsidRPr="002055AB" w:rsidRDefault="003130B3" w:rsidP="004979D5">
      <w:pPr>
        <w:spacing w:after="0" w:line="360" w:lineRule="auto"/>
        <w:jc w:val="center"/>
        <w:rPr>
          <w:rStyle w:val="fontstyle21"/>
          <w:rFonts w:asciiTheme="minorHAnsi" w:hAnsiTheme="minorHAnsi" w:cstheme="minorHAnsi"/>
          <w:b w:val="0"/>
          <w:sz w:val="24"/>
          <w:szCs w:val="24"/>
        </w:rPr>
      </w:pPr>
      <w:r w:rsidRPr="002055AB">
        <w:rPr>
          <w:rStyle w:val="fontstyle01"/>
          <w:rFonts w:asciiTheme="minorHAnsi" w:hAnsiTheme="minorHAnsi" w:cstheme="minorHAnsi"/>
          <w:i w:val="0"/>
          <w:sz w:val="24"/>
          <w:szCs w:val="24"/>
        </w:rPr>
        <w:t>§ 2</w:t>
      </w:r>
      <w:r w:rsidRPr="002055AB">
        <w:rPr>
          <w:rFonts w:cstheme="minorHAnsi"/>
          <w:bCs/>
          <w:color w:val="000000"/>
          <w:sz w:val="24"/>
          <w:szCs w:val="24"/>
        </w:rPr>
        <w:br/>
      </w:r>
    </w:p>
    <w:p w:rsidR="0082334C" w:rsidRPr="002055AB" w:rsidRDefault="003130B3" w:rsidP="003130B3">
      <w:pPr>
        <w:spacing w:after="0" w:line="360" w:lineRule="auto"/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</w:pP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W przypadku podejrzenia popełnienia przestępstwa względem dziecka </w:t>
      </w:r>
      <w:r w:rsidR="004979D5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(</w:t>
      </w:r>
      <w:r w:rsidR="00035C12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w </w:t>
      </w:r>
      <w:r w:rsidR="004979D5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przypadkach skomplikowanych: znęcanie fizyczne, psychiczne o dużym nasileniu, wykorzystywanie seksualne)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dyrektor niezwłocznie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składa zawiadomienie na policję lub do prokuratury.</w:t>
      </w:r>
      <w:r w:rsidR="004979D5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Dyrektor powołuje zespół wychowawczy składający się z min; pedagoga szkolnego,</w:t>
      </w:r>
      <w:r w:rsidR="004979D5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dyrektora szkoły, wychowawcy klasy oraz innych osób, których dotyczy dany problem.</w:t>
      </w:r>
      <w:r w:rsidR="004979D5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82334C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Zespół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wychowawczy sporządza plan pomocy dziecku zawierający wskazania dotyczące: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31"/>
          <w:rFonts w:asciiTheme="minorHAnsi" w:hAnsiTheme="minorHAnsi" w:cstheme="minorHAnsi"/>
          <w:sz w:val="24"/>
          <w:szCs w:val="24"/>
        </w:rPr>
        <w:sym w:font="Symbol" w:char="F0B7"/>
      </w:r>
      <w:r w:rsidRPr="002055AB">
        <w:rPr>
          <w:rStyle w:val="fontstyle31"/>
          <w:rFonts w:asciiTheme="minorHAnsi" w:hAnsiTheme="minorHAnsi" w:cstheme="minorHAnsi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podjęcia przez szkołę działań w celu zapewnienia dziecku bezpieczeństwa, w tym</w:t>
      </w:r>
      <w:r w:rsidR="0082334C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zgłoszenie podejrzenia do odpowiedniej placówki;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31"/>
          <w:rFonts w:asciiTheme="minorHAnsi" w:hAnsiTheme="minorHAnsi" w:cstheme="minorHAnsi"/>
          <w:sz w:val="24"/>
          <w:szCs w:val="24"/>
        </w:rPr>
        <w:sym w:font="Symbol" w:char="F0B7"/>
      </w:r>
      <w:r w:rsidRPr="002055AB">
        <w:rPr>
          <w:rStyle w:val="fontstyle31"/>
          <w:rFonts w:asciiTheme="minorHAnsi" w:hAnsiTheme="minorHAnsi" w:cstheme="minorHAnsi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wsparcia jakie szkoła zaoferuje dziecku;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31"/>
          <w:rFonts w:asciiTheme="minorHAnsi" w:hAnsiTheme="minorHAnsi" w:cstheme="minorHAnsi"/>
          <w:sz w:val="24"/>
          <w:szCs w:val="24"/>
        </w:rPr>
        <w:sym w:font="Symbol" w:char="F0B7"/>
      </w:r>
      <w:r w:rsidRPr="002055AB">
        <w:rPr>
          <w:rStyle w:val="fontstyle31"/>
          <w:rFonts w:asciiTheme="minorHAnsi" w:hAnsiTheme="minorHAnsi" w:cstheme="minorHAnsi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skierowania dziecka do specjalistycznej placówki pomocy dziecku, jeżeli zaistnieje</w:t>
      </w:r>
      <w:r w:rsidR="0082334C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taka konieczność.</w:t>
      </w:r>
      <w:r w:rsidRPr="002055AB">
        <w:rPr>
          <w:rFonts w:cstheme="minorHAnsi"/>
          <w:color w:val="000000"/>
          <w:sz w:val="24"/>
          <w:szCs w:val="24"/>
        </w:rPr>
        <w:br/>
      </w:r>
    </w:p>
    <w:p w:rsidR="0082334C" w:rsidRPr="002055AB" w:rsidRDefault="003130B3" w:rsidP="0082334C">
      <w:pPr>
        <w:spacing w:after="0" w:line="360" w:lineRule="auto"/>
        <w:jc w:val="center"/>
        <w:rPr>
          <w:rStyle w:val="fontstyle21"/>
          <w:rFonts w:asciiTheme="minorHAnsi" w:hAnsiTheme="minorHAnsi" w:cstheme="minorHAnsi"/>
          <w:sz w:val="24"/>
          <w:szCs w:val="24"/>
        </w:rPr>
      </w:pPr>
      <w:r w:rsidRPr="002055AB">
        <w:rPr>
          <w:rStyle w:val="fontstyle01"/>
          <w:rFonts w:asciiTheme="minorHAnsi" w:hAnsiTheme="minorHAnsi" w:cstheme="minorHAnsi"/>
          <w:i w:val="0"/>
          <w:sz w:val="24"/>
          <w:szCs w:val="24"/>
        </w:rPr>
        <w:t>§ 3</w:t>
      </w:r>
      <w:r w:rsidRPr="002055AB">
        <w:rPr>
          <w:rFonts w:cstheme="minorHAnsi"/>
          <w:bCs/>
          <w:color w:val="000000"/>
          <w:sz w:val="24"/>
          <w:szCs w:val="24"/>
        </w:rPr>
        <w:br/>
      </w:r>
    </w:p>
    <w:p w:rsidR="0082334C" w:rsidRPr="002055AB" w:rsidRDefault="003130B3" w:rsidP="0082334C">
      <w:pPr>
        <w:spacing w:after="0" w:line="360" w:lineRule="auto"/>
        <w:rPr>
          <w:rStyle w:val="fontstyle21"/>
          <w:rFonts w:asciiTheme="minorHAnsi" w:hAnsiTheme="minorHAnsi" w:cstheme="minorHAnsi"/>
          <w:b w:val="0"/>
          <w:sz w:val="24"/>
          <w:szCs w:val="24"/>
        </w:rPr>
      </w:pP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W przypadku</w:t>
      </w:r>
      <w:r w:rsid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,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gdy podejrzenie krzywdzenia zgłosili opiekunowie dziecka, powołanie zespołu</w:t>
      </w:r>
      <w:r w:rsidR="0082334C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jest obligatoryjne. Zespół wzywa opiekunów dziecka na spotkanie wyjaśniające, podczas</w:t>
      </w:r>
      <w:r w:rsidR="0082334C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którego może zaproponować im zdiagnozowanie zgłaszanego podejrzenia w zewnętrznej,</w:t>
      </w:r>
      <w:r w:rsidR="0082334C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bezstronnej instytucji. Ze spotkania sporządza się protokół.</w:t>
      </w:r>
    </w:p>
    <w:p w:rsidR="003130B3" w:rsidRPr="002055AB" w:rsidRDefault="003130B3" w:rsidP="0082334C">
      <w:pPr>
        <w:pStyle w:val="Akapitzlist"/>
        <w:numPr>
          <w:ilvl w:val="0"/>
          <w:numId w:val="3"/>
        </w:numPr>
        <w:spacing w:after="0" w:line="360" w:lineRule="auto"/>
        <w:rPr>
          <w:rStyle w:val="fontstyle21"/>
          <w:rFonts w:asciiTheme="minorHAnsi" w:hAnsiTheme="minorHAnsi" w:cstheme="minorHAnsi"/>
          <w:b w:val="0"/>
          <w:sz w:val="24"/>
          <w:szCs w:val="24"/>
        </w:rPr>
      </w:pP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lastRenderedPageBreak/>
        <w:t>Plan pomocy dziecku jest przedstawiony przez pedagoga opiekunom z zaleceniem</w:t>
      </w:r>
      <w:r w:rsidR="0082334C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współpracy przy jego realizacji.</w:t>
      </w:r>
    </w:p>
    <w:p w:rsidR="0082334C" w:rsidRPr="002055AB" w:rsidRDefault="003130B3" w:rsidP="0082334C">
      <w:pPr>
        <w:pStyle w:val="Akapitzlist"/>
        <w:numPr>
          <w:ilvl w:val="0"/>
          <w:numId w:val="3"/>
        </w:numPr>
        <w:spacing w:after="0" w:line="360" w:lineRule="auto"/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</w:pP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Pedagog informuje opiekunów o obowiązku zgłoszenia podejrzenia krzywdzenia</w:t>
      </w:r>
      <w:r w:rsidR="0082334C"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 xml:space="preserve"> </w:t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dziecka do odpowiedniej instytucji (policja, sąd rodzinny, przewodniczący zespołu</w:t>
      </w:r>
      <w:r w:rsidR="0082334C"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 xml:space="preserve"> </w:t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interdyscyplinarnego</w:t>
      </w:r>
      <w:r w:rsidR="0082334C"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 xml:space="preserve"> </w:t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- procedura „Niebieskie karty”, prokuratura)</w:t>
      </w:r>
      <w:r w:rsidR="0082334C"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.</w:t>
      </w:r>
    </w:p>
    <w:p w:rsidR="0082334C" w:rsidRPr="002055AB" w:rsidRDefault="003130B3" w:rsidP="0082334C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Po poinformowaniu przez pedagoga opiekunów, dyrektor szkoły składa</w:t>
      </w:r>
      <w:r w:rsidR="0082334C"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 xml:space="preserve"> </w:t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zawiadomienie o podejrzeniu przestępstwa do prokuratury/policji lub wniosek</w:t>
      </w:r>
      <w:r w:rsidR="0082334C"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 xml:space="preserve"> </w:t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o wgląd w sytuację rodzinną do sądu rejonowego</w:t>
      </w:r>
      <w:r w:rsidR="0082334C"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 xml:space="preserve"> </w:t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- wydział rodzinny i nieletnich, lub</w:t>
      </w:r>
      <w:r w:rsidR="0082334C"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 xml:space="preserve"> </w:t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przesyła formularz „Niebieska karta</w:t>
      </w:r>
      <w:r w:rsidR="0082334C"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 xml:space="preserve"> </w:t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-</w:t>
      </w:r>
      <w:r w:rsidR="0082334C"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 xml:space="preserve"> </w:t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A” do przewodniczącego zespołu</w:t>
      </w:r>
      <w:r w:rsidR="0082334C"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 xml:space="preserve"> </w:t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interdyscyplinarnego.</w:t>
      </w:r>
    </w:p>
    <w:p w:rsidR="0082334C" w:rsidRPr="002055AB" w:rsidRDefault="003130B3" w:rsidP="0082334C">
      <w:pPr>
        <w:pStyle w:val="Akapitzlist"/>
        <w:numPr>
          <w:ilvl w:val="0"/>
          <w:numId w:val="3"/>
        </w:numPr>
        <w:spacing w:after="0" w:line="360" w:lineRule="auto"/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</w:pP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Dalszy tok postępowania leży w kompetencjach instytucji wskazanych w punkcie</w:t>
      </w:r>
      <w:r w:rsidR="0082334C"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 xml:space="preserve"> </w:t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poprzedzającym.</w:t>
      </w:r>
    </w:p>
    <w:p w:rsidR="0082334C" w:rsidRPr="002055AB" w:rsidRDefault="003130B3" w:rsidP="0082334C">
      <w:pPr>
        <w:spacing w:after="0" w:line="360" w:lineRule="auto"/>
        <w:ind w:left="360"/>
        <w:jc w:val="center"/>
        <w:rPr>
          <w:rStyle w:val="fontstyle01"/>
          <w:rFonts w:asciiTheme="minorHAnsi" w:hAnsiTheme="minorHAnsi" w:cstheme="minorHAnsi"/>
          <w:i w:val="0"/>
          <w:sz w:val="24"/>
          <w:szCs w:val="24"/>
        </w:rPr>
      </w:pPr>
      <w:r w:rsidRPr="002055AB">
        <w:rPr>
          <w:rFonts w:cstheme="minorHAnsi"/>
          <w:color w:val="000000"/>
          <w:sz w:val="24"/>
          <w:szCs w:val="24"/>
        </w:rPr>
        <w:br/>
      </w:r>
      <w:r w:rsidR="00AE7B52">
        <w:rPr>
          <w:rStyle w:val="fontstyle01"/>
          <w:rFonts w:asciiTheme="minorHAnsi" w:hAnsiTheme="minorHAnsi" w:cstheme="minorHAnsi"/>
          <w:i w:val="0"/>
          <w:sz w:val="24"/>
          <w:szCs w:val="24"/>
        </w:rPr>
        <w:t>§ 4</w:t>
      </w:r>
    </w:p>
    <w:p w:rsidR="0082334C" w:rsidRPr="002055AB" w:rsidRDefault="003130B3" w:rsidP="0082334C">
      <w:pPr>
        <w:spacing w:after="0" w:line="360" w:lineRule="auto"/>
        <w:ind w:left="360"/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</w:pPr>
      <w:r w:rsidRPr="002055AB">
        <w:rPr>
          <w:rFonts w:cstheme="minorHAnsi"/>
          <w:bCs/>
          <w:color w:val="000000"/>
          <w:sz w:val="24"/>
          <w:szCs w:val="24"/>
        </w:rPr>
        <w:br/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1. W przypadku</w:t>
      </w:r>
      <w:r w:rsidR="0082334C"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,</w:t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 xml:space="preserve"> gdy podejrzenie krzywdzenia zgłosili opiekunowie dziecka, a podejrzenie to nie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zostało potwierdzone należy o tym fakcie poinformować opiekunów dziecka na piśmie.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2. Z przebiegu interwencji sporządza się kartę interwencji, której wzór stanowi załącznik nr 1</w:t>
      </w:r>
      <w:r w:rsidR="0082334C"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 xml:space="preserve"> </w:t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do niniejszej Polityki. Kartę załącza się do akt osobowych dziecka.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3. Wszyscy pracownicy placówki i inne osoby, które w związku z wykonywaniem obowiązków</w:t>
      </w:r>
      <w:r w:rsidR="0082334C"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 xml:space="preserve"> </w:t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służbowych podjęły informację o krzywdzeniu dziecka lub informacje z tym związane,</w:t>
      </w:r>
      <w:r w:rsidR="0082334C"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 xml:space="preserve"> </w:t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są zobowiązane do zachowania tych informacji w tajemnicy, wyłączając informacje</w:t>
      </w:r>
      <w:r w:rsidR="0082334C"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 xml:space="preserve"> </w:t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przekazywane uprawnionym instytucjom w ramach działań interwencyjnych.</w:t>
      </w:r>
    </w:p>
    <w:p w:rsidR="0082334C" w:rsidRPr="002055AB" w:rsidRDefault="0082334C" w:rsidP="0082334C">
      <w:pPr>
        <w:spacing w:after="0" w:line="360" w:lineRule="auto"/>
        <w:jc w:val="center"/>
        <w:rPr>
          <w:rStyle w:val="fontstyle01"/>
          <w:rFonts w:asciiTheme="minorHAnsi" w:hAnsiTheme="minorHAnsi" w:cstheme="minorHAnsi"/>
          <w:i w:val="0"/>
          <w:sz w:val="24"/>
          <w:szCs w:val="24"/>
        </w:rPr>
      </w:pPr>
    </w:p>
    <w:p w:rsidR="0082334C" w:rsidRPr="002055AB" w:rsidRDefault="003130B3" w:rsidP="0082334C">
      <w:pPr>
        <w:spacing w:after="0" w:line="360" w:lineRule="auto"/>
        <w:jc w:val="center"/>
        <w:rPr>
          <w:rStyle w:val="fontstyle01"/>
          <w:rFonts w:asciiTheme="minorHAnsi" w:hAnsiTheme="minorHAnsi" w:cstheme="minorHAnsi"/>
          <w:i w:val="0"/>
          <w:sz w:val="24"/>
          <w:szCs w:val="24"/>
        </w:rPr>
      </w:pPr>
      <w:r w:rsidRPr="002055AB">
        <w:rPr>
          <w:rStyle w:val="fontstyle01"/>
          <w:rFonts w:asciiTheme="minorHAnsi" w:hAnsiTheme="minorHAnsi" w:cstheme="minorHAnsi"/>
          <w:i w:val="0"/>
          <w:sz w:val="24"/>
          <w:szCs w:val="24"/>
        </w:rPr>
        <w:t>Rozdział IV</w:t>
      </w:r>
      <w:r w:rsidRPr="002055AB">
        <w:rPr>
          <w:rFonts w:cstheme="minorHAnsi"/>
          <w:bCs/>
          <w:color w:val="000000"/>
          <w:sz w:val="24"/>
          <w:szCs w:val="24"/>
        </w:rPr>
        <w:br/>
      </w:r>
      <w:r w:rsidRPr="002055AB">
        <w:rPr>
          <w:rStyle w:val="fontstyle01"/>
          <w:rFonts w:asciiTheme="minorHAnsi" w:hAnsiTheme="minorHAnsi" w:cstheme="minorHAnsi"/>
          <w:i w:val="0"/>
          <w:sz w:val="24"/>
          <w:szCs w:val="24"/>
        </w:rPr>
        <w:t>Procedura interwencji w sytuacji krzywdzenia dziecka w szkole przez pracownika placówki:</w:t>
      </w:r>
      <w:r w:rsidRPr="002055AB">
        <w:rPr>
          <w:rFonts w:cstheme="minorHAnsi"/>
          <w:bCs/>
          <w:color w:val="000000"/>
          <w:sz w:val="24"/>
          <w:szCs w:val="24"/>
        </w:rPr>
        <w:br/>
      </w:r>
      <w:r w:rsidRPr="002055AB">
        <w:rPr>
          <w:rStyle w:val="fontstyle01"/>
          <w:rFonts w:asciiTheme="minorHAnsi" w:hAnsiTheme="minorHAnsi" w:cstheme="minorHAnsi"/>
          <w:i w:val="0"/>
          <w:sz w:val="24"/>
          <w:szCs w:val="24"/>
        </w:rPr>
        <w:t>§ 1</w:t>
      </w:r>
    </w:p>
    <w:p w:rsidR="003130B3" w:rsidRPr="002055AB" w:rsidRDefault="003130B3" w:rsidP="003130B3">
      <w:pPr>
        <w:spacing w:after="0" w:line="360" w:lineRule="auto"/>
        <w:rPr>
          <w:rStyle w:val="fontstyle21"/>
          <w:rFonts w:asciiTheme="minorHAnsi" w:hAnsiTheme="minorHAnsi" w:cstheme="minorHAnsi"/>
          <w:b w:val="0"/>
          <w:sz w:val="24"/>
          <w:szCs w:val="24"/>
        </w:rPr>
      </w:pPr>
      <w:r w:rsidRPr="002055AB">
        <w:rPr>
          <w:rFonts w:cstheme="minorHAnsi"/>
          <w:bCs/>
          <w:color w:val="000000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1. Osoba podejrzewająca krzywdzenie dziecka przez pracownika w szkole zgłasza problem</w:t>
      </w:r>
      <w:r w:rsidR="0082334C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dyrektorowi szkoły, a w przypadku j</w:t>
      </w:r>
      <w:r w:rsidR="00035C12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ego nieobecności osobie wyznaczonej przez dyrektora szkoły </w:t>
      </w:r>
      <w:r w:rsidR="00A00D0D">
        <w:rPr>
          <w:rStyle w:val="fontstyle21"/>
          <w:rFonts w:asciiTheme="minorHAnsi" w:hAnsiTheme="minorHAnsi" w:cstheme="minorHAnsi"/>
          <w:b w:val="0"/>
          <w:sz w:val="24"/>
          <w:szCs w:val="24"/>
        </w:rPr>
        <w:t>–</w:t>
      </w:r>
      <w:r w:rsidR="00580F1C" w:rsidRPr="00580F1C">
        <w:rPr>
          <w:rStyle w:val="fontstyle21"/>
          <w:rFonts w:asciiTheme="minorHAnsi" w:hAnsiTheme="minorHAnsi" w:cstheme="minorHAnsi"/>
          <w:b w:val="0"/>
          <w:color w:val="auto"/>
          <w:sz w:val="24"/>
          <w:szCs w:val="24"/>
        </w:rPr>
        <w:t>wychowawcy, pedagogowi.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2. Dyrektor szkoły zapoznaje się z okolicznościami zdarzenia, prowadzi rozmowę wyjaśniającą: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31"/>
          <w:rFonts w:asciiTheme="minorHAnsi" w:hAnsiTheme="minorHAnsi" w:cstheme="minorHAnsi"/>
          <w:sz w:val="24"/>
          <w:szCs w:val="24"/>
        </w:rPr>
        <w:sym w:font="Symbol" w:char="F0B7"/>
      </w:r>
      <w:r w:rsidRPr="002055AB">
        <w:rPr>
          <w:rStyle w:val="fontstyle31"/>
          <w:rFonts w:asciiTheme="minorHAnsi" w:hAnsiTheme="minorHAnsi" w:cstheme="minorHAnsi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z pracownikiem szkoły podejrzanym o krzywdzenie, zostaje spisany protokół</w:t>
      </w:r>
      <w:r w:rsidR="0082334C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ustaleń mający na celu powstrzymanie dalszego krzywdzenia.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31"/>
          <w:rFonts w:asciiTheme="minorHAnsi" w:hAnsiTheme="minorHAnsi" w:cstheme="minorHAnsi"/>
          <w:sz w:val="24"/>
          <w:szCs w:val="24"/>
        </w:rPr>
        <w:sym w:font="Symbol" w:char="F0B7"/>
      </w:r>
      <w:r w:rsidRPr="002055AB">
        <w:rPr>
          <w:rStyle w:val="fontstyle31"/>
          <w:rFonts w:asciiTheme="minorHAnsi" w:hAnsiTheme="minorHAnsi" w:cstheme="minorHAnsi"/>
          <w:sz w:val="24"/>
          <w:szCs w:val="24"/>
        </w:rPr>
        <w:t xml:space="preserve"> </w:t>
      </w:r>
      <w:r w:rsidR="00035C12">
        <w:rPr>
          <w:rStyle w:val="fontstyle31"/>
          <w:rFonts w:asciiTheme="minorHAnsi" w:hAnsiTheme="minorHAnsi" w:cstheme="minorHAnsi"/>
          <w:sz w:val="24"/>
          <w:szCs w:val="24"/>
        </w:rPr>
        <w:t xml:space="preserve">z </w:t>
      </w:r>
      <w:r w:rsidR="00035C12">
        <w:rPr>
          <w:rStyle w:val="fontstyle21"/>
          <w:rFonts w:asciiTheme="minorHAnsi" w:hAnsiTheme="minorHAnsi" w:cstheme="minorHAnsi"/>
          <w:b w:val="0"/>
          <w:sz w:val="24"/>
          <w:szCs w:val="24"/>
        </w:rPr>
        <w:t>uczniem /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w obecności pedagoga/, jego rodzicami lub prawnymi opiekunami, celem</w:t>
      </w:r>
      <w:r w:rsidR="0082334C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ustalenia</w:t>
      </w:r>
      <w:r w:rsidR="00035C12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planu pomocy i wsparcia dziecku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.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Plan pomocy dziecku zawiera wskazania dotyczące: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31"/>
          <w:rFonts w:asciiTheme="minorHAnsi" w:hAnsiTheme="minorHAnsi" w:cstheme="minorHAnsi"/>
          <w:sz w:val="24"/>
          <w:szCs w:val="24"/>
        </w:rPr>
        <w:lastRenderedPageBreak/>
        <w:sym w:font="Symbol" w:char="F0B7"/>
      </w:r>
      <w:r w:rsidRPr="002055AB">
        <w:rPr>
          <w:rStyle w:val="fontstyle31"/>
          <w:rFonts w:asciiTheme="minorHAnsi" w:hAnsiTheme="minorHAnsi" w:cstheme="minorHAnsi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podjęcia przez szkołę działań w celu zapewnienia dziecku bezpieczeństwa, w tym</w:t>
      </w:r>
      <w:r w:rsidR="0082334C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zgłoszenie podejrzenia do odpowiedniej placówki;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31"/>
          <w:rFonts w:asciiTheme="minorHAnsi" w:hAnsiTheme="minorHAnsi" w:cstheme="minorHAnsi"/>
          <w:sz w:val="24"/>
          <w:szCs w:val="24"/>
        </w:rPr>
        <w:sym w:font="Symbol" w:char="F0B7"/>
      </w:r>
      <w:r w:rsidRPr="002055AB">
        <w:rPr>
          <w:rStyle w:val="fontstyle31"/>
          <w:rFonts w:asciiTheme="minorHAnsi" w:hAnsiTheme="minorHAnsi" w:cstheme="minorHAnsi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wsparcia jakie szkoła zaoferuje dziecku;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31"/>
          <w:rFonts w:asciiTheme="minorHAnsi" w:hAnsiTheme="minorHAnsi" w:cstheme="minorHAnsi"/>
          <w:sz w:val="24"/>
          <w:szCs w:val="24"/>
        </w:rPr>
        <w:sym w:font="Symbol" w:char="F0B7"/>
      </w:r>
      <w:r w:rsidRPr="002055AB">
        <w:rPr>
          <w:rStyle w:val="fontstyle31"/>
          <w:rFonts w:asciiTheme="minorHAnsi" w:hAnsiTheme="minorHAnsi" w:cstheme="minorHAnsi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skierowania dziecka do specjalistycznej placówki pomocy dziecku, jeżeli zaistnieje</w:t>
      </w:r>
      <w:r w:rsidR="0082334C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taka konieczność.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3. Wszystkie czynności dokumentowane są protokołem, który składa się z wyjaśnień</w:t>
      </w:r>
      <w:r w:rsidR="0082334C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uczestników postępowania.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4. W przypadku potwierdzenia podejrzenia, że fakt krzywdzenia miał miejsce, wobec</w:t>
      </w:r>
      <w:r w:rsidR="0082334C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nauczyciela, który swoim zachowaniem uchybił godności zawodu nauczyciela lub</w:t>
      </w:r>
      <w:r w:rsidR="0082334C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obowiązkom zawartym w treści art. 6 Karty Nauczyciela</w:t>
      </w:r>
      <w:r w:rsidR="00035C12">
        <w:rPr>
          <w:rStyle w:val="fontstyle21"/>
          <w:rFonts w:asciiTheme="minorHAnsi" w:hAnsiTheme="minorHAnsi" w:cstheme="minorHAnsi"/>
          <w:b w:val="0"/>
          <w:sz w:val="24"/>
          <w:szCs w:val="24"/>
        </w:rPr>
        <w:t>,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może zostać wszczęte postępowanie</w:t>
      </w:r>
      <w:r w:rsidR="0082334C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dyscyplinarne. Wobec nauczyciela oraz pozostałych pracowników placówki stosowane są</w:t>
      </w:r>
      <w:r w:rsidR="0082334C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zapisy zawarte w Kodeksie Pracy. W przypadku, gdy </w:t>
      </w:r>
      <w:r w:rsidR="0082334C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zostanie powzięte podejrzenie, ż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e</w:t>
      </w:r>
      <w:r w:rsidR="0082334C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pracownik dopuszcza się przestępstwa na szkodę dziecka dyrektor ma obowiązek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niezwłocznego zawiadomienia o powyższym policji lub też właściwej miejscowo prokuratury.</w:t>
      </w:r>
    </w:p>
    <w:p w:rsidR="0082334C" w:rsidRPr="002055AB" w:rsidRDefault="0082334C" w:rsidP="0082334C">
      <w:pPr>
        <w:spacing w:after="0" w:line="360" w:lineRule="auto"/>
        <w:jc w:val="center"/>
        <w:rPr>
          <w:rStyle w:val="fontstyle01"/>
          <w:rFonts w:asciiTheme="minorHAnsi" w:hAnsiTheme="minorHAnsi" w:cstheme="minorHAnsi"/>
          <w:i w:val="0"/>
          <w:sz w:val="24"/>
          <w:szCs w:val="24"/>
        </w:rPr>
      </w:pPr>
    </w:p>
    <w:p w:rsidR="0082334C" w:rsidRPr="002055AB" w:rsidRDefault="003130B3" w:rsidP="0082334C">
      <w:pPr>
        <w:spacing w:after="0" w:line="360" w:lineRule="auto"/>
        <w:jc w:val="center"/>
        <w:rPr>
          <w:rStyle w:val="fontstyle01"/>
          <w:rFonts w:asciiTheme="minorHAnsi" w:hAnsiTheme="minorHAnsi" w:cstheme="minorHAnsi"/>
          <w:i w:val="0"/>
          <w:sz w:val="24"/>
          <w:szCs w:val="24"/>
        </w:rPr>
      </w:pPr>
      <w:r w:rsidRPr="002055AB">
        <w:rPr>
          <w:rStyle w:val="fontstyle01"/>
          <w:rFonts w:asciiTheme="minorHAnsi" w:hAnsiTheme="minorHAnsi" w:cstheme="minorHAnsi"/>
          <w:i w:val="0"/>
          <w:sz w:val="24"/>
          <w:szCs w:val="24"/>
        </w:rPr>
        <w:t>Rozdział V</w:t>
      </w:r>
      <w:r w:rsidRPr="002055AB">
        <w:rPr>
          <w:rFonts w:cstheme="minorHAnsi"/>
          <w:bCs/>
          <w:color w:val="000000"/>
          <w:sz w:val="24"/>
          <w:szCs w:val="24"/>
        </w:rPr>
        <w:br/>
      </w:r>
      <w:r w:rsidRPr="002055AB">
        <w:rPr>
          <w:rStyle w:val="fontstyle01"/>
          <w:rFonts w:asciiTheme="minorHAnsi" w:hAnsiTheme="minorHAnsi" w:cstheme="minorHAnsi"/>
          <w:i w:val="0"/>
          <w:sz w:val="24"/>
          <w:szCs w:val="24"/>
        </w:rPr>
        <w:t>Procedura interwencji w sytuacji krzywdzenia dziecka w szkole przez rówieśników:</w:t>
      </w:r>
      <w:r w:rsidRPr="002055AB">
        <w:rPr>
          <w:rFonts w:cstheme="minorHAnsi"/>
          <w:bCs/>
          <w:color w:val="000000"/>
          <w:sz w:val="24"/>
          <w:szCs w:val="24"/>
        </w:rPr>
        <w:br/>
      </w:r>
      <w:r w:rsidRPr="002055AB">
        <w:rPr>
          <w:rStyle w:val="fontstyle01"/>
          <w:rFonts w:asciiTheme="minorHAnsi" w:hAnsiTheme="minorHAnsi" w:cstheme="minorHAnsi"/>
          <w:i w:val="0"/>
          <w:sz w:val="24"/>
          <w:szCs w:val="24"/>
        </w:rPr>
        <w:t>§ 1</w:t>
      </w:r>
    </w:p>
    <w:p w:rsidR="0082334C" w:rsidRPr="002055AB" w:rsidRDefault="003130B3" w:rsidP="003130B3">
      <w:pPr>
        <w:spacing w:after="0" w:line="360" w:lineRule="auto"/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</w:pPr>
      <w:r w:rsidRPr="002055AB">
        <w:rPr>
          <w:rFonts w:cstheme="minorHAnsi"/>
          <w:bCs/>
          <w:color w:val="000000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1. Każdy pracownik placówki, który dowiaduje się o fakcie przemocy rówieśniczej, powinien</w:t>
      </w:r>
      <w:r w:rsidR="0082334C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zgłosić sprawę do dyrektora placówki lub pedagoga</w:t>
      </w:r>
      <w:r w:rsidR="00035C12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szkolnego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.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2. Pedagog wspólnie z wychowawcą opracowują plan działania uwzględniający zarówno plan</w:t>
      </w:r>
      <w:r w:rsidR="0082334C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pomocy dziecku, będącemu ofiarą, jak i środki zaradcze względem dziecka będącego sprawcą</w:t>
      </w:r>
      <w:r w:rsidR="0082334C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oraz dzieci będących świadkami zdarzenia.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3. Gdy dziecko dopuszcza się krzywdzenia innego dziecka i nie ma ukończonego 13 roku życia,</w:t>
      </w:r>
      <w:r w:rsidR="0082334C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w pierwszej kolejności pedagog/wychowawca: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31"/>
          <w:rFonts w:asciiTheme="minorHAnsi" w:hAnsiTheme="minorHAnsi" w:cstheme="minorHAnsi"/>
          <w:sz w:val="24"/>
          <w:szCs w:val="24"/>
        </w:rPr>
        <w:sym w:font="Symbol" w:char="F0B7"/>
      </w:r>
      <w:r w:rsidRPr="002055AB">
        <w:rPr>
          <w:rStyle w:val="fontstyle31"/>
          <w:rFonts w:asciiTheme="minorHAnsi" w:hAnsiTheme="minorHAnsi" w:cstheme="minorHAnsi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przeprowadza rozmowę z dzieckiem i jego opiekunami (prawnymi)</w:t>
      </w:r>
      <w:r w:rsidR="0082334C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,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31"/>
          <w:rFonts w:asciiTheme="minorHAnsi" w:hAnsiTheme="minorHAnsi" w:cstheme="minorHAnsi"/>
          <w:sz w:val="24"/>
          <w:szCs w:val="24"/>
        </w:rPr>
        <w:sym w:font="Symbol" w:char="F0B7"/>
      </w:r>
      <w:r w:rsidRPr="002055AB">
        <w:rPr>
          <w:rStyle w:val="fontstyle31"/>
          <w:rFonts w:asciiTheme="minorHAnsi" w:hAnsiTheme="minorHAnsi" w:cstheme="minorHAnsi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ustala plan naprawczy oraz sposób monitorowania przestrzegania ustaleń</w:t>
      </w:r>
      <w:r w:rsidR="0082334C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,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31"/>
          <w:rFonts w:asciiTheme="minorHAnsi" w:hAnsiTheme="minorHAnsi" w:cstheme="minorHAnsi"/>
          <w:sz w:val="24"/>
          <w:szCs w:val="24"/>
        </w:rPr>
        <w:sym w:font="Symbol" w:char="F0B7"/>
      </w:r>
      <w:r w:rsidRPr="002055AB">
        <w:rPr>
          <w:rStyle w:val="fontstyle31"/>
          <w:rFonts w:asciiTheme="minorHAnsi" w:hAnsiTheme="minorHAnsi" w:cstheme="minorHAnsi"/>
          <w:sz w:val="24"/>
          <w:szCs w:val="24"/>
        </w:rPr>
        <w:t xml:space="preserve"> </w:t>
      </w:r>
      <w:r w:rsidR="00035C12">
        <w:rPr>
          <w:rStyle w:val="fontstyle31"/>
          <w:rFonts w:asciiTheme="minorHAnsi" w:hAnsiTheme="minorHAnsi" w:cstheme="minorHAnsi"/>
          <w:sz w:val="24"/>
          <w:szCs w:val="24"/>
        </w:rPr>
        <w:t xml:space="preserve">ustala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konsekwencje przewidziane w statucie szkolnym.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Jeżeli wdrożenie powyższych kroków przyniesie oczekiwany efekt, procedurę interwencji</w:t>
      </w:r>
      <w:r w:rsidR="0082334C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można zakończyć. Jeżeli zastosowanie zaproponowanych kroków wewnątrz placówki nie</w:t>
      </w:r>
      <w:r w:rsidR="0082334C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przyniesie oczekiwanego rezultatu, pedagog zgłasza sprawę dyrektorowi szkoły oraz</w:t>
      </w:r>
      <w:r w:rsidR="0082334C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wszczyna procedurę zewnętrzną: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31"/>
          <w:rFonts w:asciiTheme="minorHAnsi" w:hAnsiTheme="minorHAnsi" w:cstheme="minorHAnsi"/>
          <w:sz w:val="24"/>
          <w:szCs w:val="24"/>
        </w:rPr>
        <w:sym w:font="Symbol" w:char="F0B7"/>
      </w:r>
      <w:r w:rsidRPr="002055AB">
        <w:rPr>
          <w:rStyle w:val="fontstyle31"/>
          <w:rFonts w:asciiTheme="minorHAnsi" w:hAnsiTheme="minorHAnsi" w:cstheme="minorHAnsi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wystąpienie do sądu rodzinnego z wnioskiem o wgląd w</w:t>
      </w:r>
      <w:r w:rsidR="0082334C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sytuację dziecka/rodziny; ś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rodek</w:t>
      </w:r>
      <w:r w:rsidR="0082334C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ten może być zastosowany, gdy rodzice nie współpracują, nie przestrzegają poczynionych</w:t>
      </w:r>
      <w:r w:rsidR="0082334C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ustaleń albo kiedy nabieramy podejrzeń, że zachowanie dziecka wynika z wpływu</w:t>
      </w:r>
      <w:r w:rsidR="0082334C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negatywnego środowiska rodzinnego dziecka (np. dziecko jest ofiarą krzywdzenia)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31"/>
          <w:rFonts w:asciiTheme="minorHAnsi" w:hAnsiTheme="minorHAnsi" w:cstheme="minorHAnsi"/>
          <w:sz w:val="24"/>
          <w:szCs w:val="24"/>
        </w:rPr>
        <w:sym w:font="Symbol" w:char="F0B7"/>
      </w:r>
      <w:r w:rsidRPr="002055AB">
        <w:rPr>
          <w:rStyle w:val="fontstyle31"/>
          <w:rFonts w:asciiTheme="minorHAnsi" w:hAnsiTheme="minorHAnsi" w:cstheme="minorHAnsi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zgłasza sprawę na policję lub do sądu rodzinnego i nieletnich, gdy dziecko w naszej</w:t>
      </w:r>
      <w:r w:rsidR="0082334C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ocenie przejawia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lastRenderedPageBreak/>
        <w:t>objawy demoralizacji.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4. W przypadku, gdy sprawca krzywdzenia ma ukończone 13 lat a nie ma ukończonych 17 lat</w:t>
      </w:r>
      <w:r w:rsidR="0082334C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w pierwszej kolejności pedagog/wychowawca: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31"/>
          <w:rFonts w:asciiTheme="minorHAnsi" w:hAnsiTheme="minorHAnsi" w:cstheme="minorHAnsi"/>
          <w:sz w:val="24"/>
          <w:szCs w:val="24"/>
        </w:rPr>
        <w:sym w:font="Symbol" w:char="F0B7"/>
      </w:r>
      <w:r w:rsidRPr="002055AB">
        <w:rPr>
          <w:rStyle w:val="fontstyle31"/>
          <w:rFonts w:asciiTheme="minorHAnsi" w:hAnsiTheme="minorHAnsi" w:cstheme="minorHAnsi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przeprowadza rozmowę z dzieckiem i jego opiekunami (prawnymi)</w:t>
      </w:r>
      <w:r w:rsidR="0082334C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,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31"/>
          <w:rFonts w:asciiTheme="minorHAnsi" w:hAnsiTheme="minorHAnsi" w:cstheme="minorHAnsi"/>
          <w:sz w:val="24"/>
          <w:szCs w:val="24"/>
        </w:rPr>
        <w:sym w:font="Symbol" w:char="F0B7"/>
      </w:r>
      <w:r w:rsidRPr="002055AB">
        <w:rPr>
          <w:rStyle w:val="fontstyle31"/>
          <w:rFonts w:asciiTheme="minorHAnsi" w:hAnsiTheme="minorHAnsi" w:cstheme="minorHAnsi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ustala plan naprawczy oraz sposób monitorowania przestrzegania ustaleń</w:t>
      </w:r>
      <w:r w:rsidR="0082334C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,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31"/>
          <w:rFonts w:asciiTheme="minorHAnsi" w:hAnsiTheme="minorHAnsi" w:cstheme="minorHAnsi"/>
          <w:sz w:val="24"/>
          <w:szCs w:val="24"/>
        </w:rPr>
        <w:sym w:font="Symbol" w:char="F0B7"/>
      </w:r>
      <w:r w:rsidRPr="002055AB">
        <w:rPr>
          <w:rStyle w:val="fontstyle31"/>
          <w:rFonts w:asciiTheme="minorHAnsi" w:hAnsiTheme="minorHAnsi" w:cstheme="minorHAnsi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konsekwencje przewidziane w statucie szkolnym.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Jeżeli wdrożenie powyższych kroków przyniesie oczekiwany efekt, procedurę interwencji</w:t>
      </w:r>
      <w:r w:rsidR="0082334C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można zakończyć. Jeżeli zastosowanie zaproponowanych kroków wewnątrz placówki nie</w:t>
      </w:r>
      <w:r w:rsidR="0082334C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przyniesie oczekiwanego rezultatu, gdy dziecko oraz jego opiekunowie nie współpracują ze</w:t>
      </w:r>
      <w:r w:rsidR="0082334C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szkołą, nie przestrzegają ustalonych zasad lub też zachodzi podejrzenie, że negatywne</w:t>
      </w:r>
      <w:r w:rsidR="0082334C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zachowanie dziecka będącego sprawcą krzywdzenia wynika z negatywnych warunków</w:t>
      </w:r>
      <w:r w:rsidR="0082334C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rodzinnych np. dziecko jest krzywdzone przez rodziców lub inne osoby w środowisku</w:t>
      </w:r>
      <w:r w:rsidR="0082334C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AE7B52">
        <w:rPr>
          <w:rStyle w:val="fontstyle21"/>
          <w:rFonts w:asciiTheme="minorHAnsi" w:hAnsiTheme="minorHAnsi" w:cstheme="minorHAnsi"/>
          <w:b w:val="0"/>
          <w:sz w:val="24"/>
          <w:szCs w:val="24"/>
        </w:rPr>
        <w:t>domowym,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pedagog zgłasza sprawę dyrektorowi szkoły oraz wszczyna procedurę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zewnętrzną: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31"/>
          <w:rFonts w:asciiTheme="minorHAnsi" w:hAnsiTheme="minorHAnsi" w:cstheme="minorHAnsi"/>
          <w:sz w:val="24"/>
          <w:szCs w:val="24"/>
        </w:rPr>
        <w:sym w:font="Symbol" w:char="F0B7"/>
      </w:r>
      <w:r w:rsidRPr="002055AB">
        <w:rPr>
          <w:rStyle w:val="fontstyle31"/>
          <w:rFonts w:asciiTheme="minorHAnsi" w:hAnsiTheme="minorHAnsi" w:cstheme="minorHAnsi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wystąpienie do sądu rodzinnego z wnioskiem o wgląd w sytuację dziecka/rodziny.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5. Gdy dziecko ma więcej niż 13 lat i popełnia czyn karalny;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31"/>
          <w:rFonts w:asciiTheme="minorHAnsi" w:hAnsiTheme="minorHAnsi" w:cstheme="minorHAnsi"/>
          <w:sz w:val="24"/>
          <w:szCs w:val="24"/>
        </w:rPr>
        <w:sym w:font="Symbol" w:char="F0B7"/>
      </w:r>
      <w:r w:rsidRPr="002055AB">
        <w:rPr>
          <w:rStyle w:val="fontstyle31"/>
          <w:rFonts w:asciiTheme="minorHAnsi" w:hAnsiTheme="minorHAnsi" w:cstheme="minorHAnsi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dyrektor szkoły niezwłocznie zawiadamia policję, sąd rodzinny lub prokuraturę</w:t>
      </w:r>
      <w:r w:rsidR="0082334C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w </w:t>
      </w:r>
      <w:r w:rsidR="0082334C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Wieluniu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.</w:t>
      </w:r>
      <w:r w:rsidRPr="002055AB">
        <w:rPr>
          <w:rFonts w:cstheme="minorHAnsi"/>
          <w:color w:val="000000"/>
          <w:sz w:val="24"/>
          <w:szCs w:val="24"/>
        </w:rPr>
        <w:br/>
      </w:r>
    </w:p>
    <w:p w:rsidR="003130B3" w:rsidRPr="002055AB" w:rsidRDefault="003130B3" w:rsidP="0082334C">
      <w:pPr>
        <w:spacing w:after="0" w:line="360" w:lineRule="auto"/>
        <w:jc w:val="center"/>
        <w:rPr>
          <w:rStyle w:val="fontstyle01"/>
          <w:rFonts w:asciiTheme="minorHAnsi" w:hAnsiTheme="minorHAnsi" w:cstheme="minorHAnsi"/>
          <w:i w:val="0"/>
          <w:sz w:val="24"/>
          <w:szCs w:val="24"/>
        </w:rPr>
      </w:pPr>
      <w:r w:rsidRPr="002055AB">
        <w:rPr>
          <w:rStyle w:val="fontstyle01"/>
          <w:rFonts w:asciiTheme="minorHAnsi" w:hAnsiTheme="minorHAnsi" w:cstheme="minorHAnsi"/>
          <w:i w:val="0"/>
          <w:sz w:val="24"/>
          <w:szCs w:val="24"/>
        </w:rPr>
        <w:t>Rozdział VI</w:t>
      </w:r>
    </w:p>
    <w:p w:rsidR="0082334C" w:rsidRPr="002055AB" w:rsidRDefault="003130B3" w:rsidP="0082334C">
      <w:pPr>
        <w:spacing w:after="0" w:line="360" w:lineRule="auto"/>
        <w:jc w:val="center"/>
        <w:rPr>
          <w:rStyle w:val="fontstyle01"/>
          <w:rFonts w:asciiTheme="minorHAnsi" w:hAnsiTheme="minorHAnsi" w:cstheme="minorHAnsi"/>
          <w:i w:val="0"/>
          <w:sz w:val="24"/>
          <w:szCs w:val="24"/>
        </w:rPr>
      </w:pPr>
      <w:r w:rsidRPr="002055AB">
        <w:rPr>
          <w:rStyle w:val="fontstyle01"/>
          <w:rFonts w:asciiTheme="minorHAnsi" w:hAnsiTheme="minorHAnsi" w:cstheme="minorHAnsi"/>
          <w:i w:val="0"/>
          <w:sz w:val="24"/>
          <w:szCs w:val="24"/>
        </w:rPr>
        <w:t>Zasady dostępu dzieci do Internetu;</w:t>
      </w:r>
      <w:r w:rsidRPr="002055AB">
        <w:rPr>
          <w:rFonts w:cstheme="minorHAnsi"/>
          <w:bCs/>
          <w:color w:val="000000"/>
          <w:sz w:val="24"/>
          <w:szCs w:val="24"/>
        </w:rPr>
        <w:br/>
      </w:r>
      <w:r w:rsidRPr="002055AB">
        <w:rPr>
          <w:rStyle w:val="fontstyle01"/>
          <w:rFonts w:asciiTheme="minorHAnsi" w:hAnsiTheme="minorHAnsi" w:cstheme="minorHAnsi"/>
          <w:i w:val="0"/>
          <w:sz w:val="24"/>
          <w:szCs w:val="24"/>
        </w:rPr>
        <w:t>§ 1</w:t>
      </w:r>
    </w:p>
    <w:p w:rsidR="005A1AFF" w:rsidRPr="002055AB" w:rsidRDefault="003130B3" w:rsidP="003130B3">
      <w:pPr>
        <w:spacing w:after="0" w:line="360" w:lineRule="auto"/>
        <w:rPr>
          <w:rStyle w:val="fontstyle21"/>
          <w:rFonts w:asciiTheme="minorHAnsi" w:hAnsiTheme="minorHAnsi" w:cstheme="minorHAnsi"/>
          <w:b w:val="0"/>
          <w:sz w:val="24"/>
          <w:szCs w:val="24"/>
        </w:rPr>
      </w:pPr>
      <w:r w:rsidRPr="002055AB">
        <w:rPr>
          <w:rFonts w:cstheme="minorHAnsi"/>
          <w:bCs/>
          <w:color w:val="000000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1. Uczniowie mogą korzystać z Internetu wyłącznie pod kontrolą nauczyciela: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31"/>
          <w:rFonts w:asciiTheme="minorHAnsi" w:hAnsiTheme="minorHAnsi" w:cstheme="minorHAnsi"/>
          <w:sz w:val="24"/>
          <w:szCs w:val="24"/>
        </w:rPr>
        <w:sym w:font="Symbol" w:char="F0B7"/>
      </w:r>
      <w:r w:rsidRPr="002055AB">
        <w:rPr>
          <w:rStyle w:val="fontstyle31"/>
          <w:rFonts w:asciiTheme="minorHAnsi" w:hAnsiTheme="minorHAnsi" w:cstheme="minorHAnsi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w trakcie zajęć komputerowych,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31"/>
          <w:rFonts w:asciiTheme="minorHAnsi" w:hAnsiTheme="minorHAnsi" w:cstheme="minorHAnsi"/>
          <w:sz w:val="24"/>
          <w:szCs w:val="24"/>
        </w:rPr>
        <w:sym w:font="Symbol" w:char="F0B7"/>
      </w:r>
      <w:r w:rsidRPr="002055AB">
        <w:rPr>
          <w:rStyle w:val="fontstyle31"/>
          <w:rFonts w:asciiTheme="minorHAnsi" w:hAnsiTheme="minorHAnsi" w:cstheme="minorHAnsi"/>
          <w:sz w:val="24"/>
          <w:szCs w:val="24"/>
        </w:rPr>
        <w:t xml:space="preserve"> </w:t>
      </w:r>
      <w:r w:rsidR="00AE7B52">
        <w:rPr>
          <w:rStyle w:val="fontstyle21"/>
          <w:rFonts w:asciiTheme="minorHAnsi" w:hAnsiTheme="minorHAnsi" w:cstheme="minorHAnsi"/>
          <w:b w:val="0"/>
          <w:sz w:val="24"/>
          <w:szCs w:val="24"/>
        </w:rPr>
        <w:t>w sali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multimedialnej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2. Nauczyciel prowadzący zajęcia ma obowiązek informowania dzieci o zasadach bezpiecznego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korzystania z 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Internetu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, czuwa nad bezpieczeństwem korzystania z 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Internetu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podczas zajęć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lekcyjnych.</w:t>
      </w:r>
      <w:r w:rsidRPr="002055AB">
        <w:rPr>
          <w:rFonts w:cstheme="minorHAnsi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3. Dostęp do 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Internetu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na terenie szkoły możliwy jest tylko w trakcie zajęć z nauczycielem oraz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BE2D8D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w salach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multimedialnej pod opieką nauczyciela.</w:t>
      </w:r>
      <w:r w:rsidRPr="002055AB">
        <w:rPr>
          <w:rFonts w:cstheme="minorHAnsi"/>
          <w:color w:val="000000"/>
          <w:sz w:val="24"/>
          <w:szCs w:val="24"/>
        </w:rPr>
        <w:br/>
      </w:r>
      <w:r w:rsidR="00A143C1">
        <w:rPr>
          <w:rStyle w:val="fontstyle21"/>
          <w:rFonts w:asciiTheme="minorHAnsi" w:hAnsiTheme="minorHAnsi" w:cstheme="minorHAnsi"/>
          <w:b w:val="0"/>
          <w:sz w:val="24"/>
          <w:szCs w:val="24"/>
        </w:rPr>
        <w:t>4</w:t>
      </w:r>
      <w:r w:rsidR="00BE2D8D">
        <w:rPr>
          <w:rStyle w:val="fontstyle21"/>
          <w:rFonts w:asciiTheme="minorHAnsi" w:hAnsiTheme="minorHAnsi" w:cstheme="minorHAnsi"/>
          <w:b w:val="0"/>
          <w:sz w:val="24"/>
          <w:szCs w:val="24"/>
        </w:rPr>
        <w:t>. Komputery w salach multimedialnych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, z których korzystają uczniowie, są zabezpieczone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odpowiednim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oprogramowaniem, utrudniającym dostęp do treści niepożądanych.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3130B3" w:rsidRDefault="00A143C1" w:rsidP="003130B3">
      <w:pPr>
        <w:spacing w:after="0" w:line="360" w:lineRule="auto"/>
        <w:rPr>
          <w:rStyle w:val="fontstyle01"/>
          <w:rFonts w:asciiTheme="minorHAnsi" w:hAnsiTheme="minorHAnsi" w:cstheme="minorHAnsi"/>
          <w:i w:val="0"/>
          <w:sz w:val="24"/>
          <w:szCs w:val="24"/>
        </w:rPr>
      </w:pPr>
      <w:r>
        <w:rPr>
          <w:rStyle w:val="fontstyle21"/>
          <w:rFonts w:asciiTheme="minorHAnsi" w:hAnsiTheme="minorHAnsi" w:cstheme="minorHAnsi"/>
          <w:b w:val="0"/>
          <w:sz w:val="24"/>
          <w:szCs w:val="24"/>
        </w:rPr>
        <w:t>5</w:t>
      </w:r>
      <w:r w:rsidR="003130B3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. Osoba odpowiedzialna za 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Internet</w:t>
      </w:r>
      <w:r w:rsidR="003130B3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zapewnia na wszystkich komputerach z dostępem do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Internetu</w:t>
      </w:r>
      <w:r w:rsidR="003130B3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na terenie szkoły zainstalowane i aktualizowane:</w:t>
      </w:r>
      <w:r w:rsidR="003130B3" w:rsidRPr="002055AB">
        <w:rPr>
          <w:rFonts w:cstheme="minorHAnsi"/>
          <w:color w:val="000000"/>
          <w:sz w:val="24"/>
          <w:szCs w:val="24"/>
        </w:rPr>
        <w:br/>
      </w:r>
      <w:r w:rsidR="003130B3" w:rsidRPr="002055AB">
        <w:rPr>
          <w:rStyle w:val="fontstyle31"/>
          <w:rFonts w:asciiTheme="minorHAnsi" w:hAnsiTheme="minorHAnsi" w:cstheme="minorHAnsi"/>
          <w:sz w:val="24"/>
          <w:szCs w:val="24"/>
        </w:rPr>
        <w:sym w:font="Symbol" w:char="F0B7"/>
      </w:r>
      <w:r w:rsidR="003130B3" w:rsidRPr="002055AB">
        <w:rPr>
          <w:rStyle w:val="fontstyle31"/>
          <w:rFonts w:asciiTheme="minorHAnsi" w:hAnsiTheme="minorHAnsi" w:cstheme="minorHAnsi"/>
          <w:sz w:val="24"/>
          <w:szCs w:val="24"/>
        </w:rPr>
        <w:t xml:space="preserve"> </w:t>
      </w:r>
      <w:r w:rsidR="003130B3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oprogramowanie filtrujące treści internetowe</w:t>
      </w:r>
      <w:r w:rsidR="003130B3" w:rsidRPr="002055AB">
        <w:rPr>
          <w:rFonts w:cstheme="minorHAnsi"/>
          <w:color w:val="000000"/>
          <w:sz w:val="24"/>
          <w:szCs w:val="24"/>
        </w:rPr>
        <w:br/>
      </w:r>
      <w:r w:rsidR="003130B3" w:rsidRPr="002055AB">
        <w:rPr>
          <w:rStyle w:val="fontstyle31"/>
          <w:rFonts w:asciiTheme="minorHAnsi" w:hAnsiTheme="minorHAnsi" w:cstheme="minorHAnsi"/>
          <w:sz w:val="24"/>
          <w:szCs w:val="24"/>
        </w:rPr>
        <w:sym w:font="Symbol" w:char="F0B7"/>
      </w:r>
      <w:r w:rsidR="003130B3" w:rsidRPr="002055AB">
        <w:rPr>
          <w:rStyle w:val="fontstyle31"/>
          <w:rFonts w:asciiTheme="minorHAnsi" w:hAnsiTheme="minorHAnsi" w:cstheme="minorHAnsi"/>
          <w:sz w:val="24"/>
          <w:szCs w:val="24"/>
        </w:rPr>
        <w:t xml:space="preserve"> </w:t>
      </w:r>
      <w:r w:rsidR="003130B3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oprogramowanie antywirusowe</w:t>
      </w:r>
      <w:r w:rsidR="003130B3" w:rsidRPr="002055AB">
        <w:rPr>
          <w:rFonts w:cstheme="minorHAnsi"/>
          <w:color w:val="000000"/>
          <w:sz w:val="24"/>
          <w:szCs w:val="24"/>
        </w:rPr>
        <w:br/>
      </w:r>
      <w:r w:rsidR="003130B3" w:rsidRPr="002055AB">
        <w:rPr>
          <w:rStyle w:val="fontstyle31"/>
          <w:rFonts w:asciiTheme="minorHAnsi" w:hAnsiTheme="minorHAnsi" w:cstheme="minorHAnsi"/>
          <w:sz w:val="24"/>
          <w:szCs w:val="24"/>
        </w:rPr>
        <w:sym w:font="Symbol" w:char="F0B7"/>
      </w:r>
      <w:r w:rsidR="003130B3" w:rsidRPr="002055AB">
        <w:rPr>
          <w:rStyle w:val="fontstyle31"/>
          <w:rFonts w:asciiTheme="minorHAnsi" w:hAnsiTheme="minorHAnsi" w:cstheme="minorHAnsi"/>
          <w:sz w:val="24"/>
          <w:szCs w:val="24"/>
        </w:rPr>
        <w:t xml:space="preserve"> </w:t>
      </w:r>
      <w:r w:rsidR="003130B3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oprogramowanie antyspamowe</w:t>
      </w:r>
      <w:r w:rsidR="003130B3" w:rsidRPr="002055AB">
        <w:rPr>
          <w:rFonts w:cstheme="minorHAnsi"/>
          <w:color w:val="000000"/>
          <w:sz w:val="24"/>
          <w:szCs w:val="24"/>
        </w:rPr>
        <w:br/>
      </w:r>
      <w:r w:rsidR="003130B3" w:rsidRPr="002055AB">
        <w:rPr>
          <w:rStyle w:val="fontstyle31"/>
          <w:rFonts w:asciiTheme="minorHAnsi" w:hAnsiTheme="minorHAnsi" w:cstheme="minorHAnsi"/>
          <w:sz w:val="24"/>
          <w:szCs w:val="24"/>
        </w:rPr>
        <w:lastRenderedPageBreak/>
        <w:sym w:font="Symbol" w:char="F0B7"/>
      </w:r>
      <w:r w:rsidR="003130B3" w:rsidRPr="002055AB">
        <w:rPr>
          <w:rStyle w:val="fontstyle31"/>
          <w:rFonts w:asciiTheme="minorHAnsi" w:hAnsiTheme="minorHAnsi" w:cstheme="minorHAnsi"/>
          <w:sz w:val="24"/>
          <w:szCs w:val="24"/>
        </w:rPr>
        <w:t xml:space="preserve"> </w:t>
      </w:r>
      <w:r w:rsidR="003130B3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firewall</w:t>
      </w:r>
      <w:r w:rsidR="003130B3" w:rsidRPr="002055AB">
        <w:rPr>
          <w:rFonts w:cstheme="minorHAnsi"/>
          <w:color w:val="000000"/>
          <w:sz w:val="24"/>
          <w:szCs w:val="24"/>
        </w:rPr>
        <w:br/>
      </w:r>
      <w:r>
        <w:rPr>
          <w:rStyle w:val="fontstyle21"/>
          <w:rFonts w:asciiTheme="minorHAnsi" w:hAnsiTheme="minorHAnsi" w:cstheme="minorHAnsi"/>
          <w:b w:val="0"/>
          <w:sz w:val="24"/>
          <w:szCs w:val="24"/>
        </w:rPr>
        <w:t>6</w:t>
      </w:r>
      <w:r w:rsidR="003130B3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. Wymienione oprogramowania są aktualizowane przez wyznaczonego pracownika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3130B3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przynajmniej raz </w:t>
      </w:r>
      <w:r w:rsidR="00BE2D8D">
        <w:rPr>
          <w:rStyle w:val="fontstyle21"/>
          <w:rFonts w:asciiTheme="minorHAnsi" w:hAnsiTheme="minorHAnsi" w:cstheme="minorHAnsi"/>
          <w:b w:val="0"/>
          <w:sz w:val="24"/>
          <w:szCs w:val="24"/>
        </w:rPr>
        <w:br/>
      </w:r>
      <w:r w:rsidR="003130B3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w miesiącu. Pracownik ten sprawdza czy na komputerach z dostępem do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Internetu</w:t>
      </w:r>
      <w:r w:rsidR="003130B3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nie znajdują się niebezpieczne treści, w przypadku ich znalezienia ustala kto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3130B3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korzystał z komputera w trakcie ich wprowadzenia.</w:t>
      </w:r>
      <w:r w:rsidR="003130B3" w:rsidRPr="002055AB">
        <w:rPr>
          <w:rFonts w:cstheme="minorHAnsi"/>
          <w:color w:val="000000"/>
          <w:sz w:val="24"/>
          <w:szCs w:val="24"/>
        </w:rPr>
        <w:br/>
      </w:r>
      <w:r>
        <w:rPr>
          <w:rStyle w:val="fontstyle21"/>
          <w:rFonts w:asciiTheme="minorHAnsi" w:hAnsiTheme="minorHAnsi" w:cstheme="minorHAnsi"/>
          <w:b w:val="0"/>
          <w:sz w:val="24"/>
          <w:szCs w:val="24"/>
        </w:rPr>
        <w:t>7</w:t>
      </w:r>
      <w:r w:rsidR="003130B3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. Informację o dziecku, które korzystało z komputera w czasie wprowadzania niebezpiecznych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3130B3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treści, pracownik przekazuje pedagogowi</w:t>
      </w:r>
      <w:r w:rsidR="00BE2D8D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szkolnemu lub wychowawcy</w:t>
      </w:r>
      <w:r w:rsidR="003130B3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.</w:t>
      </w:r>
      <w:r w:rsidR="003130B3" w:rsidRPr="002055AB">
        <w:rPr>
          <w:rFonts w:cstheme="minorHAnsi"/>
          <w:color w:val="000000"/>
          <w:sz w:val="24"/>
          <w:szCs w:val="24"/>
        </w:rPr>
        <w:br/>
      </w:r>
      <w:r>
        <w:rPr>
          <w:rStyle w:val="fontstyle21"/>
          <w:rFonts w:asciiTheme="minorHAnsi" w:hAnsiTheme="minorHAnsi" w:cstheme="minorHAnsi"/>
          <w:b w:val="0"/>
          <w:sz w:val="24"/>
          <w:szCs w:val="24"/>
        </w:rPr>
        <w:t>8</w:t>
      </w:r>
      <w:r w:rsidR="003130B3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. Pedagog</w:t>
      </w:r>
      <w:r w:rsidR="00BE2D8D">
        <w:rPr>
          <w:rStyle w:val="fontstyle21"/>
          <w:rFonts w:asciiTheme="minorHAnsi" w:hAnsiTheme="minorHAnsi" w:cstheme="minorHAnsi"/>
          <w:b w:val="0"/>
          <w:sz w:val="24"/>
          <w:szCs w:val="24"/>
        </w:rPr>
        <w:t>/wychowawca</w:t>
      </w:r>
      <w:r w:rsidR="003130B3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przeprowadza z dzieckiem rozmowę na temat bezpieczeństwa w sieci.</w:t>
      </w:r>
      <w:r w:rsidR="003130B3" w:rsidRPr="002055AB">
        <w:rPr>
          <w:rFonts w:cstheme="minorHAnsi"/>
          <w:color w:val="000000"/>
          <w:sz w:val="24"/>
          <w:szCs w:val="24"/>
        </w:rPr>
        <w:br/>
      </w:r>
      <w:r>
        <w:rPr>
          <w:rStyle w:val="fontstyle21"/>
          <w:rFonts w:asciiTheme="minorHAnsi" w:hAnsiTheme="minorHAnsi" w:cstheme="minorHAnsi"/>
          <w:b w:val="0"/>
          <w:sz w:val="24"/>
          <w:szCs w:val="24"/>
        </w:rPr>
        <w:t>9</w:t>
      </w:r>
      <w:r w:rsidR="003130B3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. Jeżeli w trakcie rozmowy uzyska informację, że dziecko jest krzywdzone, podejmuje działania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3130B3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opisane w punkcie: </w:t>
      </w:r>
      <w:r w:rsidR="003130B3" w:rsidRPr="002055AB">
        <w:rPr>
          <w:rStyle w:val="fontstyle01"/>
          <w:rFonts w:asciiTheme="minorHAnsi" w:hAnsiTheme="minorHAnsi" w:cstheme="minorHAnsi"/>
          <w:i w:val="0"/>
          <w:sz w:val="24"/>
          <w:szCs w:val="24"/>
        </w:rPr>
        <w:t>Procedury interwencji w przypadku krzywdzenia dziecka.</w:t>
      </w:r>
    </w:p>
    <w:p w:rsidR="005A1AFF" w:rsidRDefault="00A143C1" w:rsidP="003130B3">
      <w:pPr>
        <w:spacing w:after="0" w:line="360" w:lineRule="auto"/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</w:pPr>
      <w:r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10</w:t>
      </w:r>
      <w:r w:rsidR="00003C13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 xml:space="preserve">. </w:t>
      </w:r>
      <w:r w:rsidR="00003C13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J</w:t>
      </w:r>
      <w:r w:rsidR="00571D12" w:rsidRPr="00571D12">
        <w:rPr>
          <w:rStyle w:val="fontstyle21"/>
          <w:rFonts w:asciiTheme="minorHAnsi" w:hAnsiTheme="minorHAnsi" w:cstheme="minorHAnsi"/>
          <w:b w:val="0"/>
          <w:sz w:val="24"/>
          <w:szCs w:val="24"/>
        </w:rPr>
        <w:t>ako os</w:t>
      </w:r>
      <w:r w:rsidR="00571D12">
        <w:rPr>
          <w:rStyle w:val="fontstyle21"/>
          <w:rFonts w:asciiTheme="minorHAnsi" w:hAnsiTheme="minorHAnsi" w:cstheme="minorHAnsi"/>
          <w:b w:val="0"/>
          <w:sz w:val="24"/>
          <w:szCs w:val="24"/>
        </w:rPr>
        <w:t>obę odpowiedzialną za korzystanie z Internetu w szkole</w:t>
      </w:r>
      <w:r w:rsidR="00003C13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wyznacza się nauczycieli informatyki</w:t>
      </w:r>
      <w:r w:rsidR="00571D12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. </w:t>
      </w:r>
    </w:p>
    <w:p w:rsidR="00003C13" w:rsidRPr="002055AB" w:rsidRDefault="00003C13" w:rsidP="003130B3">
      <w:pPr>
        <w:spacing w:after="0" w:line="360" w:lineRule="auto"/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</w:pPr>
    </w:p>
    <w:p w:rsidR="005A1AFF" w:rsidRPr="002055AB" w:rsidRDefault="003130B3" w:rsidP="005A1AFF">
      <w:pPr>
        <w:spacing w:after="0" w:line="360" w:lineRule="auto"/>
        <w:jc w:val="center"/>
        <w:rPr>
          <w:rStyle w:val="fontstyle01"/>
          <w:rFonts w:asciiTheme="minorHAnsi" w:hAnsiTheme="minorHAnsi" w:cstheme="minorHAnsi"/>
          <w:i w:val="0"/>
          <w:sz w:val="24"/>
          <w:szCs w:val="24"/>
        </w:rPr>
      </w:pPr>
      <w:r w:rsidRPr="002055AB">
        <w:rPr>
          <w:rStyle w:val="fontstyle01"/>
          <w:rFonts w:asciiTheme="minorHAnsi" w:hAnsiTheme="minorHAnsi" w:cstheme="minorHAnsi"/>
          <w:i w:val="0"/>
          <w:sz w:val="24"/>
          <w:szCs w:val="24"/>
        </w:rPr>
        <w:t>Rozdział VII</w:t>
      </w:r>
      <w:r w:rsidRPr="002055AB">
        <w:rPr>
          <w:rFonts w:cstheme="minorHAnsi"/>
          <w:bCs/>
          <w:color w:val="000000"/>
          <w:sz w:val="24"/>
          <w:szCs w:val="24"/>
        </w:rPr>
        <w:br/>
      </w:r>
      <w:r w:rsidRPr="002055AB">
        <w:rPr>
          <w:rStyle w:val="fontstyle01"/>
          <w:rFonts w:asciiTheme="minorHAnsi" w:hAnsiTheme="minorHAnsi" w:cstheme="minorHAnsi"/>
          <w:i w:val="0"/>
          <w:sz w:val="24"/>
          <w:szCs w:val="24"/>
        </w:rPr>
        <w:t>Zasady bezpiecznych relacji personel placówki – dziecko:</w:t>
      </w:r>
      <w:r w:rsidRPr="002055AB">
        <w:rPr>
          <w:rFonts w:cstheme="minorHAnsi"/>
          <w:bCs/>
          <w:color w:val="000000"/>
          <w:sz w:val="24"/>
          <w:szCs w:val="24"/>
        </w:rPr>
        <w:br/>
      </w:r>
      <w:r w:rsidRPr="002055AB">
        <w:rPr>
          <w:rStyle w:val="fontstyle01"/>
          <w:rFonts w:asciiTheme="minorHAnsi" w:hAnsiTheme="minorHAnsi" w:cstheme="minorHAnsi"/>
          <w:i w:val="0"/>
          <w:sz w:val="24"/>
          <w:szCs w:val="24"/>
        </w:rPr>
        <w:t>§ 1</w:t>
      </w:r>
    </w:p>
    <w:p w:rsidR="005A1AFF" w:rsidRPr="002055AB" w:rsidRDefault="003130B3" w:rsidP="003130B3">
      <w:pPr>
        <w:spacing w:after="0" w:line="360" w:lineRule="auto"/>
        <w:rPr>
          <w:rStyle w:val="fontstyle21"/>
          <w:rFonts w:asciiTheme="minorHAnsi" w:hAnsiTheme="minorHAnsi" w:cstheme="minorHAnsi"/>
          <w:b w:val="0"/>
          <w:sz w:val="24"/>
          <w:szCs w:val="24"/>
        </w:rPr>
      </w:pPr>
      <w:r w:rsidRPr="002055AB">
        <w:rPr>
          <w:rFonts w:cstheme="minorHAnsi"/>
          <w:bCs/>
          <w:color w:val="000000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Zasady bezpiecznych relacji są dostosowane do realiów funkcjonowania placówki i dotyczą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następujących obszarów: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1. Kontakt fizyczny z dzieckiem</w:t>
      </w:r>
      <w:r w:rsidR="00BE2D8D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-</w:t>
      </w:r>
      <w:r w:rsidR="00BE2D8D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przykładowe formy takiego kontaktu, to pomoc w czynnościach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związanych ze spacerem, zajęciach sportowo</w:t>
      </w:r>
      <w:r w:rsidR="00BE2D8D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-</w:t>
      </w:r>
      <w:r w:rsidR="00BE2D8D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rekreacyjnych, czynnościach pielęgnacyjnych,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higienicznych, reagowanie na potrzeby emocjonalne szczególnie dziecka młodszego np.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poprzez przytulenie się do dorosłego, </w:t>
      </w:r>
      <w:proofErr w:type="spellStart"/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etc</w:t>
      </w:r>
      <w:proofErr w:type="spellEnd"/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; kontakty tego typu powinny mieć miejsce najlepiej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w obecności osób trzecich, przestrzeniach otwartych, pomieszczeniach monitorowanych, co w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razie wątpliwości służyć powinno ich obiektywizacji;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2. Stanowcze interwencje wychowawcze prowadzone w bezpośrednim kontakcie fizycznym są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dopuszczalne w sytuacjach zagrożenia życia i zdrowia dotyczących: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31"/>
          <w:rFonts w:asciiTheme="minorHAnsi" w:hAnsiTheme="minorHAnsi" w:cstheme="minorHAnsi"/>
          <w:sz w:val="24"/>
          <w:szCs w:val="24"/>
        </w:rPr>
        <w:sym w:font="Symbol" w:char="F0B7"/>
      </w:r>
      <w:r w:rsidRPr="002055AB">
        <w:rPr>
          <w:rStyle w:val="fontstyle31"/>
          <w:rFonts w:asciiTheme="minorHAnsi" w:hAnsiTheme="minorHAnsi" w:cstheme="minorHAnsi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konfliktów pomiędzy podopiecznymi (rozdzielenie zwaśnionych, przytrzymanie),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31"/>
          <w:rFonts w:asciiTheme="minorHAnsi" w:hAnsiTheme="minorHAnsi" w:cstheme="minorHAnsi"/>
          <w:sz w:val="24"/>
          <w:szCs w:val="24"/>
        </w:rPr>
        <w:sym w:font="Symbol" w:char="F0B7"/>
      </w:r>
      <w:r w:rsidRPr="002055AB">
        <w:rPr>
          <w:rStyle w:val="fontstyle31"/>
          <w:rFonts w:asciiTheme="minorHAnsi" w:hAnsiTheme="minorHAnsi" w:cstheme="minorHAnsi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działań z zakresu pomocy przedmedycznej (działania ratunkowe związane z udzieleniem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pierwszej pomocy,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31"/>
          <w:rFonts w:asciiTheme="minorHAnsi" w:hAnsiTheme="minorHAnsi" w:cstheme="minorHAnsi"/>
          <w:sz w:val="24"/>
          <w:szCs w:val="24"/>
        </w:rPr>
        <w:sym w:font="Symbol" w:char="F0B7"/>
      </w:r>
      <w:r w:rsidRPr="002055AB">
        <w:rPr>
          <w:rStyle w:val="fontstyle31"/>
          <w:rFonts w:asciiTheme="minorHAnsi" w:hAnsiTheme="minorHAnsi" w:cstheme="minorHAnsi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zagrożenia lub paniki spowodowanej czynnikami zewnętrznymi (pożar, intensywne zjawiska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atmosferyczne, niebezpieczne zachowania osób trzecich itp.);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3. Niedopuszczalne są intencjonalne zachowania wzbudzające poczucie zagrożenia lub noszące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znamiona: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31"/>
          <w:rFonts w:asciiTheme="minorHAnsi" w:hAnsiTheme="minorHAnsi" w:cstheme="minorHAnsi"/>
          <w:sz w:val="24"/>
          <w:szCs w:val="24"/>
        </w:rPr>
        <w:sym w:font="Symbol" w:char="F0B7"/>
      </w:r>
      <w:r w:rsidRPr="002055AB">
        <w:rPr>
          <w:rStyle w:val="fontstyle31"/>
          <w:rFonts w:asciiTheme="minorHAnsi" w:hAnsiTheme="minorHAnsi" w:cstheme="minorHAnsi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przemocy fizycznej (np. popychanie, uderzanie, wykręcanie rąk, duszenie, kopanie,</w:t>
      </w:r>
      <w:r w:rsidRPr="002055AB">
        <w:rPr>
          <w:rFonts w:cstheme="minorHAnsi"/>
          <w:color w:val="000000"/>
          <w:sz w:val="24"/>
          <w:szCs w:val="24"/>
        </w:rPr>
        <w:br/>
      </w:r>
      <w:r w:rsidR="00AE7B52">
        <w:rPr>
          <w:rStyle w:val="fontstyle21"/>
          <w:rFonts w:asciiTheme="minorHAnsi" w:hAnsiTheme="minorHAnsi" w:cstheme="minorHAnsi"/>
          <w:b w:val="0"/>
          <w:sz w:val="24"/>
          <w:szCs w:val="24"/>
        </w:rPr>
        <w:t>szarpanie, spoliczkowanie, etc.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),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31"/>
          <w:rFonts w:asciiTheme="minorHAnsi" w:hAnsiTheme="minorHAnsi" w:cstheme="minorHAnsi"/>
          <w:sz w:val="24"/>
          <w:szCs w:val="24"/>
        </w:rPr>
        <w:sym w:font="Symbol" w:char="F0B7"/>
      </w:r>
      <w:r w:rsidRPr="002055AB">
        <w:rPr>
          <w:rStyle w:val="fontstyle3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erotyzowania</w:t>
      </w:r>
      <w:proofErr w:type="spellEnd"/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relacji (flirt, dwuznaczny żart, rozmowa, czy choćby wyzywające spojrzenie),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31"/>
          <w:rFonts w:asciiTheme="minorHAnsi" w:hAnsiTheme="minorHAnsi" w:cstheme="minorHAnsi"/>
          <w:sz w:val="24"/>
          <w:szCs w:val="24"/>
        </w:rPr>
        <w:sym w:font="Symbol" w:char="F0B7"/>
      </w:r>
      <w:r w:rsidRPr="002055AB">
        <w:rPr>
          <w:rStyle w:val="fontstyle3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seksualizacji</w:t>
      </w:r>
      <w:proofErr w:type="spellEnd"/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relacji (obcowanie płciowe i inne czynności seksualne);</w:t>
      </w:r>
    </w:p>
    <w:p w:rsidR="003130B3" w:rsidRPr="002055AB" w:rsidRDefault="003130B3" w:rsidP="003130B3">
      <w:pPr>
        <w:spacing w:after="0" w:line="360" w:lineRule="auto"/>
        <w:rPr>
          <w:rStyle w:val="fontstyle21"/>
          <w:rFonts w:asciiTheme="minorHAnsi" w:hAnsiTheme="minorHAnsi" w:cstheme="minorHAnsi"/>
          <w:b w:val="0"/>
          <w:sz w:val="24"/>
          <w:szCs w:val="24"/>
        </w:rPr>
      </w:pP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lastRenderedPageBreak/>
        <w:t>4. Komunikacja werbalna z dzieckiem pozbawiona wykraczających poza kulturowo przyjęte i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akceptowane formy pozytywnych relacji, pozbawiona akcentów wrogich, arogancko</w:t>
      </w:r>
      <w:r w:rsidR="00BE2D8D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- 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agresywnych, złośliwych, ironicznych, wulgarnych nie może: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31"/>
          <w:rFonts w:asciiTheme="minorHAnsi" w:hAnsiTheme="minorHAnsi" w:cstheme="minorHAnsi"/>
          <w:sz w:val="24"/>
          <w:szCs w:val="24"/>
        </w:rPr>
        <w:sym w:font="Symbol" w:char="F0B7"/>
      </w:r>
      <w:r w:rsidRPr="002055AB">
        <w:rPr>
          <w:rStyle w:val="fontstyle31"/>
          <w:rFonts w:asciiTheme="minorHAnsi" w:hAnsiTheme="minorHAnsi" w:cstheme="minorHAnsi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wzbudzać w dziecku poczucia zagrożenia (groźby, wyzwiska, krzyk),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31"/>
          <w:rFonts w:asciiTheme="minorHAnsi" w:hAnsiTheme="minorHAnsi" w:cstheme="minorHAnsi"/>
          <w:sz w:val="24"/>
          <w:szCs w:val="24"/>
        </w:rPr>
        <w:sym w:font="Symbol" w:char="F0B7"/>
      </w:r>
      <w:r w:rsidRPr="002055AB">
        <w:rPr>
          <w:rStyle w:val="fontstyle31"/>
          <w:rFonts w:asciiTheme="minorHAnsi" w:hAnsiTheme="minorHAnsi" w:cstheme="minorHAnsi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obniżać, niszczyć poczucia wartości (np. wyzwiska, krzyk, negatywne ocenianie, reakcja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nieadekwatna do sytuacji, wzbudzanie poczucia winy),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31"/>
          <w:rFonts w:asciiTheme="minorHAnsi" w:hAnsiTheme="minorHAnsi" w:cstheme="minorHAnsi"/>
          <w:sz w:val="24"/>
          <w:szCs w:val="24"/>
        </w:rPr>
        <w:sym w:font="Symbol" w:char="F0B7"/>
      </w:r>
      <w:r w:rsidRPr="002055AB">
        <w:rPr>
          <w:rStyle w:val="fontstyle31"/>
          <w:rFonts w:asciiTheme="minorHAnsi" w:hAnsiTheme="minorHAnsi" w:cstheme="minorHAnsi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upokarzać (publiczne wyszydzanie, naigrywanie się, ośmieszanie),</w:t>
      </w:r>
    </w:p>
    <w:p w:rsidR="003130B3" w:rsidRPr="002055AB" w:rsidRDefault="003130B3" w:rsidP="003130B3">
      <w:pPr>
        <w:spacing w:after="0" w:line="360" w:lineRule="auto"/>
        <w:rPr>
          <w:rStyle w:val="fontstyle21"/>
          <w:rFonts w:asciiTheme="minorHAnsi" w:hAnsiTheme="minorHAnsi" w:cstheme="minorHAnsi"/>
          <w:b w:val="0"/>
          <w:sz w:val="24"/>
          <w:szCs w:val="24"/>
        </w:rPr>
      </w:pP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sym w:font="Symbol" w:char="F0B7"/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naruszać granic (nie zachowywanie odpowiedniego dystansu, obcesowość, podteksty o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charakterze erotycznym);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5. Równe traktowanie polegające na obdarzaniu taką samą troską i uwagą wszystkie dzieci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oznacza, że niedozwolone jest: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sym w:font="Symbol" w:char="F0B7"/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wyłączne skupianie uwagi na wybranych dzieciach z jednoczesnym ignorowaniem potrzeb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innych,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sym w:font="Symbol" w:char="F0B7"/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nieuzasadnione dawanie przywilejów tylko wybranym i pozbawianie ich pozostałych,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sym w:font="Symbol" w:char="F0B7"/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nierówne i niesprawiedliwe przydzielanie zadań – nieadekwatne do możliwości i wieku,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sym w:font="Symbol" w:char="F0B7"/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zwalnianie z wykonywania obowiązków - w nieuzasadnionych sytuacjach,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sym w:font="Symbol" w:char="F0B7"/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godzenie się, brak reakcji na nieformalną hierarchie grupową,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sym w:font="Symbol" w:char="F0B7"/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dominacja w grupie przez negatywne jednostki, ustalanie przez nie i wdrażanie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nieformalnych zasad,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sym w:font="Symbol" w:char="F0B7"/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przyzwolenie na wykorzystywanie młodszych i słabszych wychowanków przez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silniejszych;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6. Kontakty bezpośrednie i online z dzieckiem poza placówką powinny być: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sym w:font="Symbol" w:char="F0B7"/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ściśle powiązane z wykonywaniem obowiązków służbowych, opiekuńczo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-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wy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chowawczych (np.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towarzyszenie w realizowanych poza placówką ważnych dla dziecka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wydarzeniach wymagających wsparcia osoby dorosłej, </w:t>
      </w:r>
      <w:proofErr w:type="spellStart"/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etc</w:t>
      </w:r>
      <w:proofErr w:type="spellEnd"/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),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sym w:font="Symbol" w:char="F0B7"/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dokumentowane (zapisy w dokumentacji pracy wychowawczej, możliwość wykonania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kopii/wydruku korespondencji mailowej, </w:t>
      </w:r>
      <w:proofErr w:type="spellStart"/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sms-owej</w:t>
      </w:r>
      <w:proofErr w:type="spellEnd"/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, zapisów na portalach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społecznościowych</w:t>
      </w:r>
      <w:r w:rsidR="00BE2D8D">
        <w:rPr>
          <w:rStyle w:val="fontstyle21"/>
          <w:rFonts w:asciiTheme="minorHAnsi" w:hAnsiTheme="minorHAnsi" w:cstheme="minorHAnsi"/>
          <w:b w:val="0"/>
          <w:sz w:val="24"/>
          <w:szCs w:val="24"/>
        </w:rPr>
        <w:t>)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,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sym w:font="Symbol" w:char="F0B7"/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odbywać się w miarę możliwości z wykorzystaniem sprzętu służbowego,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sym w:font="Symbol" w:char="F0B7"/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niedopuszczalne jest utrzymywanie takich kontaktów celem zaspokojenia przez dorosłego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własnych potrzeb społecznych lub emocjonalnych, namawiania do </w:t>
      </w:r>
      <w:proofErr w:type="spellStart"/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zachowań</w:t>
      </w:r>
      <w:proofErr w:type="spellEnd"/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niezgodnych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z prawem, dających poczucie bycia faworyzowanym, wyróżnianym;</w:t>
      </w:r>
      <w:r w:rsidRPr="002055AB">
        <w:rPr>
          <w:rFonts w:cstheme="minorHAnsi"/>
          <w:color w:val="000000"/>
          <w:sz w:val="24"/>
          <w:szCs w:val="24"/>
        </w:rPr>
        <w:br/>
      </w:r>
      <w:r w:rsidR="00AE7B52">
        <w:rPr>
          <w:rStyle w:val="fontstyle21"/>
          <w:rFonts w:asciiTheme="minorHAnsi" w:hAnsiTheme="minorHAnsi" w:cstheme="minorHAnsi"/>
          <w:b w:val="0"/>
          <w:sz w:val="24"/>
          <w:szCs w:val="24"/>
        </w:rPr>
        <w:t>7. Dyscyplinowanie dziecka - ,,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definiowane jako narzędzie „informacji zwrotnej", komunikujące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dzieciom/nastolatkom, że ich postawa w danej sytuacji nie jest właściwa, sprzeczna z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oczekiwaniami i/lub nieefektywna; dyscyplina ma pobudzać do uczenia się, a nie powodować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krzywdę dziecka</w:t>
      </w:r>
      <w:r w:rsidR="00AE7B52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” -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wiąże się ze stawianiem granic, kształtowaniem trwałego system wartości,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adekwatnego poziomu samooceny oraz umiejętności podejmowania trafnych decyzji;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niedopuszczalne są wszelkie formy dyscyplinowania mające na celu upokorzenie, poniżenie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oparte na wykorzystywaniu przewagi: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lastRenderedPageBreak/>
        <w:sym w:font="Symbol" w:char="F0B7"/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fizycznej (agresja, stosowanie kar fizycznych, środków przymusu bezpośredniego,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krępowanie, izolowanie; uniemożliwianie realizacji podstawowych potrzeb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fizjologicznych - pozbawianie snu, pokarmu, ekspozycja na zimno, ciepło itp.; prace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fizyczne nieadekwatne do możliwości, dopuszczanie się </w:t>
      </w:r>
      <w:proofErr w:type="spellStart"/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zachowań</w:t>
      </w:r>
      <w:proofErr w:type="spellEnd"/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o charakterze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seksualnym),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sym w:font="Symbol" w:char="F0B7"/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psychicznej (dominacja poprzez krzyk, groźby, wzbudzanie poczucia winy, naruszanie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poczucia własnej wartości, lekceważenie potrzeb psychicznych np. bezpieczeństwa,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przynależności, miłości, symulacje wzbudzające strach i obawy o życie własne i rodziny).</w:t>
      </w:r>
      <w:r w:rsidRPr="002055AB">
        <w:rPr>
          <w:rFonts w:cstheme="minorHAnsi"/>
          <w:color w:val="000000"/>
          <w:sz w:val="24"/>
          <w:szCs w:val="24"/>
        </w:rPr>
        <w:br/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8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. W celu obiektywizacji zgłaszanych sytuacji problemowych, w placówce funkcjonuje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monitoring wizyjny.</w:t>
      </w:r>
    </w:p>
    <w:p w:rsidR="005A1AFF" w:rsidRPr="002055AB" w:rsidRDefault="005A1AFF" w:rsidP="003130B3">
      <w:pPr>
        <w:spacing w:after="0" w:line="360" w:lineRule="auto"/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</w:pPr>
    </w:p>
    <w:p w:rsidR="005A1AFF" w:rsidRPr="002055AB" w:rsidRDefault="003130B3" w:rsidP="005A1AFF">
      <w:pPr>
        <w:spacing w:after="0" w:line="360" w:lineRule="auto"/>
        <w:jc w:val="center"/>
        <w:rPr>
          <w:rStyle w:val="fontstyle01"/>
          <w:rFonts w:asciiTheme="minorHAnsi" w:hAnsiTheme="minorHAnsi" w:cstheme="minorHAnsi"/>
          <w:i w:val="0"/>
          <w:sz w:val="24"/>
          <w:szCs w:val="24"/>
        </w:rPr>
      </w:pPr>
      <w:r w:rsidRPr="002055AB">
        <w:rPr>
          <w:rStyle w:val="fontstyle01"/>
          <w:rFonts w:asciiTheme="minorHAnsi" w:hAnsiTheme="minorHAnsi" w:cstheme="minorHAnsi"/>
          <w:i w:val="0"/>
          <w:sz w:val="24"/>
          <w:szCs w:val="24"/>
        </w:rPr>
        <w:t>Rozdział VIII</w:t>
      </w:r>
      <w:r w:rsidRPr="002055AB">
        <w:rPr>
          <w:rFonts w:cstheme="minorHAnsi"/>
          <w:bCs/>
          <w:color w:val="000000"/>
          <w:sz w:val="24"/>
          <w:szCs w:val="24"/>
        </w:rPr>
        <w:br/>
      </w:r>
      <w:r w:rsidRPr="002055AB">
        <w:rPr>
          <w:rStyle w:val="fontstyle01"/>
          <w:rFonts w:asciiTheme="minorHAnsi" w:hAnsiTheme="minorHAnsi" w:cstheme="minorHAnsi"/>
          <w:i w:val="0"/>
          <w:sz w:val="24"/>
          <w:szCs w:val="24"/>
        </w:rPr>
        <w:t>Zasady ochrony danych osobowych dziecka:</w:t>
      </w:r>
      <w:r w:rsidRPr="002055AB">
        <w:rPr>
          <w:rFonts w:cstheme="minorHAnsi"/>
          <w:bCs/>
          <w:color w:val="000000"/>
          <w:sz w:val="24"/>
          <w:szCs w:val="24"/>
        </w:rPr>
        <w:br/>
      </w:r>
      <w:r w:rsidRPr="002055AB">
        <w:rPr>
          <w:rStyle w:val="fontstyle01"/>
          <w:rFonts w:asciiTheme="minorHAnsi" w:hAnsiTheme="minorHAnsi" w:cstheme="minorHAnsi"/>
          <w:i w:val="0"/>
          <w:sz w:val="24"/>
          <w:szCs w:val="24"/>
        </w:rPr>
        <w:t>§ 1</w:t>
      </w:r>
    </w:p>
    <w:p w:rsidR="005A1AFF" w:rsidRPr="002055AB" w:rsidRDefault="003130B3" w:rsidP="003130B3">
      <w:pPr>
        <w:spacing w:after="0" w:line="360" w:lineRule="auto"/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</w:pPr>
      <w:r w:rsidRPr="002055AB">
        <w:rPr>
          <w:rFonts w:cstheme="minorHAnsi"/>
          <w:bCs/>
          <w:color w:val="000000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1. Dane osobowe dziecka podlegają ochronie na zasadach określonych w ustawie z dnia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4B1813" w:rsidRPr="00DE2669">
        <w:rPr>
          <w:rStyle w:val="fontstyle21"/>
          <w:rFonts w:asciiTheme="minorHAnsi" w:hAnsiTheme="minorHAnsi" w:cstheme="minorHAnsi"/>
          <w:b w:val="0"/>
          <w:color w:val="auto"/>
          <w:sz w:val="24"/>
          <w:szCs w:val="24"/>
        </w:rPr>
        <w:t>10 maja 2018r. o</w:t>
      </w:r>
      <w:r w:rsidRPr="00DE2669">
        <w:rPr>
          <w:rStyle w:val="fontstyle21"/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ochronie danych osobowych.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2. Pracownik placówki ma obowiązek zachowania w tajemnicy danych osobowych, które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przetwarza oraz zachowania w tajemnicy sposobów zabezpieczenia danych osobowych przed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nieuprawnionym dostępem.</w:t>
      </w:r>
      <w:r w:rsidRPr="002055AB">
        <w:rPr>
          <w:rFonts w:cstheme="minorHAnsi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3. Dane osobowe dziecka są udostępniane wyłącznie osobom i podmiotom uprawnionym na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podstawie odrębnych przepisów.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4. Pracownik placówki jest uprawniony do przetwarzania danych osobowych dziecka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i udostępniania tych danych w ramach zespołu interdyscyplinarnego, powołanego w trybie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4B1813">
        <w:rPr>
          <w:rStyle w:val="fontstyle21"/>
          <w:rFonts w:asciiTheme="minorHAnsi" w:hAnsiTheme="minorHAnsi" w:cstheme="minorHAnsi"/>
          <w:b w:val="0"/>
          <w:sz w:val="24"/>
          <w:szCs w:val="24"/>
        </w:rPr>
        <w:t>ustawy z dnia 29.07.2005 r. o przeciwdziałaniu przemocy w rodzinie.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5. Pracownik placówki może wykorzystać informacje o dziecku w celach szkoleniowych lub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edukacyjnych wyłącznie z zachowaniem anonimowości dziecka oraz w sposób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uniemożliwiający identyfikację dziecka.</w:t>
      </w:r>
      <w:r w:rsidRPr="002055AB">
        <w:rPr>
          <w:rFonts w:cstheme="minorHAnsi"/>
          <w:color w:val="000000"/>
          <w:sz w:val="24"/>
          <w:szCs w:val="24"/>
        </w:rPr>
        <w:br/>
      </w:r>
    </w:p>
    <w:p w:rsidR="005A1AFF" w:rsidRPr="002055AB" w:rsidRDefault="003130B3" w:rsidP="005A1AFF">
      <w:pPr>
        <w:spacing w:after="0" w:line="360" w:lineRule="auto"/>
        <w:jc w:val="center"/>
        <w:rPr>
          <w:rStyle w:val="fontstyle01"/>
          <w:rFonts w:asciiTheme="minorHAnsi" w:hAnsiTheme="minorHAnsi" w:cstheme="minorHAnsi"/>
          <w:i w:val="0"/>
          <w:sz w:val="24"/>
          <w:szCs w:val="24"/>
        </w:rPr>
      </w:pPr>
      <w:r w:rsidRPr="002055AB">
        <w:rPr>
          <w:rStyle w:val="fontstyle01"/>
          <w:rFonts w:asciiTheme="minorHAnsi" w:hAnsiTheme="minorHAnsi" w:cstheme="minorHAnsi"/>
          <w:i w:val="0"/>
          <w:sz w:val="24"/>
          <w:szCs w:val="24"/>
        </w:rPr>
        <w:t>§ 2</w:t>
      </w:r>
    </w:p>
    <w:p w:rsidR="003130B3" w:rsidRPr="002055AB" w:rsidRDefault="003130B3" w:rsidP="003130B3">
      <w:pPr>
        <w:spacing w:after="0" w:line="360" w:lineRule="auto"/>
        <w:rPr>
          <w:rStyle w:val="fontstyle21"/>
          <w:rFonts w:asciiTheme="minorHAnsi" w:hAnsiTheme="minorHAnsi" w:cstheme="minorHAnsi"/>
          <w:b w:val="0"/>
          <w:sz w:val="24"/>
          <w:szCs w:val="24"/>
        </w:rPr>
      </w:pPr>
      <w:r w:rsidRPr="002055AB">
        <w:rPr>
          <w:rFonts w:cstheme="minorHAnsi"/>
          <w:bCs/>
          <w:color w:val="000000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1. Pracownik placówki nie udostępnia przedstawicielom mediów informacji o dziecku ani jego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opiekunie.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2. Pracownik placówki, w wyjątkowych i uzasadnionych sytuacjach, może skontaktować się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z opiekunem dziecka i zapytać go o zgodę na podanie jego danych kontaktowych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przedstawicielom mediów. W przypadku wyrażenia zgody, pracownik instytucji podaje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przedstawicielowi mediów dane kontaktowe do opiekuna dziecka.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3. Pracownik placówki nie kontaktuje przedstawicieli mediów z dziećmi.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4. Pracownik placówki nie wypowiada się w kontakcie z przedstawicielami mediów o sprawie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dziecka lub jego opiekuna. Zakaz ten dotyczy także sytuacji, gdy pracownik instytucji jest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przeświadczony, że jego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lastRenderedPageBreak/>
        <w:t>wypowiedź nie jest w żaden sposób utrwalana.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5. Pracownik placówki, w wyjątkowych i uzasadnionych sytuacjach, może wypowiedzieć się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w kontakcie z przedstawicielami mediów o sprawie dziecka lub jego opiekuna – po wyrażeniu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pisemnej zgody przez opiekuna dziecka.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6. W celu realizacji materiału medialnego można udostępnić mediom wybrane pomieszczenia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placówki . Decyzję w sprawie udostępnienia pomieszczenia podejmuje dyrektor.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7. Dyrektor placówki, podejmując decyzję, o której mowa w punkcie poprzedzającym, poleca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sekretariatowi placówki przygotować wybrane pomieszczenie w celu realizacji materiału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medialnego w taki sposób, by uniemożliwić filmowanie przebywających na terenie placówki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dzieci.</w:t>
      </w:r>
    </w:p>
    <w:p w:rsidR="005A1AFF" w:rsidRPr="002055AB" w:rsidRDefault="005A1AFF" w:rsidP="003130B3">
      <w:pPr>
        <w:spacing w:after="0" w:line="360" w:lineRule="auto"/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</w:pPr>
    </w:p>
    <w:p w:rsidR="005A1AFF" w:rsidRPr="002055AB" w:rsidRDefault="003130B3" w:rsidP="005A1AFF">
      <w:pPr>
        <w:spacing w:after="0" w:line="360" w:lineRule="auto"/>
        <w:jc w:val="center"/>
        <w:rPr>
          <w:rStyle w:val="fontstyle01"/>
          <w:rFonts w:asciiTheme="minorHAnsi" w:hAnsiTheme="minorHAnsi" w:cstheme="minorHAnsi"/>
          <w:i w:val="0"/>
          <w:sz w:val="24"/>
          <w:szCs w:val="24"/>
        </w:rPr>
      </w:pPr>
      <w:r w:rsidRPr="002055AB">
        <w:rPr>
          <w:rStyle w:val="fontstyle01"/>
          <w:rFonts w:asciiTheme="minorHAnsi" w:hAnsiTheme="minorHAnsi" w:cstheme="minorHAnsi"/>
          <w:i w:val="0"/>
          <w:sz w:val="24"/>
          <w:szCs w:val="24"/>
        </w:rPr>
        <w:t>Rozdział IX</w:t>
      </w:r>
      <w:r w:rsidRPr="002055AB">
        <w:rPr>
          <w:rFonts w:cstheme="minorHAnsi"/>
          <w:bCs/>
          <w:color w:val="000000"/>
          <w:sz w:val="24"/>
          <w:szCs w:val="24"/>
        </w:rPr>
        <w:br/>
      </w:r>
      <w:r w:rsidRPr="002055AB">
        <w:rPr>
          <w:rStyle w:val="fontstyle01"/>
          <w:rFonts w:asciiTheme="minorHAnsi" w:hAnsiTheme="minorHAnsi" w:cstheme="minorHAnsi"/>
          <w:i w:val="0"/>
          <w:sz w:val="24"/>
          <w:szCs w:val="24"/>
        </w:rPr>
        <w:t>Zasady ochrony wizerunku dziecka:</w:t>
      </w:r>
      <w:r w:rsidRPr="002055AB">
        <w:rPr>
          <w:rFonts w:cstheme="minorHAnsi"/>
          <w:bCs/>
          <w:color w:val="000000"/>
          <w:sz w:val="24"/>
          <w:szCs w:val="24"/>
        </w:rPr>
        <w:br/>
      </w:r>
      <w:r w:rsidRPr="002055AB">
        <w:rPr>
          <w:rStyle w:val="fontstyle01"/>
          <w:rFonts w:asciiTheme="minorHAnsi" w:hAnsiTheme="minorHAnsi" w:cstheme="minorHAnsi"/>
          <w:i w:val="0"/>
          <w:sz w:val="24"/>
          <w:szCs w:val="24"/>
        </w:rPr>
        <w:t>§ 1</w:t>
      </w:r>
    </w:p>
    <w:p w:rsidR="005A1AFF" w:rsidRPr="002055AB" w:rsidRDefault="003130B3" w:rsidP="003130B3">
      <w:pPr>
        <w:spacing w:after="0" w:line="360" w:lineRule="auto"/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</w:pPr>
      <w:r w:rsidRPr="002055AB">
        <w:rPr>
          <w:rFonts w:cstheme="minorHAnsi"/>
          <w:bCs/>
          <w:color w:val="000000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Placówka, uznając prawo dziecka do prywatności i ochrony dóbr osobistych, zapewnia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ochronę wizerunku dziecka.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1. Pracownikowi placówki nie wolno umożliwiać przedstawicielom mediów utrwalania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wizerunku dziecka (filmowanie, fotografowanie, nagrywanie głosu dziecka) na terenie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placówki bez pisemnej zgody opiekuna dziecka.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2. W celu uzyskania zgody opiekuna dziecka na utrwalanie wizerunku dziecka, pracownik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placówki może skontaktować się z opiekunem dziecka i ustalić procedurę uzyskania zgody.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Niedopuszczalne jest podanie przedstawicielowi mediów danych kontaktowych do opiekuna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dziecka – bez wiedzy i zgody tego opiekuna.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3. Jeżeli wizerunek dziecka stanowi jedynie szczegół całości, takiej jak zgromadzenie, krajobraz,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publiczna impreza, zgoda opiekunów na utrwalanie wizerunku dziecka nie jest wymagana.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4. Upublicznienie przez pracownika placówki wizerunku dziecka utrwalonego w jakiejkolwiek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formie (fotografia, nagranie audio-wideo) wymaga pisemnej zgody opiekuna dziecka.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5. Pisemna zgoda powinna zawierać informację, gdzie będzie umieszczony zarejestrowany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wizerunek i w jakim kontekście będzie wykorzystany.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6. Zewnętrzna firma fotograficzna, która wykonuje zdjęcia klasowe jest sprawdzana pod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względem wiarygodności. Dzieci w trakcie zdjęć pozostają pod nieustanną opieką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nauczyciela.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7. Wszelkie podejrzenia i problemy dotyczące nieodpowiednich wizerunków dzieci należy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zgłaszać i rejestrować, podobnie jak inne niepokojące sygnały, dotyczące zagrożenia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bezpieczeństwa dzieci.</w:t>
      </w:r>
      <w:r w:rsidRPr="002055AB">
        <w:rPr>
          <w:rFonts w:cstheme="minorHAnsi"/>
          <w:color w:val="000000"/>
          <w:sz w:val="24"/>
          <w:szCs w:val="24"/>
        </w:rPr>
        <w:br/>
      </w:r>
    </w:p>
    <w:p w:rsidR="005A1AFF" w:rsidRPr="002055AB" w:rsidRDefault="005A1AFF" w:rsidP="003130B3">
      <w:pPr>
        <w:spacing w:after="0" w:line="360" w:lineRule="auto"/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</w:pPr>
    </w:p>
    <w:p w:rsidR="005A1AFF" w:rsidRPr="002055AB" w:rsidRDefault="003130B3" w:rsidP="005A1AFF">
      <w:pPr>
        <w:spacing w:after="0" w:line="360" w:lineRule="auto"/>
        <w:jc w:val="center"/>
        <w:rPr>
          <w:rStyle w:val="fontstyle01"/>
          <w:rFonts w:asciiTheme="minorHAnsi" w:hAnsiTheme="minorHAnsi" w:cstheme="minorHAnsi"/>
          <w:i w:val="0"/>
          <w:sz w:val="24"/>
          <w:szCs w:val="24"/>
        </w:rPr>
      </w:pPr>
      <w:r w:rsidRPr="002055AB">
        <w:rPr>
          <w:rStyle w:val="fontstyle01"/>
          <w:rFonts w:asciiTheme="minorHAnsi" w:hAnsiTheme="minorHAnsi" w:cstheme="minorHAnsi"/>
          <w:i w:val="0"/>
          <w:sz w:val="24"/>
          <w:szCs w:val="24"/>
        </w:rPr>
        <w:lastRenderedPageBreak/>
        <w:t>Rozdział X</w:t>
      </w:r>
      <w:r w:rsidRPr="002055AB">
        <w:rPr>
          <w:rFonts w:cstheme="minorHAnsi"/>
          <w:bCs/>
          <w:color w:val="000000"/>
          <w:sz w:val="24"/>
          <w:szCs w:val="24"/>
        </w:rPr>
        <w:br/>
      </w:r>
      <w:r w:rsidRPr="002055AB">
        <w:rPr>
          <w:rStyle w:val="fontstyle01"/>
          <w:rFonts w:asciiTheme="minorHAnsi" w:hAnsiTheme="minorHAnsi" w:cstheme="minorHAnsi"/>
          <w:i w:val="0"/>
          <w:sz w:val="24"/>
          <w:szCs w:val="24"/>
        </w:rPr>
        <w:t>Monitoring stosowania Polityki:</w:t>
      </w:r>
      <w:r w:rsidRPr="002055AB">
        <w:rPr>
          <w:rFonts w:cstheme="minorHAnsi"/>
          <w:bCs/>
          <w:color w:val="000000"/>
          <w:sz w:val="24"/>
          <w:szCs w:val="24"/>
        </w:rPr>
        <w:br/>
      </w:r>
      <w:r w:rsidRPr="002055AB">
        <w:rPr>
          <w:rStyle w:val="fontstyle01"/>
          <w:rFonts w:asciiTheme="minorHAnsi" w:hAnsiTheme="minorHAnsi" w:cstheme="minorHAnsi"/>
          <w:i w:val="0"/>
          <w:sz w:val="24"/>
          <w:szCs w:val="24"/>
        </w:rPr>
        <w:t>§ 1</w:t>
      </w:r>
    </w:p>
    <w:p w:rsidR="003130B3" w:rsidRPr="002055AB" w:rsidRDefault="003130B3" w:rsidP="003130B3">
      <w:pPr>
        <w:spacing w:after="0" w:line="360" w:lineRule="auto"/>
        <w:rPr>
          <w:rStyle w:val="fontstyle21"/>
          <w:rFonts w:asciiTheme="minorHAnsi" w:hAnsiTheme="minorHAnsi" w:cstheme="minorHAnsi"/>
          <w:b w:val="0"/>
          <w:sz w:val="24"/>
          <w:szCs w:val="24"/>
        </w:rPr>
      </w:pP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1. Dyrektor placówki wyznacza </w:t>
      </w:r>
      <w:r w:rsidR="005328DB">
        <w:rPr>
          <w:rStyle w:val="fontstyle21"/>
          <w:rFonts w:asciiTheme="minorHAnsi" w:hAnsiTheme="minorHAnsi" w:cstheme="minorHAnsi"/>
          <w:b w:val="0"/>
          <w:color w:val="auto"/>
          <w:sz w:val="24"/>
          <w:szCs w:val="24"/>
        </w:rPr>
        <w:t>Joannę</w:t>
      </w:r>
      <w:bookmarkStart w:id="0" w:name="_GoBack"/>
      <w:bookmarkEnd w:id="0"/>
      <w:r w:rsidR="00770A48" w:rsidRPr="00DE2669">
        <w:rPr>
          <w:rStyle w:val="fontstyle21"/>
          <w:rFonts w:asciiTheme="minorHAnsi" w:hAnsiTheme="minorHAnsi" w:cstheme="minorHAnsi"/>
          <w:b w:val="0"/>
          <w:color w:val="auto"/>
          <w:sz w:val="24"/>
          <w:szCs w:val="24"/>
        </w:rPr>
        <w:t xml:space="preserve"> Starek</w:t>
      </w:r>
      <w:r w:rsidRPr="00DE2669">
        <w:rPr>
          <w:rStyle w:val="fontstyle21"/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DE2669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i  Aldonę </w:t>
      </w:r>
      <w:proofErr w:type="spellStart"/>
      <w:r w:rsidR="00DE2669">
        <w:rPr>
          <w:rStyle w:val="fontstyle21"/>
          <w:rFonts w:asciiTheme="minorHAnsi" w:hAnsiTheme="minorHAnsi" w:cstheme="minorHAnsi"/>
          <w:b w:val="0"/>
          <w:sz w:val="24"/>
          <w:szCs w:val="24"/>
        </w:rPr>
        <w:t>Gasztych</w:t>
      </w:r>
      <w:proofErr w:type="spellEnd"/>
      <w:r w:rsidR="00DE2669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jako osobę odpowiedzialną za realizację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Polityki ochrony dzieci w szkole.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2. Osoba, o której mowa w punkcie poprzedzającym, jest odpowiedzialna za monitorowanie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realizacji Polityki, za reagowanie na sygnały naruszenia Polityki oraz zaproponowanie zmian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w Polityce.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3. Osoba, o której mowa, przeprowadza wśród pracowników szkoły i rodziców ankietę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monitorującą poziom realizacji Polityki /raz w roku szkolnym/.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/ </w:t>
      </w:r>
      <w:r w:rsidRPr="002055AB">
        <w:rPr>
          <w:rStyle w:val="fontstyle31"/>
          <w:rFonts w:asciiTheme="minorHAnsi" w:hAnsiTheme="minorHAnsi" w:cstheme="minorHAnsi"/>
          <w:sz w:val="24"/>
          <w:szCs w:val="24"/>
        </w:rPr>
        <w:t>załącznik nr 2 /</w:t>
      </w:r>
      <w:r w:rsidRPr="002055AB">
        <w:rPr>
          <w:rFonts w:cstheme="minorHAnsi"/>
          <w:iCs/>
          <w:color w:val="000000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4. W ankiecie pracownicy szkoły i rodzice mogą proponować zmiany Polityki oraz wskazywać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naruszenia Polityki w placówce.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5. Osoba, o której mowa w pkt. 1, dokonuje opracowania wypełnionych przez pracowników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szkoły i rodziców ankiet. Sporządza na tej podstawie raport z monitoringu, który następnie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przekazuje dyrektorowi placówki.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6. Dyrektor wprowadza do Polityki niezbędne zmiany i ogłasza pracownikom szkoły oraz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rodzicom nowe brzmienie Polityki.</w:t>
      </w:r>
      <w:r w:rsidR="005A1AFF"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5A1AFF" w:rsidRPr="002055AB" w:rsidRDefault="005A1AFF" w:rsidP="003130B3">
      <w:pPr>
        <w:spacing w:after="0" w:line="360" w:lineRule="auto"/>
        <w:rPr>
          <w:rStyle w:val="fontstyle21"/>
          <w:rFonts w:asciiTheme="minorHAnsi" w:hAnsiTheme="minorHAnsi" w:cstheme="minorHAnsi"/>
          <w:b w:val="0"/>
          <w:sz w:val="24"/>
          <w:szCs w:val="24"/>
        </w:rPr>
      </w:pPr>
    </w:p>
    <w:p w:rsidR="005A1AFF" w:rsidRPr="002055AB" w:rsidRDefault="003130B3" w:rsidP="005A1AFF">
      <w:pPr>
        <w:spacing w:after="0" w:line="360" w:lineRule="auto"/>
        <w:jc w:val="center"/>
        <w:rPr>
          <w:rStyle w:val="fontstyle01"/>
          <w:rFonts w:asciiTheme="minorHAnsi" w:hAnsiTheme="minorHAnsi" w:cstheme="minorHAnsi"/>
          <w:i w:val="0"/>
          <w:sz w:val="24"/>
          <w:szCs w:val="24"/>
        </w:rPr>
      </w:pPr>
      <w:r w:rsidRPr="002055AB">
        <w:rPr>
          <w:rStyle w:val="fontstyle01"/>
          <w:rFonts w:asciiTheme="minorHAnsi" w:hAnsiTheme="minorHAnsi" w:cstheme="minorHAnsi"/>
          <w:i w:val="0"/>
          <w:sz w:val="24"/>
          <w:szCs w:val="24"/>
        </w:rPr>
        <w:t>Rozdział XI</w:t>
      </w:r>
    </w:p>
    <w:p w:rsidR="005A1AFF" w:rsidRPr="002055AB" w:rsidRDefault="003130B3" w:rsidP="005A1AFF">
      <w:pPr>
        <w:spacing w:after="0" w:line="360" w:lineRule="auto"/>
        <w:jc w:val="center"/>
        <w:rPr>
          <w:rStyle w:val="fontstyle01"/>
          <w:rFonts w:asciiTheme="minorHAnsi" w:hAnsiTheme="minorHAnsi" w:cstheme="minorHAnsi"/>
          <w:i w:val="0"/>
          <w:sz w:val="24"/>
          <w:szCs w:val="24"/>
        </w:rPr>
      </w:pPr>
      <w:r w:rsidRPr="002055AB">
        <w:rPr>
          <w:rStyle w:val="fontstyle01"/>
          <w:rFonts w:asciiTheme="minorHAnsi" w:hAnsiTheme="minorHAnsi" w:cstheme="minorHAnsi"/>
          <w:i w:val="0"/>
          <w:sz w:val="24"/>
          <w:szCs w:val="24"/>
        </w:rPr>
        <w:t>Przepisy końcowe:</w:t>
      </w:r>
    </w:p>
    <w:p w:rsidR="003130B3" w:rsidRPr="002055AB" w:rsidRDefault="003130B3" w:rsidP="003130B3">
      <w:pPr>
        <w:spacing w:after="0" w:line="360" w:lineRule="auto"/>
        <w:rPr>
          <w:rStyle w:val="fontstyle21"/>
          <w:rFonts w:asciiTheme="minorHAnsi" w:hAnsiTheme="minorHAnsi" w:cstheme="minorHAnsi"/>
          <w:b w:val="0"/>
          <w:sz w:val="24"/>
          <w:szCs w:val="24"/>
        </w:rPr>
      </w:pPr>
      <w:r w:rsidRPr="002055AB">
        <w:rPr>
          <w:rFonts w:cstheme="minorHAnsi"/>
          <w:bCs/>
          <w:color w:val="000000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1. Polityka wchodzi w życie z dniem jej ogłoszenia.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2. Ogłoszenie następuje w sposób dostępny dla pracowników szkoły i rodziców poprzez</w:t>
      </w:r>
      <w:r w:rsidR="00BE2D8D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zapoznanie z treścią dokumentu podczas posiedzenia Rady Pedagogicznej, zebrania</w:t>
      </w:r>
      <w:r w:rsidR="00BE2D8D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>z rodzicami oraz zamieszczenie dokumentu na stronie Internetowej szkoły.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21"/>
          <w:rFonts w:asciiTheme="minorHAnsi" w:hAnsiTheme="minorHAnsi" w:cstheme="minorHAnsi"/>
          <w:b w:val="0"/>
          <w:sz w:val="24"/>
          <w:szCs w:val="24"/>
        </w:rPr>
        <w:t xml:space="preserve">3. Dokument przyjęty do realizacji dnia: </w:t>
      </w:r>
    </w:p>
    <w:p w:rsidR="005A1AFF" w:rsidRPr="002055AB" w:rsidRDefault="005A1AFF" w:rsidP="003130B3">
      <w:pPr>
        <w:spacing w:after="0" w:line="360" w:lineRule="auto"/>
        <w:rPr>
          <w:rStyle w:val="fontstyle21"/>
          <w:rFonts w:asciiTheme="minorHAnsi" w:hAnsiTheme="minorHAnsi" w:cstheme="minorHAnsi"/>
          <w:b w:val="0"/>
          <w:sz w:val="24"/>
          <w:szCs w:val="24"/>
        </w:rPr>
      </w:pPr>
    </w:p>
    <w:p w:rsidR="009C391B" w:rsidRDefault="003130B3" w:rsidP="003130B3">
      <w:pPr>
        <w:spacing w:after="0" w:line="360" w:lineRule="auto"/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</w:pP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 xml:space="preserve">   </w:t>
      </w:r>
      <w:r w:rsidR="005A1AFF"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 xml:space="preserve">              </w:t>
      </w:r>
      <w:r w:rsidRPr="002055AB">
        <w:rPr>
          <w:rFonts w:cstheme="minorHAnsi"/>
          <w:color w:val="000000"/>
          <w:sz w:val="24"/>
          <w:szCs w:val="24"/>
        </w:rPr>
        <w:br/>
      </w:r>
      <w:r w:rsidRPr="002055AB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 xml:space="preserve">               </w:t>
      </w:r>
    </w:p>
    <w:p w:rsidR="001A4064" w:rsidRPr="001A4064" w:rsidRDefault="009C391B" w:rsidP="001A4064">
      <w:pPr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</w:pPr>
      <w:r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br w:type="page"/>
      </w:r>
      <w:r w:rsidR="001A4064" w:rsidRPr="001A4064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lastRenderedPageBreak/>
        <w:t>Załącznik nr 1</w:t>
      </w:r>
    </w:p>
    <w:p w:rsidR="001A4064" w:rsidRPr="00F075BE" w:rsidRDefault="001A4064" w:rsidP="00CC00FD">
      <w:pPr>
        <w:pStyle w:val="Tytu"/>
        <w:rPr>
          <w:rStyle w:val="fontstyle01"/>
          <w:rFonts w:asciiTheme="minorHAnsi" w:hAnsiTheme="minorHAnsi" w:cstheme="minorHAnsi"/>
          <w:i w:val="0"/>
          <w:sz w:val="24"/>
          <w:szCs w:val="24"/>
        </w:rPr>
      </w:pPr>
      <w:r w:rsidRPr="00F075BE">
        <w:rPr>
          <w:rStyle w:val="fontstyle01"/>
          <w:rFonts w:asciiTheme="minorHAnsi" w:hAnsiTheme="minorHAnsi" w:cstheme="minorHAnsi"/>
          <w:i w:val="0"/>
          <w:sz w:val="24"/>
          <w:szCs w:val="24"/>
        </w:rPr>
        <w:t>KARTA INTERWENCJI</w:t>
      </w:r>
    </w:p>
    <w:p w:rsidR="001A4064" w:rsidRPr="001A4064" w:rsidRDefault="001A4064" w:rsidP="001A4064">
      <w:pPr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</w:pPr>
      <w:r w:rsidRPr="001A4064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1. Imię i nazwisko dziecka …………………………………………………….</w:t>
      </w:r>
    </w:p>
    <w:p w:rsidR="001A4064" w:rsidRPr="001A4064" w:rsidRDefault="001A4064" w:rsidP="001A4064">
      <w:pPr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</w:pPr>
      <w:r w:rsidRPr="001A4064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2. Przyczyna interwencji (forma krzywdzenia)</w:t>
      </w:r>
    </w:p>
    <w:p w:rsidR="001A4064" w:rsidRDefault="001A4064" w:rsidP="001A4064">
      <w:pPr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</w:pPr>
      <w:r w:rsidRPr="001A4064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…………………………………</w:t>
      </w:r>
      <w:r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………………………………………………………………………………..</w:t>
      </w:r>
      <w:r w:rsidRPr="001A4064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…………………………………………………</w:t>
      </w:r>
    </w:p>
    <w:p w:rsidR="001A4064" w:rsidRPr="001A4064" w:rsidRDefault="001A4064" w:rsidP="001A4064">
      <w:pPr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</w:pPr>
      <w:r w:rsidRPr="001A4064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…………………………………</w:t>
      </w:r>
      <w:r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………………………………………………………………………………..</w:t>
      </w:r>
      <w:r w:rsidRPr="001A4064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…………………………………………………</w:t>
      </w:r>
    </w:p>
    <w:p w:rsidR="001A4064" w:rsidRPr="001A4064" w:rsidRDefault="001A4064" w:rsidP="001A4064">
      <w:pPr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</w:pPr>
    </w:p>
    <w:p w:rsidR="001A4064" w:rsidRPr="001A4064" w:rsidRDefault="001A4064" w:rsidP="001A4064">
      <w:pPr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</w:pPr>
      <w:r w:rsidRPr="001A4064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3. Osoba zawiadamiająca o podejrzeniu krzywdzenia</w:t>
      </w:r>
    </w:p>
    <w:p w:rsidR="001A4064" w:rsidRPr="001A4064" w:rsidRDefault="001A4064" w:rsidP="001A4064">
      <w:pPr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</w:pPr>
      <w:r w:rsidRPr="001A4064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………………………………………………………………………….</w:t>
      </w:r>
    </w:p>
    <w:p w:rsidR="001A4064" w:rsidRPr="001A4064" w:rsidRDefault="001A4064" w:rsidP="001A4064">
      <w:pPr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</w:pPr>
      <w:r w:rsidRPr="001A4064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4. Opis działań podjętych przez pedagoga</w:t>
      </w:r>
    </w:p>
    <w:p w:rsidR="001A4064" w:rsidRPr="001A4064" w:rsidRDefault="001A4064" w:rsidP="001A4064">
      <w:pPr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</w:pPr>
      <w:r w:rsidRPr="001A4064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Data ……………………</w:t>
      </w:r>
    </w:p>
    <w:p w:rsidR="001A4064" w:rsidRDefault="001A4064" w:rsidP="001A4064">
      <w:pPr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</w:pPr>
      <w:r w:rsidRPr="001A4064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Działanie</w:t>
      </w:r>
      <w:r w:rsidR="00F075BE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 xml:space="preserve">: </w:t>
      </w:r>
      <w:r w:rsidRPr="001A4064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……………………………</w:t>
      </w:r>
      <w:r w:rsidR="00F075BE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……………………………………………………………….</w:t>
      </w:r>
      <w:r w:rsidRPr="001A4064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………………………………………….……………</w:t>
      </w:r>
    </w:p>
    <w:p w:rsidR="00F075BE" w:rsidRPr="001A4064" w:rsidRDefault="00F075BE" w:rsidP="00F075BE">
      <w:pPr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</w:pPr>
      <w:r w:rsidRPr="001A4064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…………………………………</w:t>
      </w:r>
      <w:r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………………………………………………………………………………..</w:t>
      </w:r>
      <w:r w:rsidRPr="001A4064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…………………………………………………</w:t>
      </w:r>
    </w:p>
    <w:p w:rsidR="00F075BE" w:rsidRPr="001A4064" w:rsidRDefault="00F075BE" w:rsidP="001A4064">
      <w:pPr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</w:pPr>
    </w:p>
    <w:p w:rsidR="001A4064" w:rsidRPr="001A4064" w:rsidRDefault="001A4064" w:rsidP="001A4064">
      <w:pPr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</w:pPr>
      <w:r w:rsidRPr="001A4064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5.</w:t>
      </w:r>
      <w:r w:rsidR="00F075BE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 xml:space="preserve"> </w:t>
      </w:r>
      <w:r w:rsidRPr="001A4064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Spotkania z opiekunami dziecka</w:t>
      </w:r>
    </w:p>
    <w:p w:rsidR="001A4064" w:rsidRPr="001A4064" w:rsidRDefault="001A4064" w:rsidP="001A4064">
      <w:pPr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</w:pPr>
      <w:r w:rsidRPr="001A4064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Data ………………………….</w:t>
      </w:r>
    </w:p>
    <w:p w:rsidR="001A4064" w:rsidRPr="001A4064" w:rsidRDefault="001A4064" w:rsidP="001A4064">
      <w:pPr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</w:pPr>
      <w:r w:rsidRPr="001A4064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Opis spotkania</w:t>
      </w:r>
    </w:p>
    <w:p w:rsidR="00F075BE" w:rsidRPr="001A4064" w:rsidRDefault="00F075BE" w:rsidP="00F075BE">
      <w:pPr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</w:pPr>
      <w:r w:rsidRPr="001A4064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…………………………………</w:t>
      </w:r>
      <w:r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………………………………………………………………………………..</w:t>
      </w:r>
      <w:r w:rsidRPr="001A4064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…………………………………………………</w:t>
      </w:r>
    </w:p>
    <w:p w:rsidR="00F075BE" w:rsidRPr="001A4064" w:rsidRDefault="00F075BE" w:rsidP="00F075BE">
      <w:pPr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</w:pPr>
      <w:r w:rsidRPr="001A4064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…………………………………</w:t>
      </w:r>
      <w:r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………………………………………………………………………………..</w:t>
      </w:r>
      <w:r w:rsidRPr="001A4064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…………………………………………………</w:t>
      </w:r>
    </w:p>
    <w:p w:rsidR="00F075BE" w:rsidRPr="001A4064" w:rsidRDefault="00F075BE" w:rsidP="00F075BE">
      <w:pPr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</w:pPr>
      <w:r w:rsidRPr="001A4064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…………………………………</w:t>
      </w:r>
      <w:r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………………………………………………………………………………..</w:t>
      </w:r>
      <w:r w:rsidRPr="001A4064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…………………………………………………</w:t>
      </w:r>
    </w:p>
    <w:p w:rsidR="00F075BE" w:rsidRDefault="00F075BE" w:rsidP="001A4064">
      <w:pPr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</w:pPr>
    </w:p>
    <w:p w:rsidR="001A4064" w:rsidRPr="001A4064" w:rsidRDefault="001A4064" w:rsidP="001A4064">
      <w:pPr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</w:pPr>
      <w:r w:rsidRPr="001A4064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6. Forma podjętej interwencji (zakreślić właściwe)</w:t>
      </w:r>
    </w:p>
    <w:p w:rsidR="001A4064" w:rsidRPr="001A4064" w:rsidRDefault="001A4064" w:rsidP="001A4064">
      <w:pPr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</w:pPr>
      <w:r w:rsidRPr="001A4064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• zawiadomienie o podejrzeniu popełnienia przestępstwa,</w:t>
      </w:r>
    </w:p>
    <w:p w:rsidR="001A4064" w:rsidRPr="001A4064" w:rsidRDefault="001A4064" w:rsidP="001A4064">
      <w:pPr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</w:pPr>
      <w:r w:rsidRPr="001A4064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• wniosek o wgląd w sytuację dziecka/rodziny,</w:t>
      </w:r>
    </w:p>
    <w:p w:rsidR="001A4064" w:rsidRPr="001A4064" w:rsidRDefault="001A4064" w:rsidP="001A4064">
      <w:pPr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</w:pPr>
      <w:r w:rsidRPr="001A4064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• inny rodzaj interwencji. Jaki?</w:t>
      </w:r>
    </w:p>
    <w:p w:rsidR="001A4064" w:rsidRPr="001A4064" w:rsidRDefault="001A4064" w:rsidP="001A4064">
      <w:pPr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</w:pPr>
      <w:r w:rsidRPr="001A4064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…………………………………………………………………………………</w:t>
      </w:r>
      <w:r w:rsidR="00F075BE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……………………………………………………………………</w:t>
      </w:r>
      <w:r w:rsidRPr="001A4064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………………</w:t>
      </w:r>
    </w:p>
    <w:p w:rsidR="001A4064" w:rsidRPr="001A4064" w:rsidRDefault="001A4064" w:rsidP="001A4064">
      <w:pPr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</w:pPr>
      <w:r w:rsidRPr="001A4064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7. Dane dotyczące interwencji (nazwa organu, do którego zgłoszono interwencję) i data</w:t>
      </w:r>
    </w:p>
    <w:p w:rsidR="001A4064" w:rsidRPr="001A4064" w:rsidRDefault="00F075BE" w:rsidP="001A4064">
      <w:pPr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</w:pPr>
      <w:r w:rsidRPr="001A4064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I</w:t>
      </w:r>
      <w:r w:rsidR="001A4064" w:rsidRPr="001A4064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nterwencji</w:t>
      </w:r>
      <w:r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: …………………………………………………………………………………………………………………………………………………..</w:t>
      </w:r>
    </w:p>
    <w:p w:rsidR="001A4064" w:rsidRPr="001A4064" w:rsidRDefault="001A4064" w:rsidP="001A4064">
      <w:pPr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</w:pPr>
      <w:r w:rsidRPr="001A4064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8. Wyniki interwencji: działania organów wymiaru sprawiedliwości, jeśli instytucja uzyskała</w:t>
      </w:r>
    </w:p>
    <w:p w:rsidR="001A4064" w:rsidRPr="001A4064" w:rsidRDefault="001A4064" w:rsidP="001A4064">
      <w:pPr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</w:pPr>
      <w:r w:rsidRPr="001A4064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informacje o wynikach/działania placówki/działania rodziców.</w:t>
      </w:r>
    </w:p>
    <w:p w:rsidR="009C391B" w:rsidRDefault="001A4064" w:rsidP="001A4064">
      <w:pPr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</w:pPr>
      <w:r w:rsidRPr="001A4064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…………………………………………</w:t>
      </w:r>
      <w:r w:rsidR="00F075BE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…………………………………………………………</w:t>
      </w:r>
      <w:r w:rsidRPr="001A4064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…………………………………………………………………</w:t>
      </w:r>
    </w:p>
    <w:p w:rsidR="00F075BE" w:rsidRPr="001A4064" w:rsidRDefault="00F075BE" w:rsidP="00F075BE">
      <w:pPr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</w:pPr>
      <w:r w:rsidRPr="001A4064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…………………………………</w:t>
      </w:r>
      <w:r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………………………………………………………………………………..</w:t>
      </w:r>
      <w:r w:rsidRPr="001A4064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…………………………………………………</w:t>
      </w:r>
    </w:p>
    <w:p w:rsidR="00BE2D8D" w:rsidRDefault="00BE2D8D" w:rsidP="001A4064">
      <w:pPr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</w:pPr>
    </w:p>
    <w:p w:rsidR="001A4064" w:rsidRPr="001A4064" w:rsidRDefault="001A4064" w:rsidP="001A4064">
      <w:pPr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</w:pPr>
      <w:r w:rsidRPr="001A4064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lastRenderedPageBreak/>
        <w:t>Załącznik nr 2</w:t>
      </w:r>
    </w:p>
    <w:p w:rsidR="001A4064" w:rsidRPr="00F075BE" w:rsidRDefault="001A4064" w:rsidP="001A4064">
      <w:pPr>
        <w:rPr>
          <w:rStyle w:val="fontstyle01"/>
          <w:rFonts w:asciiTheme="minorHAnsi" w:hAnsiTheme="minorHAnsi" w:cstheme="minorHAnsi"/>
          <w:i w:val="0"/>
          <w:sz w:val="24"/>
          <w:szCs w:val="24"/>
        </w:rPr>
      </w:pPr>
      <w:r w:rsidRPr="00F075BE">
        <w:rPr>
          <w:rStyle w:val="fontstyle01"/>
          <w:rFonts w:asciiTheme="minorHAnsi" w:hAnsiTheme="minorHAnsi" w:cstheme="minorHAnsi"/>
          <w:i w:val="0"/>
          <w:sz w:val="24"/>
          <w:szCs w:val="24"/>
        </w:rPr>
        <w:t>MONITORING STANDARDÓW – ANKIETA</w:t>
      </w:r>
    </w:p>
    <w:p w:rsidR="001A4064" w:rsidRPr="00F075BE" w:rsidRDefault="001A4064" w:rsidP="001A4064">
      <w:pPr>
        <w:rPr>
          <w:rStyle w:val="fontstyle01"/>
          <w:rFonts w:asciiTheme="minorHAnsi" w:hAnsiTheme="minorHAnsi" w:cstheme="minorHAnsi"/>
          <w:b w:val="0"/>
          <w:i w:val="0"/>
          <w:sz w:val="24"/>
          <w:szCs w:val="24"/>
          <w:u w:val="single"/>
        </w:rPr>
      </w:pPr>
      <w:r w:rsidRPr="00F075BE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  <w:u w:val="single"/>
        </w:rPr>
        <w:t>Proszę zaznaczyć: tak lub nie</w:t>
      </w:r>
    </w:p>
    <w:p w:rsidR="001A4064" w:rsidRPr="001A4064" w:rsidRDefault="001A4064" w:rsidP="001A4064">
      <w:pPr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</w:pPr>
      <w:r w:rsidRPr="00F075BE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 xml:space="preserve">1. </w:t>
      </w:r>
      <w:r w:rsidR="00F075BE" w:rsidRPr="00F075BE">
        <w:rPr>
          <w:rStyle w:val="fontstyle01"/>
          <w:rFonts w:asciiTheme="minorHAnsi" w:hAnsiTheme="minorHAnsi" w:cstheme="minorHAnsi"/>
          <w:b w:val="0"/>
          <w:i w:val="0"/>
          <w:color w:val="auto"/>
          <w:sz w:val="24"/>
          <w:szCs w:val="24"/>
        </w:rPr>
        <w:t>Polityka ochrony dzieci przed krzywdzeniem i zapewnienia im bezpieczeństwa</w:t>
      </w:r>
      <w:r w:rsidR="00F075BE" w:rsidRPr="00F075BE">
        <w:rPr>
          <w:rFonts w:cstheme="minorHAnsi"/>
          <w:b/>
          <w:bCs/>
          <w:iCs/>
          <w:sz w:val="24"/>
          <w:szCs w:val="24"/>
        </w:rPr>
        <w:br/>
      </w:r>
      <w:r w:rsidRPr="001A4064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Tak Nie</w:t>
      </w:r>
    </w:p>
    <w:p w:rsidR="001A4064" w:rsidRPr="001A4064" w:rsidRDefault="001A4064" w:rsidP="001A4064">
      <w:pPr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</w:pPr>
      <w:r w:rsidRPr="001A4064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2. Czy znasz standardy ochrony dzieci przed krzywdzeniem, obowiązujące w placówce, w której</w:t>
      </w:r>
      <w:r w:rsidR="00F075BE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 xml:space="preserve"> </w:t>
      </w:r>
      <w:r w:rsidRPr="001A4064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pracujesz?</w:t>
      </w:r>
    </w:p>
    <w:p w:rsidR="001A4064" w:rsidRPr="001A4064" w:rsidRDefault="001A4064" w:rsidP="001A4064">
      <w:pPr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</w:pPr>
      <w:r w:rsidRPr="001A4064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Tak Nie</w:t>
      </w:r>
    </w:p>
    <w:p w:rsidR="001A4064" w:rsidRPr="001A4064" w:rsidRDefault="001A4064" w:rsidP="001A4064">
      <w:pPr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</w:pPr>
      <w:r w:rsidRPr="001A4064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3. Czy zapoznałeś się z dokumentem Polityki ochrony dzieci przed krzywdzeniem?</w:t>
      </w:r>
    </w:p>
    <w:p w:rsidR="001A4064" w:rsidRPr="001A4064" w:rsidRDefault="001A4064" w:rsidP="001A4064">
      <w:pPr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</w:pPr>
      <w:r w:rsidRPr="001A4064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Tak Nie</w:t>
      </w:r>
    </w:p>
    <w:p w:rsidR="001A4064" w:rsidRPr="001A4064" w:rsidRDefault="001A4064" w:rsidP="001A4064">
      <w:pPr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</w:pPr>
      <w:r w:rsidRPr="001A4064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4. Czy potrafisz rozpoznawać symptomy krzywdzenia dzieci?</w:t>
      </w:r>
    </w:p>
    <w:p w:rsidR="001A4064" w:rsidRPr="001A4064" w:rsidRDefault="001A4064" w:rsidP="001A4064">
      <w:pPr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</w:pPr>
      <w:r w:rsidRPr="001A4064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Tak Nie</w:t>
      </w:r>
    </w:p>
    <w:p w:rsidR="001A4064" w:rsidRPr="001A4064" w:rsidRDefault="001A4064" w:rsidP="001A4064">
      <w:pPr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</w:pPr>
      <w:r w:rsidRPr="001A4064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5. Czy wiesz, jak reagować na symptomy krzywdzenia dzieci?</w:t>
      </w:r>
    </w:p>
    <w:p w:rsidR="001A4064" w:rsidRPr="001A4064" w:rsidRDefault="001A4064" w:rsidP="001A4064">
      <w:pPr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</w:pPr>
      <w:r w:rsidRPr="001A4064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Tak Nie</w:t>
      </w:r>
    </w:p>
    <w:p w:rsidR="001A4064" w:rsidRPr="001A4064" w:rsidRDefault="001A4064" w:rsidP="001A4064">
      <w:pPr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</w:pPr>
      <w:r w:rsidRPr="001A4064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6. Czy zdarzyło Ci się zaobserwować naruszenie zasad zawartych w Polityce ochrony dzieci przed</w:t>
      </w:r>
      <w:r w:rsidR="00F075BE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 xml:space="preserve"> </w:t>
      </w:r>
      <w:r w:rsidRPr="001A4064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krzywdzeniem przez innego pracownika?</w:t>
      </w:r>
    </w:p>
    <w:p w:rsidR="001A4064" w:rsidRPr="001A4064" w:rsidRDefault="001A4064" w:rsidP="001A4064">
      <w:pPr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</w:pPr>
      <w:r w:rsidRPr="001A4064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Tak Nie</w:t>
      </w:r>
    </w:p>
    <w:p w:rsidR="001A4064" w:rsidRPr="001A4064" w:rsidRDefault="001A4064" w:rsidP="001A4064">
      <w:pPr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</w:pPr>
      <w:r w:rsidRPr="001A4064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7. Czy masz jakie uwagi/poprawki/sugestie dotyczące Polityki ochrony dzieci przed</w:t>
      </w:r>
      <w:r w:rsidR="00F075BE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 xml:space="preserve"> </w:t>
      </w:r>
      <w:r w:rsidRPr="001A4064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krzywdzeniem?</w:t>
      </w:r>
    </w:p>
    <w:p w:rsidR="001A4064" w:rsidRPr="001A4064" w:rsidRDefault="001A4064" w:rsidP="001A4064">
      <w:pPr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</w:pPr>
      <w:r w:rsidRPr="001A4064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Tak Nie</w:t>
      </w:r>
    </w:p>
    <w:p w:rsidR="001A4064" w:rsidRPr="001A4064" w:rsidRDefault="001A4064" w:rsidP="001A4064">
      <w:pPr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</w:pPr>
      <w:r w:rsidRPr="001A4064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………………………………………………………………………</w:t>
      </w:r>
      <w:r w:rsidR="00F075BE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…………………………………………………………</w:t>
      </w:r>
      <w:r w:rsidRPr="001A4064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……………………………………</w:t>
      </w:r>
    </w:p>
    <w:p w:rsidR="001A4064" w:rsidRDefault="001A4064" w:rsidP="001A4064">
      <w:pPr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</w:pPr>
      <w:r w:rsidRPr="001A4064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……………………………………</w:t>
      </w:r>
      <w:r w:rsidR="00F075BE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…………………………………………………………</w:t>
      </w:r>
      <w:r w:rsidRPr="001A4064">
        <w:rPr>
          <w:rStyle w:val="fontstyle01"/>
          <w:rFonts w:asciiTheme="minorHAnsi" w:hAnsiTheme="minorHAnsi" w:cstheme="minorHAnsi"/>
          <w:b w:val="0"/>
          <w:i w:val="0"/>
          <w:sz w:val="24"/>
          <w:szCs w:val="24"/>
        </w:rPr>
        <w:t>………………………………………………………………………</w:t>
      </w:r>
    </w:p>
    <w:sectPr w:rsidR="001A4064" w:rsidSect="003130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1535C"/>
    <w:multiLevelType w:val="hybridMultilevel"/>
    <w:tmpl w:val="7CF066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86588"/>
    <w:multiLevelType w:val="hybridMultilevel"/>
    <w:tmpl w:val="D220A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F0D66"/>
    <w:multiLevelType w:val="hybridMultilevel"/>
    <w:tmpl w:val="737840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0B3"/>
    <w:rsid w:val="00003C13"/>
    <w:rsid w:val="00035C12"/>
    <w:rsid w:val="000B0DAB"/>
    <w:rsid w:val="001A4064"/>
    <w:rsid w:val="002055AB"/>
    <w:rsid w:val="003130B3"/>
    <w:rsid w:val="004979D5"/>
    <w:rsid w:val="004B1813"/>
    <w:rsid w:val="004B71BE"/>
    <w:rsid w:val="005328DB"/>
    <w:rsid w:val="00571D12"/>
    <w:rsid w:val="00580F1C"/>
    <w:rsid w:val="005A1AFF"/>
    <w:rsid w:val="006956EF"/>
    <w:rsid w:val="00765169"/>
    <w:rsid w:val="00770A48"/>
    <w:rsid w:val="0082334C"/>
    <w:rsid w:val="009C391B"/>
    <w:rsid w:val="00A00D0D"/>
    <w:rsid w:val="00A143C1"/>
    <w:rsid w:val="00A30B76"/>
    <w:rsid w:val="00AE7B52"/>
    <w:rsid w:val="00BE2D8D"/>
    <w:rsid w:val="00CC00FD"/>
    <w:rsid w:val="00DE2669"/>
    <w:rsid w:val="00EF56E8"/>
    <w:rsid w:val="00F0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8FE3F-FAF2-4284-910A-012172B9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30B3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3130B3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Domylnaczcionkaakapitu"/>
    <w:rsid w:val="003130B3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omylnaczcionkaakapitu"/>
    <w:rsid w:val="003130B3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3130B3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CC00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00F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169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8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8719C-1D78-4005-8F59-1A9E1BAE1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3757</Words>
  <Characters>22547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admin</cp:lastModifiedBy>
  <cp:revision>8</cp:revision>
  <cp:lastPrinted>2024-04-18T08:51:00Z</cp:lastPrinted>
  <dcterms:created xsi:type="dcterms:W3CDTF">2024-02-12T11:05:00Z</dcterms:created>
  <dcterms:modified xsi:type="dcterms:W3CDTF">2024-08-23T10:50:00Z</dcterms:modified>
</cp:coreProperties>
</file>