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6C" w:rsidRDefault="0A173A6F" w:rsidP="2A2DA90D">
      <w:pPr>
        <w:spacing w:line="257" w:lineRule="auto"/>
        <w:jc w:val="center"/>
      </w:pPr>
      <w:r w:rsidRPr="2A2DA90D">
        <w:rPr>
          <w:rFonts w:ascii="Calibri" w:eastAsia="Calibri" w:hAnsi="Calibri" w:cs="Calibri"/>
          <w:color w:val="FF0000"/>
          <w:sz w:val="28"/>
          <w:szCs w:val="28"/>
        </w:rPr>
        <w:t>PROGRAM WYCHOWAWCZO-PROFILAKTYCZNY</w:t>
      </w:r>
    </w:p>
    <w:p w:rsidR="008C066C" w:rsidRDefault="1A02A4B6" w:rsidP="2A2DA90D">
      <w:pPr>
        <w:spacing w:line="257" w:lineRule="auto"/>
        <w:jc w:val="center"/>
        <w:rPr>
          <w:rFonts w:ascii="Calibri" w:eastAsia="Calibri" w:hAnsi="Calibri" w:cs="Calibri"/>
          <w:b/>
          <w:bCs/>
          <w:color w:val="7030A0"/>
          <w:sz w:val="28"/>
          <w:szCs w:val="28"/>
        </w:rPr>
      </w:pPr>
      <w:r w:rsidRPr="2A2DA90D">
        <w:rPr>
          <w:rFonts w:ascii="Calibri" w:eastAsia="Calibri" w:hAnsi="Calibri" w:cs="Calibri"/>
          <w:b/>
          <w:bCs/>
          <w:color w:val="7030A0"/>
          <w:sz w:val="28"/>
          <w:szCs w:val="28"/>
        </w:rPr>
        <w:t xml:space="preserve">SZKOŁY PODSTAWOWEJ </w:t>
      </w:r>
      <w:r w:rsidR="0A173A6F" w:rsidRPr="2A2DA90D">
        <w:rPr>
          <w:rFonts w:ascii="Calibri" w:eastAsia="Calibri" w:hAnsi="Calibri" w:cs="Calibri"/>
          <w:b/>
          <w:bCs/>
          <w:color w:val="7030A0"/>
          <w:sz w:val="28"/>
          <w:szCs w:val="28"/>
        </w:rPr>
        <w:t>ROK SZKOLNY 2021/2022</w:t>
      </w:r>
    </w:p>
    <w:p w:rsidR="008C066C" w:rsidRDefault="0A173A6F" w:rsidP="2A2DA90D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2A2DA90D">
        <w:rPr>
          <w:rFonts w:ascii="Calibri" w:eastAsia="Calibri" w:hAnsi="Calibri" w:cs="Calibri"/>
          <w:i/>
          <w:iCs/>
          <w:sz w:val="24"/>
          <w:szCs w:val="24"/>
        </w:rPr>
        <w:t>wprowadzono modyfikacje na podstawie</w:t>
      </w:r>
      <w:r w:rsidR="659D853F" w:rsidRPr="2A2DA90D">
        <w:rPr>
          <w:rFonts w:ascii="Calibri" w:eastAsia="Calibri" w:hAnsi="Calibri" w:cs="Calibri"/>
          <w:i/>
          <w:iCs/>
          <w:sz w:val="24"/>
          <w:szCs w:val="24"/>
        </w:rPr>
        <w:t>:</w:t>
      </w:r>
    </w:p>
    <w:p w:rsidR="008C066C" w:rsidRDefault="0A173A6F" w:rsidP="2A2DA90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EastAsia"/>
          <w:i/>
          <w:iCs/>
          <w:sz w:val="24"/>
          <w:szCs w:val="24"/>
        </w:rPr>
      </w:pPr>
      <w:r w:rsidRPr="2A2DA90D">
        <w:rPr>
          <w:rFonts w:ascii="Calibri" w:eastAsia="Calibri" w:hAnsi="Calibri" w:cs="Calibri"/>
          <w:i/>
          <w:iCs/>
          <w:sz w:val="24"/>
          <w:szCs w:val="24"/>
        </w:rPr>
        <w:t>rekomendacji wynikających z ewaluacji 20</w:t>
      </w:r>
      <w:r w:rsidR="1C6C97A6" w:rsidRPr="2A2DA90D">
        <w:rPr>
          <w:rFonts w:ascii="Calibri" w:eastAsia="Calibri" w:hAnsi="Calibri" w:cs="Calibri"/>
          <w:i/>
          <w:iCs/>
          <w:sz w:val="24"/>
          <w:szCs w:val="24"/>
        </w:rPr>
        <w:t>20/2021</w:t>
      </w:r>
      <w:r w:rsidR="7BD0C0E3" w:rsidRPr="2A2DA90D">
        <w:rPr>
          <w:rFonts w:ascii="Calibri" w:eastAsia="Calibri" w:hAnsi="Calibri" w:cs="Calibri"/>
          <w:sz w:val="24"/>
          <w:szCs w:val="24"/>
        </w:rPr>
        <w:t xml:space="preserve"> Szkolny Program Wychowawczo-Profilaktyczny został opracowany na podstawie</w:t>
      </w:r>
      <w:r w:rsidR="44EFF7D8" w:rsidRPr="2A2DA90D">
        <w:rPr>
          <w:rFonts w:ascii="Calibri" w:eastAsia="Calibri" w:hAnsi="Calibri" w:cs="Calibri"/>
          <w:sz w:val="24"/>
          <w:szCs w:val="24"/>
        </w:rPr>
        <w:t>:</w:t>
      </w:r>
    </w:p>
    <w:p w:rsidR="008C066C" w:rsidRDefault="7BD0C0E3" w:rsidP="2A2DA90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7B2AC3F6">
        <w:rPr>
          <w:rFonts w:ascii="Calibri" w:eastAsia="Calibri" w:hAnsi="Calibri" w:cs="Calibri"/>
          <w:sz w:val="24"/>
          <w:szCs w:val="24"/>
        </w:rPr>
        <w:t>diagnozy w zakresie występujących w środowisku szkolnym potrzeb rozwojowych uczniów</w:t>
      </w:r>
      <w:r w:rsidR="143729B4" w:rsidRPr="7B2AC3F6">
        <w:rPr>
          <w:rFonts w:ascii="Calibri" w:eastAsia="Calibri" w:hAnsi="Calibri" w:cs="Calibri"/>
          <w:sz w:val="24"/>
          <w:szCs w:val="24"/>
        </w:rPr>
        <w:t>:</w:t>
      </w:r>
    </w:p>
    <w:p w:rsidR="008C066C" w:rsidRDefault="7BD0C0E3" w:rsidP="2A2DA90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2A2DA90D">
        <w:rPr>
          <w:rFonts w:ascii="Calibri" w:eastAsia="Calibri" w:hAnsi="Calibri" w:cs="Calibri"/>
          <w:sz w:val="24"/>
          <w:szCs w:val="24"/>
        </w:rPr>
        <w:t>wyników nadzoru pedagogicznego sprawowanego przez dyrektora,</w:t>
      </w:r>
    </w:p>
    <w:p w:rsidR="008C066C" w:rsidRDefault="7BD0C0E3" w:rsidP="2A2DA90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2A2DA90D">
        <w:rPr>
          <w:rFonts w:ascii="Calibri" w:eastAsia="Calibri" w:hAnsi="Calibri" w:cs="Calibri"/>
          <w:sz w:val="24"/>
          <w:szCs w:val="24"/>
        </w:rPr>
        <w:t>wniosków i analiz (np. wnioski z pracy zespołów zadaniowych, zespołów przedmiotowych, zespołów wychowawczych),</w:t>
      </w:r>
    </w:p>
    <w:p w:rsidR="008C066C" w:rsidRDefault="7BD0C0E3" w:rsidP="2A2DA90D">
      <w:pPr>
        <w:pStyle w:val="Akapitzlist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2A2DA90D">
        <w:rPr>
          <w:rFonts w:ascii="Calibri" w:eastAsia="Calibri" w:hAnsi="Calibri" w:cs="Calibri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:rsidR="008C066C" w:rsidRDefault="0A173A6F" w:rsidP="5423B3CD">
      <w:pPr>
        <w:spacing w:line="257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5423B3CD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:rsidR="008C066C" w:rsidRDefault="104657C7" w:rsidP="2A2DA90D">
      <w:pPr>
        <w:jc w:val="both"/>
      </w:pPr>
      <w:r w:rsidRPr="2A2DA90D">
        <w:rPr>
          <w:rFonts w:ascii="Calibri" w:eastAsia="Calibri" w:hAnsi="Calibri" w:cs="Calibri"/>
          <w:b/>
          <w:bCs/>
        </w:rPr>
        <w:t>Podstawa prawna: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w:r w:rsidRPr="2A2DA90D">
        <w:rPr>
          <w:rFonts w:ascii="Calibri" w:eastAsia="Calibri" w:hAnsi="Calibri" w:cs="Calibri"/>
        </w:rPr>
        <w:t xml:space="preserve">Konstytucja </w:t>
      </w:r>
      <w:r w:rsidRPr="2A2DA90D">
        <w:rPr>
          <w:rFonts w:ascii="Calibri" w:eastAsia="Calibri" w:hAnsi="Calibri" w:cs="Calibri"/>
          <w:color w:val="000000" w:themeColor="text1"/>
        </w:rPr>
        <w:t>Rzeczypospolitej Polskiej z 2 kwietnia 1997 r. (</w:t>
      </w:r>
      <w:proofErr w:type="spellStart"/>
      <w:r w:rsidRPr="2A2DA90D">
        <w:rPr>
          <w:rFonts w:ascii="Calibri" w:eastAsia="Calibri" w:hAnsi="Calibri" w:cs="Calibri"/>
          <w:color w:val="000000" w:themeColor="text1"/>
        </w:rPr>
        <w:t>Dz.U</w:t>
      </w:r>
      <w:proofErr w:type="spellEnd"/>
      <w:r w:rsidRPr="2A2DA90D">
        <w:rPr>
          <w:rFonts w:ascii="Calibri" w:eastAsia="Calibri" w:hAnsi="Calibri" w:cs="Calibri"/>
          <w:color w:val="000000" w:themeColor="text1"/>
        </w:rPr>
        <w:t>. z 1997 r. nr 78, poz. 483 ze zm.).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>Konwencja o Prawach Dziecka, przyjęta przez Zgromadzenie Ogólne Narodów Zjednoczonych z 20 listopada 1989 r. (</w:t>
      </w:r>
      <w:proofErr w:type="spellStart"/>
      <w:r w:rsidRPr="2A2DA90D">
        <w:rPr>
          <w:rFonts w:ascii="Calibri" w:eastAsia="Calibri" w:hAnsi="Calibri" w:cs="Calibri"/>
          <w:color w:val="000000" w:themeColor="text1"/>
        </w:rPr>
        <w:t>Dz.U</w:t>
      </w:r>
      <w:proofErr w:type="spellEnd"/>
      <w:r w:rsidRPr="2A2DA90D">
        <w:rPr>
          <w:rFonts w:ascii="Calibri" w:eastAsia="Calibri" w:hAnsi="Calibri" w:cs="Calibri"/>
          <w:color w:val="000000" w:themeColor="text1"/>
        </w:rPr>
        <w:t>. z 1991 r. nr 120, poz. 526).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 xml:space="preserve">Ustawa z 26 stycznia 1982 r. – Karta Nauczyciela (tekst jedn.: </w:t>
      </w:r>
      <w:proofErr w:type="spellStart"/>
      <w:r w:rsidRPr="2A2DA90D">
        <w:rPr>
          <w:rFonts w:ascii="Calibri" w:eastAsia="Calibri" w:hAnsi="Calibri" w:cs="Calibri"/>
          <w:color w:val="000000" w:themeColor="text1"/>
        </w:rPr>
        <w:t>Dz.U</w:t>
      </w:r>
      <w:proofErr w:type="spellEnd"/>
      <w:r w:rsidRPr="2A2DA90D">
        <w:rPr>
          <w:rFonts w:ascii="Calibri" w:eastAsia="Calibri" w:hAnsi="Calibri" w:cs="Calibri"/>
          <w:color w:val="000000" w:themeColor="text1"/>
        </w:rPr>
        <w:t>. z 2019 r. poz. 2215 ze zm.).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 xml:space="preserve">Ustawa z 7 września 1991 r. o systemie oświaty (tekst jedn.: </w:t>
      </w:r>
      <w:proofErr w:type="spellStart"/>
      <w:r w:rsidRPr="2A2DA90D">
        <w:rPr>
          <w:rFonts w:ascii="Calibri" w:eastAsia="Calibri" w:hAnsi="Calibri" w:cs="Calibri"/>
          <w:color w:val="000000" w:themeColor="text1"/>
        </w:rPr>
        <w:t>Dz.U</w:t>
      </w:r>
      <w:proofErr w:type="spellEnd"/>
      <w:r w:rsidRPr="2A2DA90D">
        <w:rPr>
          <w:rFonts w:ascii="Calibri" w:eastAsia="Calibri" w:hAnsi="Calibri" w:cs="Calibri"/>
          <w:color w:val="000000" w:themeColor="text1"/>
        </w:rPr>
        <w:t>. z 2020 r. poz. 1327 ze zm.).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 xml:space="preserve">Ustawa z 14 grudnia 2016 r. – Prawo oświatowe (tekst jedn.: </w:t>
      </w:r>
      <w:proofErr w:type="spellStart"/>
      <w:r w:rsidRPr="2A2DA90D">
        <w:rPr>
          <w:rFonts w:ascii="Calibri" w:eastAsia="Calibri" w:hAnsi="Calibri" w:cs="Calibri"/>
          <w:color w:val="000000" w:themeColor="text1"/>
        </w:rPr>
        <w:t>Dz.U</w:t>
      </w:r>
      <w:proofErr w:type="spellEnd"/>
      <w:r w:rsidRPr="2A2DA90D">
        <w:rPr>
          <w:rFonts w:ascii="Calibri" w:eastAsia="Calibri" w:hAnsi="Calibri" w:cs="Calibri"/>
          <w:color w:val="000000" w:themeColor="text1"/>
        </w:rPr>
        <w:t>. z 2021 r. poz. 1082).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 xml:space="preserve">Ustawa z 26 października 1982r. o wychowaniu w trzeźwości i przeciwdziałaniu alkoholizmowi (tekst jedn. </w:t>
      </w:r>
      <w:proofErr w:type="spellStart"/>
      <w:r w:rsidRPr="2A2DA90D">
        <w:rPr>
          <w:rFonts w:ascii="Calibri" w:eastAsia="Calibri" w:hAnsi="Calibri" w:cs="Calibri"/>
          <w:color w:val="000000" w:themeColor="text1"/>
        </w:rPr>
        <w:t>Dz.U</w:t>
      </w:r>
      <w:proofErr w:type="spellEnd"/>
      <w:r w:rsidRPr="2A2DA90D">
        <w:rPr>
          <w:rFonts w:ascii="Calibri" w:eastAsia="Calibri" w:hAnsi="Calibri" w:cs="Calibri"/>
          <w:color w:val="000000" w:themeColor="text1"/>
        </w:rPr>
        <w:t>. z 2016 r. poz. 487 ze zm.).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 xml:space="preserve">Ustawa z 29 lipca 2005r. o przeciwdziałaniu narkomanii (tekst jedn.: </w:t>
      </w:r>
      <w:proofErr w:type="spellStart"/>
      <w:r w:rsidRPr="2A2DA90D">
        <w:rPr>
          <w:rFonts w:ascii="Calibri" w:eastAsia="Calibri" w:hAnsi="Calibri" w:cs="Calibri"/>
          <w:color w:val="000000" w:themeColor="text1"/>
        </w:rPr>
        <w:t>Dz.U</w:t>
      </w:r>
      <w:proofErr w:type="spellEnd"/>
      <w:r w:rsidRPr="2A2DA90D">
        <w:rPr>
          <w:rFonts w:ascii="Calibri" w:eastAsia="Calibri" w:hAnsi="Calibri" w:cs="Calibri"/>
          <w:color w:val="000000" w:themeColor="text1"/>
        </w:rPr>
        <w:t>. z 2019 r. poz. 852 ze zm.).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 xml:space="preserve">Ustawa z 9 listopada 1995r. o ochronie zdrowia przed następstwami używania tytoniu i wyrobów tytoniowych (tekst jedn.: </w:t>
      </w:r>
      <w:proofErr w:type="spellStart"/>
      <w:r w:rsidRPr="2A2DA90D">
        <w:rPr>
          <w:rFonts w:ascii="Calibri" w:eastAsia="Calibri" w:hAnsi="Calibri" w:cs="Calibri"/>
          <w:color w:val="000000" w:themeColor="text1"/>
        </w:rPr>
        <w:t>Dz.U</w:t>
      </w:r>
      <w:proofErr w:type="spellEnd"/>
      <w:r w:rsidRPr="2A2DA90D">
        <w:rPr>
          <w:rFonts w:ascii="Calibri" w:eastAsia="Calibri" w:hAnsi="Calibri" w:cs="Calibri"/>
          <w:color w:val="000000" w:themeColor="text1"/>
        </w:rPr>
        <w:t>. z 2018 r. poz. 1446 ze zm.).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</w:t>
      </w:r>
      <w:proofErr w:type="spellStart"/>
      <w:r w:rsidRPr="2A2DA90D">
        <w:rPr>
          <w:rFonts w:ascii="Calibri" w:eastAsia="Calibri" w:hAnsi="Calibri" w:cs="Calibri"/>
          <w:color w:val="000000" w:themeColor="text1"/>
        </w:rPr>
        <w:t>Dz.U</w:t>
      </w:r>
      <w:proofErr w:type="spellEnd"/>
      <w:r w:rsidRPr="2A2DA90D">
        <w:rPr>
          <w:rFonts w:ascii="Calibri" w:eastAsia="Calibri" w:hAnsi="Calibri" w:cs="Calibri"/>
          <w:color w:val="000000" w:themeColor="text1"/>
        </w:rPr>
        <w:t>. z 2020 r. poz. 1449).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>Podstawowe kierunki realizacji polityki oświatowej państwa w roku szkolnym 2021/2022.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 xml:space="preserve"> „Wytyczne </w:t>
      </w:r>
      <w:proofErr w:type="spellStart"/>
      <w:r w:rsidRPr="2A2DA90D">
        <w:rPr>
          <w:rFonts w:ascii="Calibri" w:eastAsia="Calibri" w:hAnsi="Calibri" w:cs="Calibri"/>
          <w:color w:val="000000" w:themeColor="text1"/>
        </w:rPr>
        <w:t>MEiN</w:t>
      </w:r>
      <w:proofErr w:type="spellEnd"/>
      <w:r w:rsidRPr="2A2DA90D">
        <w:rPr>
          <w:rFonts w:ascii="Calibri" w:eastAsia="Calibri" w:hAnsi="Calibri" w:cs="Calibri"/>
          <w:color w:val="000000" w:themeColor="text1"/>
        </w:rPr>
        <w:t>, MZ i GIS dla szkół podstawowych i ponadpodstawowych – tryb pełny stacjonarny” - zbiór zaleceń uwzględniający sytuację epidemiologiczną, w tym dotyczących pomocy psychologicznej w sytuacji kryzysowej wywołanej pandemią COVID-19.</w:t>
      </w:r>
    </w:p>
    <w:p w:rsidR="008C066C" w:rsidRDefault="104657C7" w:rsidP="2A2DA90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>Statut Szkoły</w:t>
      </w:r>
    </w:p>
    <w:p w:rsidR="008C066C" w:rsidRDefault="008C066C" w:rsidP="2A2DA90D">
      <w:pPr>
        <w:jc w:val="both"/>
        <w:rPr>
          <w:rFonts w:ascii="Calibri" w:eastAsia="Calibri" w:hAnsi="Calibri" w:cs="Calibri"/>
          <w:color w:val="000000" w:themeColor="text1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color w:val="000000" w:themeColor="text1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color w:val="000000" w:themeColor="text1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color w:val="000000" w:themeColor="text1"/>
        </w:rPr>
      </w:pPr>
    </w:p>
    <w:p w:rsidR="008C066C" w:rsidRDefault="16961F2F" w:rsidP="2A2DA90D">
      <w:pPr>
        <w:jc w:val="both"/>
        <w:rPr>
          <w:rFonts w:ascii="Calibri" w:eastAsia="Calibri" w:hAnsi="Calibri" w:cs="Calibri"/>
          <w:color w:val="000000" w:themeColor="text1"/>
        </w:rPr>
      </w:pPr>
      <w:r w:rsidRPr="2A2DA90D">
        <w:rPr>
          <w:rFonts w:ascii="Calibri" w:eastAsia="Calibri" w:hAnsi="Calibri" w:cs="Calibri"/>
          <w:color w:val="000000" w:themeColor="text1"/>
        </w:rPr>
        <w:t>Ponadto wykorzystano:</w:t>
      </w:r>
    </w:p>
    <w:p w:rsidR="008C066C" w:rsidRDefault="16961F2F" w:rsidP="5423B3CD">
      <w:pPr>
        <w:pStyle w:val="Akapitzlist"/>
        <w:numPr>
          <w:ilvl w:val="0"/>
          <w:numId w:val="20"/>
        </w:numPr>
        <w:jc w:val="both"/>
        <w:rPr>
          <w:rFonts w:eastAsiaTheme="minorEastAsia"/>
          <w:color w:val="000000" w:themeColor="text1"/>
        </w:rPr>
      </w:pPr>
      <w:r w:rsidRPr="5423B3CD">
        <w:rPr>
          <w:rFonts w:ascii="Calibri" w:eastAsia="Calibri" w:hAnsi="Calibri" w:cs="Calibri"/>
          <w:color w:val="000000" w:themeColor="text1"/>
        </w:rPr>
        <w:t xml:space="preserve">Raport Instytutu Profilaktyki Zintegrowanej „Jak wspierać uczniów po roku epidemii? Wyzwania i rekomendacje dla wychowania, profilaktyki i zdrowia psychicznego” – sporządzony na zlecenie </w:t>
      </w:r>
      <w:proofErr w:type="spellStart"/>
      <w:r w:rsidRPr="5423B3CD">
        <w:rPr>
          <w:rFonts w:ascii="Calibri" w:eastAsia="Calibri" w:hAnsi="Calibri" w:cs="Calibri"/>
          <w:color w:val="000000" w:themeColor="text1"/>
        </w:rPr>
        <w:t>MEiN</w:t>
      </w:r>
      <w:proofErr w:type="spellEnd"/>
      <w:r w:rsidRPr="5423B3CD">
        <w:rPr>
          <w:rFonts w:ascii="Calibri" w:eastAsia="Calibri" w:hAnsi="Calibri" w:cs="Calibri"/>
          <w:color w:val="000000" w:themeColor="text1"/>
        </w:rPr>
        <w:t xml:space="preserve"> (oparty na wynikach badań wśród uczniów, rodziców, nauczycieli w okresie kwiecień 2020 – styczeń 2021).</w:t>
      </w:r>
    </w:p>
    <w:p w:rsidR="008C066C" w:rsidRDefault="008C066C" w:rsidP="5423B3CD">
      <w:pPr>
        <w:spacing w:line="257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8C066C" w:rsidRDefault="0F63583D" w:rsidP="5423B3CD">
      <w:pPr>
        <w:spacing w:line="257" w:lineRule="auto"/>
        <w:jc w:val="center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  <w:r w:rsidRPr="5423B3CD">
        <w:rPr>
          <w:rFonts w:ascii="Calibri" w:eastAsia="Calibri" w:hAnsi="Calibri" w:cs="Calibri"/>
          <w:i/>
          <w:iCs/>
          <w:color w:val="FF0000"/>
          <w:sz w:val="24"/>
          <w:szCs w:val="24"/>
        </w:rPr>
        <w:t>MISJA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Szkoła winna zapewnić każdemu uczniowi warunki niezbędne do jego rozwoju, przygotować go do wypełniania obowiązków rodzinnych i obywatelskich w oparciu o zasady solidarności, demokracji, tolerancji, sprawiedliwości i wolności.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Wychowanie r</w:t>
      </w:r>
      <w:r w:rsidRPr="5423B3CD">
        <w:rPr>
          <w:rFonts w:ascii="Calibri" w:eastAsia="Calibri" w:hAnsi="Calibri" w:cs="Calibri"/>
          <w:sz w:val="24"/>
          <w:szCs w:val="24"/>
        </w:rPr>
        <w:t xml:space="preserve">ozumiemy jako wspieranie dziecka w rozwoju ku pełnej dojrzałości w sferze fizycznej, emocjonalnej, intelektualnej, duchowej                  i społecznej, wzmacniane i uzupełniane przez działania z zakresu profilaktyki problemów dzieci i młodzieży; zaś </w:t>
      </w:r>
      <w:r w:rsidRPr="5423B3CD">
        <w:rPr>
          <w:rFonts w:ascii="Calibri" w:eastAsia="Calibri" w:hAnsi="Calibri" w:cs="Calibri"/>
          <w:b/>
          <w:bCs/>
          <w:sz w:val="24"/>
          <w:szCs w:val="24"/>
        </w:rPr>
        <w:t>profilaktyka</w:t>
      </w:r>
      <w:r w:rsidRPr="5423B3CD">
        <w:rPr>
          <w:rFonts w:ascii="Calibri" w:eastAsia="Calibri" w:hAnsi="Calibri" w:cs="Calibri"/>
          <w:sz w:val="24"/>
          <w:szCs w:val="24"/>
        </w:rPr>
        <w:t xml:space="preserve"> to interwencja kompensująca niedostatki wychowania. Zakresy wychowania i profilaktyki mają obszar wspólny, który</w:t>
      </w:r>
      <w:r w:rsidR="0FDDD7B0" w:rsidRPr="5423B3CD">
        <w:rPr>
          <w:rFonts w:ascii="Calibri" w:eastAsia="Calibri" w:hAnsi="Calibri" w:cs="Calibri"/>
          <w:sz w:val="24"/>
          <w:szCs w:val="24"/>
        </w:rPr>
        <w:t xml:space="preserve"> </w:t>
      </w:r>
      <w:r w:rsidRPr="5423B3CD">
        <w:rPr>
          <w:rFonts w:ascii="Calibri" w:eastAsia="Calibri" w:hAnsi="Calibri" w:cs="Calibri"/>
          <w:sz w:val="24"/>
          <w:szCs w:val="24"/>
        </w:rPr>
        <w:t>stanowią działania budujące odporność na potencjalne zagrożenia ( profilaktyka uniwersalna).</w:t>
      </w:r>
    </w:p>
    <w:p w:rsidR="008C066C" w:rsidRDefault="0A173A6F" w:rsidP="5423B3CD">
      <w:pPr>
        <w:spacing w:line="276" w:lineRule="auto"/>
        <w:jc w:val="both"/>
        <w:rPr>
          <w:rFonts w:ascii="Calibri" w:eastAsia="Calibri" w:hAnsi="Calibri" w:cs="Calibri"/>
          <w:i/>
          <w:iCs/>
          <w:color w:val="00B050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Najważniejsze jest to co łączy wychowanie i profilaktykę- </w:t>
      </w:r>
      <w:r w:rsidRPr="5423B3CD">
        <w:rPr>
          <w:rFonts w:ascii="Calibri" w:eastAsia="Calibri" w:hAnsi="Calibri" w:cs="Calibri"/>
          <w:b/>
          <w:bCs/>
          <w:sz w:val="24"/>
          <w:szCs w:val="24"/>
        </w:rPr>
        <w:t>jest to aspekt wartości i norm</w:t>
      </w:r>
      <w:r w:rsidRPr="5423B3CD">
        <w:rPr>
          <w:rFonts w:ascii="Calibri" w:eastAsia="Calibri" w:hAnsi="Calibri" w:cs="Calibri"/>
          <w:sz w:val="24"/>
          <w:szCs w:val="24"/>
        </w:rPr>
        <w:t>, w nawiązaniu do których są prowadzone działania. Nauczanie i wychowanie– respektując chrześcijański system wartości – za podstawę</w:t>
      </w:r>
      <w:r w:rsidR="35D07226" w:rsidRPr="5423B3CD">
        <w:rPr>
          <w:rFonts w:ascii="Calibri" w:eastAsia="Calibri" w:hAnsi="Calibri" w:cs="Calibri"/>
          <w:sz w:val="24"/>
          <w:szCs w:val="24"/>
        </w:rPr>
        <w:t xml:space="preserve"> </w:t>
      </w:r>
      <w:r w:rsidRPr="5423B3CD">
        <w:rPr>
          <w:rFonts w:ascii="Calibri" w:eastAsia="Calibri" w:hAnsi="Calibri" w:cs="Calibri"/>
          <w:sz w:val="24"/>
          <w:szCs w:val="24"/>
        </w:rPr>
        <w:t xml:space="preserve">przyjmujemy uniwersalne zasady etyki tj. godność osoby ludzkiej, świętość życia ludzkiego, rodzina, wykształcenie, wolność głoszenia własnych poglądów, wolność wyznawania religii, praca. Kształcenie i wychowanie służy rozwijaniu u młodzieży poczucia odpowiedzialności, miłości Ojczyzny oraz poszanowania dla polskiego dziedzictwa kulturowego, przy jednoczesnym otwarciu się na wartości kultur Europy i świata. </w:t>
      </w:r>
    </w:p>
    <w:p w:rsidR="008C066C" w:rsidRDefault="6CC9BEF5" w:rsidP="5423B3CD">
      <w:pPr>
        <w:spacing w:line="276" w:lineRule="auto"/>
        <w:jc w:val="both"/>
        <w:rPr>
          <w:rFonts w:ascii="Calibri" w:eastAsia="Calibri" w:hAnsi="Calibri" w:cs="Calibri"/>
          <w:i/>
          <w:iCs/>
          <w:color w:val="00B050"/>
          <w:sz w:val="24"/>
          <w:szCs w:val="24"/>
        </w:rPr>
      </w:pPr>
      <w:r w:rsidRPr="5423B3CD">
        <w:rPr>
          <w:rFonts w:ascii="Calibri" w:eastAsia="Calibri" w:hAnsi="Calibri" w:cs="Calibri"/>
          <w:color w:val="00B050"/>
          <w:sz w:val="24"/>
          <w:szCs w:val="24"/>
        </w:rPr>
        <w:t xml:space="preserve">Wysoki priorytet ma także profilaktyka i działania pomocowe na rzecz wsparcia psychicznego uczniów w trakcie i po wygaśnięciu epidemii COVID-19. Misją szkoły jest „osiągnięcie zaburzonej równowagi między przewartościowanym nauczaniem a niedowartościowanym wychowaniem uzupełnianym o profilaktykę” </w:t>
      </w:r>
      <w:r w:rsidRPr="5423B3CD">
        <w:rPr>
          <w:rFonts w:ascii="Calibri" w:eastAsia="Calibri" w:hAnsi="Calibri" w:cs="Calibri"/>
          <w:i/>
          <w:iCs/>
          <w:color w:val="00B050"/>
          <w:sz w:val="24"/>
          <w:szCs w:val="24"/>
        </w:rPr>
        <w:t>(patrz: Raport Instytutu Profilaktyki</w:t>
      </w:r>
    </w:p>
    <w:p w:rsidR="008C066C" w:rsidRDefault="008C066C" w:rsidP="5423B3CD">
      <w:pPr>
        <w:spacing w:line="257" w:lineRule="auto"/>
        <w:jc w:val="both"/>
        <w:rPr>
          <w:rFonts w:ascii="Calibri" w:eastAsia="Calibri" w:hAnsi="Calibri" w:cs="Calibri"/>
          <w:color w:val="00B050"/>
          <w:sz w:val="24"/>
          <w:szCs w:val="24"/>
        </w:rPr>
      </w:pP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Podejmując działania z zakresu wychowawczo- profilaktycznego wspomagamy proces wychowania młodego człowieka do pełnej dojrzałości:</w:t>
      </w:r>
    </w:p>
    <w:p w:rsidR="008C066C" w:rsidRDefault="0A173A6F" w:rsidP="5423B3CD">
      <w:pPr>
        <w:pStyle w:val="Akapitzlist"/>
        <w:numPr>
          <w:ilvl w:val="0"/>
          <w:numId w:val="18"/>
        </w:numPr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fizycznej (zdolny, sprawny)</w:t>
      </w:r>
    </w:p>
    <w:p w:rsidR="008C066C" w:rsidRDefault="0A173A6F" w:rsidP="5423B3CD">
      <w:pPr>
        <w:pStyle w:val="Akapitzlist"/>
        <w:numPr>
          <w:ilvl w:val="0"/>
          <w:numId w:val="18"/>
        </w:numPr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psychicznej (odpowiedzialny, zadowolony)</w:t>
      </w:r>
    </w:p>
    <w:p w:rsidR="008C066C" w:rsidRDefault="0A173A6F" w:rsidP="5423B3CD">
      <w:pPr>
        <w:pStyle w:val="Akapitzlist"/>
        <w:numPr>
          <w:ilvl w:val="0"/>
          <w:numId w:val="18"/>
        </w:numPr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społecznej (zaradny w rolach)</w:t>
      </w:r>
    </w:p>
    <w:p w:rsidR="008C066C" w:rsidRDefault="0A173A6F" w:rsidP="5423B3CD">
      <w:pPr>
        <w:pStyle w:val="Akapitzlist"/>
        <w:numPr>
          <w:ilvl w:val="0"/>
          <w:numId w:val="18"/>
        </w:numPr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lastRenderedPageBreak/>
        <w:t>duchowej (jego życie ma sens, wartości).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    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Wspomagamy rozwój młodzieży na trzech poziomach: </w:t>
      </w:r>
    </w:p>
    <w:p w:rsidR="008C066C" w:rsidRDefault="0A173A6F" w:rsidP="5423B3CD">
      <w:pPr>
        <w:pStyle w:val="Akapitzlist"/>
        <w:numPr>
          <w:ilvl w:val="0"/>
          <w:numId w:val="17"/>
        </w:numPr>
        <w:spacing w:line="257" w:lineRule="auto"/>
        <w:jc w:val="both"/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Działania na pierwszym poziomie (tzw. profilaktyka I stopnia lub profilaktyka uniwersalna)</w:t>
      </w:r>
      <w:r w:rsidRPr="5423B3CD">
        <w:rPr>
          <w:rFonts w:ascii="Calibri" w:eastAsia="Calibri" w:hAnsi="Calibri" w:cs="Calibri"/>
          <w:sz w:val="24"/>
          <w:szCs w:val="24"/>
        </w:rPr>
        <w:t xml:space="preserve"> kierowane są do tych wszystkich osób, które nie wykazują jeszcze dysfunkcji w rozwoju lub zachowaniu, ale w ich otoczeniu występują czynniki ryzyka i dlatego należy wyposażyć ich w umiejętności skutecznego przeciwstawiania się niebezpieczeństwom oraz dbania o własne zdrowie i życie.</w:t>
      </w:r>
    </w:p>
    <w:p w:rsidR="008C066C" w:rsidRDefault="0A173A6F" w:rsidP="5423B3CD">
      <w:pPr>
        <w:spacing w:line="257" w:lineRule="auto"/>
        <w:jc w:val="both"/>
        <w:rPr>
          <w:rFonts w:eastAsiaTheme="minorEastAsia"/>
          <w:b/>
          <w:bCs/>
          <w:sz w:val="28"/>
          <w:szCs w:val="28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pStyle w:val="Akapitzlist"/>
        <w:numPr>
          <w:ilvl w:val="0"/>
          <w:numId w:val="17"/>
        </w:numPr>
        <w:spacing w:line="257" w:lineRule="auto"/>
        <w:jc w:val="both"/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Działania na drugim poziomie (tzw. profilaktyka II stopnia lub profilaktyka selektywna</w:t>
      </w:r>
      <w:r w:rsidRPr="5423B3CD">
        <w:rPr>
          <w:rFonts w:ascii="Calibri" w:eastAsia="Calibri" w:hAnsi="Calibri" w:cs="Calibri"/>
          <w:sz w:val="24"/>
          <w:szCs w:val="24"/>
        </w:rPr>
        <w:t xml:space="preserve">) kierowane są do osób, w których rozwoju lub zachowaniu pojawiają się pierwsze przejawy zaburzeń, a jej celem jest zahamowanie rozwoju dysfunkcji i przywrócenie funkcjonalności. </w:t>
      </w:r>
    </w:p>
    <w:p w:rsidR="008C066C" w:rsidRDefault="0A173A6F" w:rsidP="5423B3CD">
      <w:pPr>
        <w:pStyle w:val="Akapitzlist"/>
        <w:numPr>
          <w:ilvl w:val="0"/>
          <w:numId w:val="17"/>
        </w:numPr>
        <w:spacing w:line="257" w:lineRule="auto"/>
        <w:jc w:val="both"/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Działania na trzecim poziomie (tzw. profilaktyka III stopnia lub profilaktyka skoncentrowana na jednostce)</w:t>
      </w:r>
      <w:r w:rsidRPr="5423B3CD">
        <w:rPr>
          <w:rFonts w:ascii="Calibri" w:eastAsia="Calibri" w:hAnsi="Calibri" w:cs="Calibri"/>
          <w:sz w:val="24"/>
          <w:szCs w:val="24"/>
        </w:rPr>
        <w:t xml:space="preserve"> kierowane są do osób, które dzięki oddziaływaniom korekcyjnym, terapeutycznym czy rehabilitacyjnym odzyskały sprawność i funkcjonalność, a teraz wracając do swojego naturalnego środowiska potrzebują wsparcia, które pomoże im w readaptacji i uchroni przed nawrotem trudności.</w:t>
      </w:r>
    </w:p>
    <w:p w:rsidR="008C066C" w:rsidRDefault="008C066C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8C066C" w:rsidRDefault="0A173A6F" w:rsidP="5423B3CD">
      <w:pPr>
        <w:spacing w:line="257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color w:val="FF0000"/>
          <w:sz w:val="24"/>
          <w:szCs w:val="24"/>
        </w:rPr>
        <w:t>ZASADY TWORZENIA PROGRAMU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5423B3C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Program wychowawczo-profilaktyczny powstał w oparciu o wypracowane zasady zatwierdzone przez uczniów, nauczycieli i rodziców.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5423B3C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color w:val="FF0000"/>
          <w:sz w:val="24"/>
          <w:szCs w:val="24"/>
        </w:rPr>
        <w:t>CELE OGÓLNE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12 podstawowych celów wychowawczo - profilaktycznych w naszej szkole:</w:t>
      </w:r>
    </w:p>
    <w:p w:rsidR="008C066C" w:rsidRDefault="0A173A6F" w:rsidP="5423B3CD">
      <w:pPr>
        <w:pStyle w:val="Akapitzlist"/>
        <w:numPr>
          <w:ilvl w:val="0"/>
          <w:numId w:val="15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kształtowanie hierarchii wartości;</w:t>
      </w:r>
    </w:p>
    <w:p w:rsidR="008C066C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dostarczanie wszystkim odbiorcom wiarygodnych informacji na temat warunków zdrowego życia i występujących zagrożeń – chociaż posiadanie informacji nie gwarantuje jeszcze ich wykorzystywania, to brak wiedzy z tego zakresu wyklucza możliwość wzięcia odpowiedzialności za własne wybory; </w:t>
      </w:r>
    </w:p>
    <w:p w:rsidR="008C066C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kształtowanie prozdrowotnych wzorców konsumpcyjnych – bowiem dostępność wszelakich dóbr konsumpcyjnych odpowiadających na potrzeby człowieka wymaga rozwijania mechanizmów samokontroli opartych na wartościach; </w:t>
      </w:r>
    </w:p>
    <w:p w:rsidR="008C066C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kształtowanie umiejętności </w:t>
      </w:r>
      <w:proofErr w:type="spellStart"/>
      <w:r w:rsidRPr="5423B3CD">
        <w:rPr>
          <w:rFonts w:ascii="Calibri" w:eastAsia="Calibri" w:hAnsi="Calibri" w:cs="Calibri"/>
          <w:sz w:val="24"/>
          <w:szCs w:val="24"/>
        </w:rPr>
        <w:t>intrapsychicznych</w:t>
      </w:r>
      <w:proofErr w:type="spellEnd"/>
      <w:r w:rsidRPr="5423B3CD">
        <w:rPr>
          <w:rFonts w:ascii="Calibri" w:eastAsia="Calibri" w:hAnsi="Calibri" w:cs="Calibri"/>
          <w:sz w:val="24"/>
          <w:szCs w:val="24"/>
        </w:rPr>
        <w:t xml:space="preserve"> (dojrzewanie i kontrolowanie m. in. emocji, motywacji, procesów poznawczych, wolicjonalnych czy samooceny) – </w:t>
      </w:r>
      <w:r w:rsidRPr="5423B3CD">
        <w:rPr>
          <w:rFonts w:ascii="Calibri" w:eastAsia="Calibri" w:hAnsi="Calibri" w:cs="Calibri"/>
          <w:sz w:val="24"/>
          <w:szCs w:val="24"/>
        </w:rPr>
        <w:lastRenderedPageBreak/>
        <w:t xml:space="preserve">ponieważ człowiek, który nie radzi sobie ze sobą, nie jest w stanie poradzić sobie z wyzwaniami zewnętrznego świata; </w:t>
      </w:r>
    </w:p>
    <w:p w:rsidR="5423B3CD" w:rsidRDefault="5423B3CD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5423B3CD" w:rsidRDefault="5423B3CD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A173A6F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kształtowanie umiejętności interpersonalnych – albowiem współczesny </w:t>
      </w:r>
      <w:r w:rsidR="569E54FC" w:rsidRPr="5423B3CD">
        <w:rPr>
          <w:rFonts w:ascii="Calibri" w:eastAsia="Calibri" w:hAnsi="Calibri" w:cs="Calibri"/>
          <w:sz w:val="24"/>
          <w:szCs w:val="24"/>
        </w:rPr>
        <w:t>uczeń</w:t>
      </w:r>
      <w:r w:rsidRPr="5423B3CD">
        <w:rPr>
          <w:rFonts w:ascii="Calibri" w:eastAsia="Calibri" w:hAnsi="Calibri" w:cs="Calibri"/>
          <w:sz w:val="24"/>
          <w:szCs w:val="24"/>
        </w:rPr>
        <w:t xml:space="preserve"> (choć nie tylko on) coraz częściej wyłącza się z bezpośrednich kontaktów z drugim człowiekiem, do lapidarnej komunikacji wykorzystuje media elektroniczne, a realną bliskość zamienia na życie w świecie wirtualnym; </w:t>
      </w:r>
    </w:p>
    <w:p w:rsidR="0A173A6F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kształtowanie umiejętności podejmowania decyzji i rozwiązywania problemów, które okazują się bezcenne, mimo iż współczesny świat (także w sferze edukacji) nastawiony jest na rozwijanie myślenia i działania schematycznego (tzw. </w:t>
      </w:r>
      <w:proofErr w:type="spellStart"/>
      <w:r w:rsidRPr="5423B3CD">
        <w:rPr>
          <w:rFonts w:ascii="Calibri" w:eastAsia="Calibri" w:hAnsi="Calibri" w:cs="Calibri"/>
          <w:sz w:val="24"/>
          <w:szCs w:val="24"/>
        </w:rPr>
        <w:t>testomania</w:t>
      </w:r>
      <w:proofErr w:type="spellEnd"/>
      <w:r w:rsidRPr="5423B3CD">
        <w:rPr>
          <w:rFonts w:ascii="Calibri" w:eastAsia="Calibri" w:hAnsi="Calibri" w:cs="Calibri"/>
          <w:sz w:val="24"/>
          <w:szCs w:val="24"/>
        </w:rPr>
        <w:t xml:space="preserve">), a nie samodzielnego i twórczego; </w:t>
      </w:r>
    </w:p>
    <w:p w:rsidR="008C066C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kształtowanie kompetencji społecznych i obywatelskich poprzez propagowanie idei wolontariatu;</w:t>
      </w:r>
    </w:p>
    <w:p w:rsidR="008C066C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rozwijanie więzi z grupą społeczną – coraz częściej mamy bowiem do czynienia z przypadkami izolacji od grupy, bezwzględnej rywalizacji (tzw. </w:t>
      </w:r>
      <w:proofErr w:type="spellStart"/>
      <w:r w:rsidRPr="5423B3CD">
        <w:rPr>
          <w:rFonts w:ascii="Calibri" w:eastAsia="Calibri" w:hAnsi="Calibri" w:cs="Calibri"/>
          <w:sz w:val="24"/>
          <w:szCs w:val="24"/>
        </w:rPr>
        <w:t>rankingomanii</w:t>
      </w:r>
      <w:proofErr w:type="spellEnd"/>
      <w:r w:rsidRPr="5423B3CD">
        <w:rPr>
          <w:rFonts w:ascii="Calibri" w:eastAsia="Calibri" w:hAnsi="Calibri" w:cs="Calibri"/>
          <w:sz w:val="24"/>
          <w:szCs w:val="24"/>
        </w:rPr>
        <w:t xml:space="preserve">) czy wymuszaniem na słabszych korzystnych dla siebie działań i rozwiązań (na każdym poziomie relacji); </w:t>
      </w:r>
    </w:p>
    <w:p w:rsidR="008C066C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uczenie odpowiedzialności, albowiem człowiek (zwłaszcza niedojrzały) ma naturalną potrzebę posiadania praw, a nie można z nich korzystać, jeśli nie jest się osobą odpowiedzialną (czyli akceptującą skutki własnych wyborów i działań); </w:t>
      </w:r>
    </w:p>
    <w:p w:rsidR="008C066C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rozwijanie środowiska szkolnego i rodzinnego – gdyż są to dwa podstawowe obszary, w których odbywa się rozwój i dojrzewanie uczniów, a konstruktywny rozwój może zachodzić jedynie w rozwijającym się środowisku, zaś dojrzewanie – w środowisku dojrzałym; </w:t>
      </w:r>
    </w:p>
    <w:p w:rsidR="008C066C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kształtowanie w środowisku szkolnym norm i reguł sprzyjających zdrowemu życiu i rozwojowi oraz eliminujących możliwość wystąpienia działań dysfunkcjonalnych - brak jednoznacznych granic uniemożliwia nabywanie kontroli własnego zachowania i rozwijanie odpowiedzialności; </w:t>
      </w:r>
    </w:p>
    <w:p w:rsidR="008C066C" w:rsidRDefault="0A173A6F" w:rsidP="5423B3CD">
      <w:pPr>
        <w:pStyle w:val="Akapitzlist"/>
        <w:numPr>
          <w:ilvl w:val="0"/>
          <w:numId w:val="14"/>
        </w:numPr>
        <w:spacing w:line="257" w:lineRule="auto"/>
        <w:jc w:val="both"/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wczesne rozpoznawanie zagrożeń, diagnozowanie dysfunkcji oraz budowanie sieci wsparcia i pomocy dla osób i grup wysokiego ryzyka </w:t>
      </w:r>
    </w:p>
    <w:p w:rsidR="008C066C" w:rsidRDefault="0A173A6F" w:rsidP="5423B3CD">
      <w:pPr>
        <w:spacing w:line="257" w:lineRule="auto"/>
        <w:jc w:val="center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CELE SZCZEGÓŁOWE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color w:val="231F20"/>
          <w:sz w:val="24"/>
          <w:szCs w:val="24"/>
        </w:rPr>
        <w:t>W ramach działalności wychowawczej:</w:t>
      </w:r>
      <w:r w:rsidR="000C6A47">
        <w:br/>
      </w:r>
      <w:r w:rsidR="77A185FC" w:rsidRPr="5423B3CD">
        <w:rPr>
          <w:rFonts w:ascii="Calibri" w:eastAsia="Calibri" w:hAnsi="Calibri" w:cs="Calibri"/>
          <w:color w:val="231F20"/>
          <w:sz w:val="24"/>
          <w:szCs w:val="24"/>
        </w:rPr>
        <w:t>1)</w:t>
      </w:r>
      <w:r w:rsidRPr="5423B3CD">
        <w:rPr>
          <w:rFonts w:ascii="Calibri" w:eastAsia="Calibri" w:hAnsi="Calibri" w:cs="Calibri"/>
          <w:color w:val="231F20"/>
          <w:sz w:val="24"/>
          <w:szCs w:val="24"/>
        </w:rPr>
        <w:t>nawiązywanie współpracy z rodzicami lub opiekunami uczniów i wychowanków w celu budowania postawy prozdrowotnej i zdrowego stylu życia;</w:t>
      </w:r>
      <w:r w:rsidR="000C6A47">
        <w:br/>
      </w:r>
      <w:r w:rsidRPr="5423B3CD">
        <w:rPr>
          <w:rFonts w:ascii="Calibri" w:eastAsia="Calibri" w:hAnsi="Calibri" w:cs="Calibri"/>
          <w:color w:val="231F20"/>
          <w:sz w:val="24"/>
          <w:szCs w:val="24"/>
        </w:rPr>
        <w:t>2) kształtowanie hierarchii systemu wartości, w którym zdrowie należy do jednych z najważniejszych wartości w życiu;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>3) wzmacnianie wśród uczniów i wychowanków więzi ze szkołą lub placówką oraz społecznością lokalną;</w:t>
      </w:r>
      <w:r w:rsidR="000C6A47">
        <w:br/>
      </w:r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4) kształtowanie przyjaznego klimatu w szkole lub placówce, budowanie prawidłowych relacji rówieśniczych oraz relacji uczniów i nauczycieli, wychowanków i wychowawców, a </w:t>
      </w:r>
      <w:r w:rsidRPr="5423B3CD">
        <w:rPr>
          <w:rFonts w:ascii="Calibri" w:eastAsia="Calibri" w:hAnsi="Calibri" w:cs="Calibri"/>
          <w:color w:val="231F20"/>
          <w:sz w:val="24"/>
          <w:szCs w:val="24"/>
        </w:rPr>
        <w:lastRenderedPageBreak/>
        <w:t>także nauczycieli, wychowawców i rodziców lub opiekunów, w tym wzmacnianie więzi z rówieśnikami oraz nauczycielami i wychowawcami;</w:t>
      </w:r>
    </w:p>
    <w:p w:rsidR="008C066C" w:rsidRDefault="008C066C" w:rsidP="5423B3CD">
      <w:pPr>
        <w:spacing w:line="257" w:lineRule="auto"/>
        <w:rPr>
          <w:sz w:val="24"/>
          <w:szCs w:val="24"/>
        </w:rPr>
      </w:pPr>
    </w:p>
    <w:p w:rsidR="008C066C" w:rsidRDefault="000C6A47" w:rsidP="5423B3CD">
      <w:pPr>
        <w:spacing w:line="257" w:lineRule="auto"/>
        <w:rPr>
          <w:rFonts w:ascii="Calibri" w:eastAsia="Calibri" w:hAnsi="Calibri" w:cs="Calibri"/>
          <w:color w:val="231F20"/>
          <w:sz w:val="24"/>
          <w:szCs w:val="24"/>
        </w:rPr>
      </w:pPr>
      <w:r>
        <w:br/>
      </w:r>
      <w:r w:rsidR="0A173A6F" w:rsidRPr="5423B3CD">
        <w:rPr>
          <w:rFonts w:ascii="Calibri" w:eastAsia="Calibri" w:hAnsi="Calibri" w:cs="Calibri"/>
          <w:color w:val="231F20"/>
          <w:sz w:val="24"/>
          <w:szCs w:val="24"/>
        </w:rPr>
        <w:t>5) doskonalenie umiejętności nauczycieli i wychowawców w zakresie budowania podmiotowych relacji z uczniami, wychowankami oraz ich rodzicami lub opiekunami, a także warsztatowej pracy z grupą uczniów lub wychowanków;</w:t>
      </w:r>
      <w:r>
        <w:br/>
      </w:r>
      <w:r w:rsidR="0A173A6F" w:rsidRPr="5423B3CD">
        <w:rPr>
          <w:rFonts w:ascii="Calibri" w:eastAsia="Calibri" w:hAnsi="Calibri" w:cs="Calibri"/>
          <w:color w:val="231F20"/>
          <w:sz w:val="24"/>
          <w:szCs w:val="24"/>
        </w:rPr>
        <w:t>6) wzmacnianie kompetencji wychowawczych nauczycieli i wychowawców oraz rodziców lub opiekunów;</w:t>
      </w:r>
      <w:r>
        <w:br/>
      </w:r>
      <w:r w:rsidR="0A173A6F" w:rsidRPr="5423B3CD">
        <w:rPr>
          <w:rFonts w:ascii="Calibri" w:eastAsia="Calibri" w:hAnsi="Calibri" w:cs="Calibri"/>
          <w:color w:val="231F20"/>
          <w:sz w:val="24"/>
          <w:szCs w:val="24"/>
        </w:rPr>
        <w:t>7) rozwijanie i wspieranie działalności wolontariatu oraz zaangażowania w działalność podmiotów ;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>8) wspieranie edukacji rówieśniczej i programów rówieśniczych mających na celu modelowanie postaw prozdrowotnych</w:t>
      </w:r>
      <w:r w:rsidR="694DE606"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 </w:t>
      </w:r>
      <w:r w:rsidRPr="5423B3CD">
        <w:rPr>
          <w:rFonts w:ascii="Calibri" w:eastAsia="Calibri" w:hAnsi="Calibri" w:cs="Calibri"/>
          <w:color w:val="231F20"/>
          <w:sz w:val="24"/>
          <w:szCs w:val="24"/>
        </w:rPr>
        <w:t>i prospołecznych.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jc w:val="both"/>
        <w:rPr>
          <w:rFonts w:eastAsiaTheme="minorEastAsia"/>
          <w:b/>
          <w:bCs/>
          <w:color w:val="231F20"/>
          <w:sz w:val="28"/>
          <w:szCs w:val="28"/>
        </w:rPr>
      </w:pPr>
      <w:r w:rsidRPr="5423B3CD">
        <w:rPr>
          <w:rFonts w:ascii="Calibri" w:eastAsia="Calibri" w:hAnsi="Calibri" w:cs="Calibri"/>
          <w:b/>
          <w:bCs/>
          <w:color w:val="231F20"/>
          <w:sz w:val="24"/>
          <w:szCs w:val="24"/>
        </w:rPr>
        <w:t>W ramach działalności edukacyjnej: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>1) poszerzenie wiedzy rodziców lub opiekunów, nauczycieli i wychowawców na temat prawidłowości rozwoju i zaburzeń zdrowia psychicznego dzieci i młodzieży, rozpoznawania wczesnych objawów używania środków i substancji, a także suplementów diet i leków w celach innych niż medyczne oraz postępowania w tego typu przypadkach;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>2) rozwijanie i wzmacnianie umiejętności psychologicznych i społecznych uczniów i wychowanków;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>3) kształtowanie u uczniów i wychowanków umiejętności życiowych, w szczególności samokontroli, radzenia sobie ze stresem, rozpoznawania i wyrażania własnych emocji;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4) kształtowanie krytycznego myślenia i wspomaganie </w:t>
      </w:r>
      <w:proofErr w:type="spellStart"/>
      <w:r w:rsidRPr="5423B3CD">
        <w:rPr>
          <w:rFonts w:ascii="Calibri" w:eastAsia="Calibri" w:hAnsi="Calibri" w:cs="Calibri"/>
          <w:color w:val="231F20"/>
          <w:sz w:val="24"/>
          <w:szCs w:val="24"/>
        </w:rPr>
        <w:t>uczniówi</w:t>
      </w:r>
      <w:proofErr w:type="spellEnd"/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 wychowanków w konstruktywnym podejmowaniu decyzji w sytuacjach trudnych, zagrażających prawidłowemu rozwojowi i zdrowemu życiu;      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5)upowszechnienie wśród dzieci i młodzieży wiedzy o bezpieczeństwie oraz kształtowanie właściwych postaw wobec zagrożeń i sytuacji nadzwyczajnych  - w tym związanych z korzystaniem z technologii informacyjno- komunikacyjnych ( np. </w:t>
      </w:r>
      <w:proofErr w:type="spellStart"/>
      <w:r w:rsidRPr="5423B3CD">
        <w:rPr>
          <w:rFonts w:ascii="Calibri" w:eastAsia="Calibri" w:hAnsi="Calibri" w:cs="Calibri"/>
          <w:color w:val="231F20"/>
          <w:sz w:val="24"/>
          <w:szCs w:val="24"/>
        </w:rPr>
        <w:t>cyberprzemoc</w:t>
      </w:r>
      <w:proofErr w:type="spellEnd"/>
      <w:r w:rsidRPr="5423B3CD">
        <w:rPr>
          <w:rFonts w:ascii="Calibri" w:eastAsia="Calibri" w:hAnsi="Calibri" w:cs="Calibri"/>
          <w:color w:val="231F20"/>
          <w:sz w:val="24"/>
          <w:szCs w:val="24"/>
        </w:rPr>
        <w:t>, terroryzm);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6) prowadzenie wewnątrzszkolnego doskonalenia kompetencji nauczycieli i wychowawców w zakresie rozpoznawania wczesnych objawów używania środków i substancji psychoaktywnych;                                                                                                              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 7) doskonalenie kompetencji nauczycieli i wychowawców w zakresie profilaktyki używania środków i substancji, norm rozwojowych i zaburzeń zdrowia psychicznego wieku rozwojowego;</w:t>
      </w:r>
    </w:p>
    <w:p w:rsidR="5423B3CD" w:rsidRDefault="5423B3CD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:rsidR="5423B3CD" w:rsidRDefault="5423B3CD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:rsidR="5423B3CD" w:rsidRDefault="5423B3CD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:rsidR="5423B3CD" w:rsidRDefault="5423B3CD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:rsidR="5423B3CD" w:rsidRDefault="5423B3CD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</w:p>
    <w:p w:rsidR="5423B3CD" w:rsidRDefault="5423B3CD" w:rsidP="5423B3CD">
      <w:pPr>
        <w:spacing w:line="257" w:lineRule="auto"/>
        <w:rPr>
          <w:rFonts w:ascii="Calibri" w:eastAsia="Calibri" w:hAnsi="Calibri" w:cs="Calibri"/>
          <w:b/>
          <w:bCs/>
          <w:color w:val="231F20"/>
          <w:sz w:val="24"/>
          <w:szCs w:val="24"/>
        </w:rPr>
      </w:pPr>
    </w:p>
    <w:p w:rsidR="008C066C" w:rsidRDefault="0A173A6F" w:rsidP="5423B3CD">
      <w:pPr>
        <w:spacing w:line="257" w:lineRule="auto"/>
        <w:rPr>
          <w:rFonts w:eastAsiaTheme="minorEastAsia"/>
          <w:b/>
          <w:bCs/>
          <w:color w:val="231F20"/>
          <w:sz w:val="28"/>
          <w:szCs w:val="28"/>
        </w:rPr>
      </w:pPr>
      <w:r w:rsidRPr="5423B3CD">
        <w:rPr>
          <w:rFonts w:ascii="Calibri" w:eastAsia="Calibri" w:hAnsi="Calibri" w:cs="Calibri"/>
          <w:b/>
          <w:bCs/>
          <w:color w:val="231F20"/>
          <w:sz w:val="24"/>
          <w:szCs w:val="24"/>
        </w:rPr>
        <w:t>W ramach działalność informacyjnej: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1) dostarczenie aktualnych informacji nauczycielom, </w:t>
      </w:r>
      <w:proofErr w:type="spellStart"/>
      <w:r w:rsidRPr="5423B3CD">
        <w:rPr>
          <w:rFonts w:ascii="Calibri" w:eastAsia="Calibri" w:hAnsi="Calibri" w:cs="Calibri"/>
          <w:sz w:val="24"/>
          <w:szCs w:val="24"/>
        </w:rPr>
        <w:t>wychowawcomi</w:t>
      </w:r>
      <w:proofErr w:type="spellEnd"/>
      <w:r w:rsidRPr="5423B3CD">
        <w:rPr>
          <w:rFonts w:ascii="Calibri" w:eastAsia="Calibri" w:hAnsi="Calibri" w:cs="Calibri"/>
          <w:sz w:val="24"/>
          <w:szCs w:val="24"/>
        </w:rPr>
        <w:t xml:space="preserve"> rodzicom lub opiekunom na temat skutecznych sposobów prowadzenia działań wychowawczych i profilaktycznych związanych</w:t>
      </w:r>
      <w:r w:rsidR="29FD7088" w:rsidRPr="5423B3CD">
        <w:rPr>
          <w:rFonts w:ascii="Calibri" w:eastAsia="Calibri" w:hAnsi="Calibri" w:cs="Calibri"/>
          <w:sz w:val="24"/>
          <w:szCs w:val="24"/>
        </w:rPr>
        <w:t xml:space="preserve"> </w:t>
      </w:r>
      <w:r w:rsidRPr="5423B3CD">
        <w:rPr>
          <w:rFonts w:ascii="Calibri" w:eastAsia="Calibri" w:hAnsi="Calibri" w:cs="Calibri"/>
          <w:sz w:val="24"/>
          <w:szCs w:val="24"/>
        </w:rPr>
        <w:t xml:space="preserve">z przeciwdziałaniem używaniu środków i substancji;          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2) udostępnienie informacji o ofercie pomocy specjalistycznej dla </w:t>
      </w:r>
      <w:proofErr w:type="spellStart"/>
      <w:r w:rsidRPr="5423B3CD">
        <w:rPr>
          <w:rFonts w:ascii="Calibri" w:eastAsia="Calibri" w:hAnsi="Calibri" w:cs="Calibri"/>
          <w:color w:val="231F20"/>
          <w:sz w:val="24"/>
          <w:szCs w:val="24"/>
        </w:rPr>
        <w:t>uczniówi</w:t>
      </w:r>
      <w:proofErr w:type="spellEnd"/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 wychowanków, ich rodziców lub opiekunów w przypadku używania środków i substancji psychoaktywnych;  </w:t>
      </w:r>
      <w:r w:rsidR="000C6A47">
        <w:br/>
      </w:r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3) przekazanie informacji uczniom i wychowankom, ich rodzicom lub opiekunom oraz nauczycielom i wychowawcom na temat konsekwencji prawnych związanych z naruszeniem przepisów </w:t>
      </w:r>
      <w:r w:rsidRPr="5423B3CD">
        <w:rPr>
          <w:rFonts w:ascii="Calibri" w:eastAsia="Calibri" w:hAnsi="Calibri" w:cs="Calibri"/>
          <w:i/>
          <w:iCs/>
          <w:color w:val="231F20"/>
          <w:sz w:val="24"/>
          <w:szCs w:val="24"/>
        </w:rPr>
        <w:t>Ustawy z dnia 29 lipca 2005 r. o przeciwdziałaniu narkomanii</w:t>
      </w:r>
      <w:r w:rsidRPr="5423B3CD">
        <w:rPr>
          <w:rFonts w:ascii="Calibri" w:eastAsia="Calibri" w:hAnsi="Calibri" w:cs="Calibri"/>
          <w:color w:val="231F20"/>
          <w:sz w:val="24"/>
          <w:szCs w:val="24"/>
        </w:rPr>
        <w:t>, zwanej dalej „ustawą”;</w:t>
      </w:r>
      <w:r w:rsidR="000C6A47">
        <w:br/>
      </w:r>
      <w:r w:rsidRPr="5423B3CD">
        <w:rPr>
          <w:rFonts w:ascii="Calibri" w:eastAsia="Calibri" w:hAnsi="Calibri" w:cs="Calibri"/>
          <w:color w:val="231F20"/>
          <w:sz w:val="24"/>
          <w:szCs w:val="24"/>
        </w:rPr>
        <w:t>4) informowanie uczniów i wychowanków oraz ich rodziców lub opiekunów o obowiązujących procedurach postępowania nauczycieli i wychowawców oraz o metodach współpracy szkół i placówek z Policją w sytuacjach zagrożenia narkomanią.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5423B3CD" w:rsidRDefault="5423B3CD" w:rsidP="5423B3CD">
      <w:pPr>
        <w:spacing w:line="257" w:lineRule="auto"/>
        <w:rPr>
          <w:rFonts w:ascii="Calibri" w:eastAsia="Calibri" w:hAnsi="Calibri" w:cs="Calibri"/>
          <w:b/>
          <w:bCs/>
          <w:color w:val="231F20"/>
          <w:sz w:val="24"/>
          <w:szCs w:val="24"/>
        </w:rPr>
      </w:pPr>
    </w:p>
    <w:p w:rsidR="008C066C" w:rsidRDefault="0A173A6F" w:rsidP="5423B3CD">
      <w:pPr>
        <w:spacing w:line="257" w:lineRule="auto"/>
        <w:rPr>
          <w:rFonts w:eastAsiaTheme="minorEastAsia"/>
          <w:b/>
          <w:bCs/>
          <w:color w:val="231F20"/>
          <w:sz w:val="28"/>
          <w:szCs w:val="28"/>
        </w:rPr>
      </w:pPr>
      <w:r w:rsidRPr="5423B3CD">
        <w:rPr>
          <w:rFonts w:ascii="Calibri" w:eastAsia="Calibri" w:hAnsi="Calibri" w:cs="Calibri"/>
          <w:b/>
          <w:bCs/>
          <w:color w:val="231F20"/>
          <w:sz w:val="24"/>
          <w:szCs w:val="24"/>
        </w:rPr>
        <w:t>W ramach działań typowo profilaktycznych: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1) realizowanie wśród uczniów i wychowanków oraz ich rodziców lub opiekunów programów profilaktycznych i promocji zdrowia psychicznego dostosowanych do potrzeb indywidualnych i grupowych oraz realizowanych celów profilaktycznych, rekomendowanych w ramach systemu rekomendacji, o którym mowa w Krajowym Programie Przeciwdziałania Narkomanii;   </w:t>
      </w:r>
    </w:p>
    <w:p w:rsidR="008C066C" w:rsidRDefault="56E5E4C3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2) </w:t>
      </w:r>
      <w:r w:rsidR="0A173A6F" w:rsidRPr="5423B3CD">
        <w:rPr>
          <w:rFonts w:ascii="Calibri" w:eastAsia="Calibri" w:hAnsi="Calibri" w:cs="Calibri"/>
          <w:color w:val="231F20"/>
          <w:sz w:val="24"/>
          <w:szCs w:val="24"/>
        </w:rPr>
        <w:t>przygotowanie oferty zajęć rozwijających zainteresowania i uzdolnienia, jako alternatywnej, pozytywnej formy działalności zaspakajającej ważne potrzeby, w szczególności potrzebę podniesienia samooceny, sukcesu, przynależności i satysfakcji życiowej;</w:t>
      </w:r>
    </w:p>
    <w:p w:rsidR="008C066C" w:rsidRDefault="000C6A47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>
        <w:br/>
      </w:r>
      <w:r w:rsidR="0A173A6F" w:rsidRPr="5423B3CD">
        <w:rPr>
          <w:rFonts w:ascii="Calibri" w:eastAsia="Calibri" w:hAnsi="Calibri" w:cs="Calibri"/>
          <w:color w:val="231F20"/>
          <w:sz w:val="24"/>
          <w:szCs w:val="24"/>
        </w:rPr>
        <w:t>3) kształtowanie i wzmacnianie norm przeciwnych używaniu środków i substancji uzależniających przez uczniów i wychowanków, a także norm przeciwnych podejmowaniu innych zachowań ryzykownych;</w:t>
      </w:r>
    </w:p>
    <w:p w:rsidR="008C066C" w:rsidRDefault="000C6A47" w:rsidP="5423B3CD">
      <w:pPr>
        <w:spacing w:line="257" w:lineRule="auto"/>
        <w:jc w:val="both"/>
        <w:rPr>
          <w:rFonts w:ascii="Calibri" w:eastAsia="Calibri" w:hAnsi="Calibri" w:cs="Calibri"/>
          <w:color w:val="231F20"/>
          <w:sz w:val="24"/>
          <w:szCs w:val="24"/>
        </w:rPr>
      </w:pPr>
      <w:r>
        <w:br/>
      </w:r>
      <w:r w:rsidR="0A173A6F" w:rsidRPr="5423B3CD">
        <w:rPr>
          <w:rFonts w:ascii="Calibri" w:eastAsia="Calibri" w:hAnsi="Calibri" w:cs="Calibri"/>
          <w:color w:val="231F20"/>
          <w:sz w:val="24"/>
          <w:szCs w:val="24"/>
        </w:rPr>
        <w:t>4) doskonalenie zawodowe nauczycieli i wychowawców w zakresie realizacji szkolnej interwencji profilaktycznej w przypadku podejmowania przez uczniów i wychowanków zachowań ryzykownych;</w:t>
      </w:r>
      <w:r>
        <w:br/>
      </w:r>
      <w:r w:rsidR="0A173A6F" w:rsidRPr="5423B3CD">
        <w:rPr>
          <w:rFonts w:ascii="Calibri" w:eastAsia="Calibri" w:hAnsi="Calibri" w:cs="Calibri"/>
          <w:color w:val="231F20"/>
          <w:sz w:val="24"/>
          <w:szCs w:val="24"/>
        </w:rPr>
        <w:t xml:space="preserve"> </w:t>
      </w:r>
    </w:p>
    <w:p w:rsidR="008C066C" w:rsidRDefault="008C066C" w:rsidP="5423B3CD">
      <w:pPr>
        <w:spacing w:line="257" w:lineRule="auto"/>
        <w:jc w:val="both"/>
        <w:rPr>
          <w:sz w:val="24"/>
          <w:szCs w:val="24"/>
        </w:rPr>
      </w:pPr>
    </w:p>
    <w:p w:rsidR="008C066C" w:rsidRDefault="008C066C" w:rsidP="5423B3CD">
      <w:pPr>
        <w:spacing w:line="257" w:lineRule="auto"/>
        <w:jc w:val="both"/>
        <w:rPr>
          <w:sz w:val="24"/>
          <w:szCs w:val="24"/>
        </w:rPr>
      </w:pPr>
    </w:p>
    <w:p w:rsidR="008C066C" w:rsidRDefault="008C066C" w:rsidP="5423B3CD">
      <w:pPr>
        <w:spacing w:line="257" w:lineRule="auto"/>
        <w:jc w:val="both"/>
        <w:rPr>
          <w:sz w:val="24"/>
          <w:szCs w:val="24"/>
        </w:rPr>
      </w:pPr>
    </w:p>
    <w:p w:rsidR="008C066C" w:rsidRDefault="008C066C" w:rsidP="5423B3CD">
      <w:pPr>
        <w:spacing w:line="257" w:lineRule="auto"/>
        <w:jc w:val="both"/>
        <w:rPr>
          <w:sz w:val="24"/>
          <w:szCs w:val="24"/>
        </w:rPr>
      </w:pPr>
    </w:p>
    <w:p w:rsidR="008C066C" w:rsidRDefault="008C066C" w:rsidP="5423B3CD">
      <w:pPr>
        <w:spacing w:line="257" w:lineRule="auto"/>
        <w:jc w:val="both"/>
        <w:rPr>
          <w:sz w:val="24"/>
          <w:szCs w:val="24"/>
        </w:rPr>
      </w:pPr>
    </w:p>
    <w:p w:rsidR="008C066C" w:rsidRDefault="000C6A47" w:rsidP="5423B3CD">
      <w:pPr>
        <w:spacing w:line="257" w:lineRule="auto"/>
        <w:jc w:val="center"/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</w:pPr>
      <w:r>
        <w:br/>
      </w:r>
      <w:r w:rsidR="0A173A6F" w:rsidRPr="5423B3CD">
        <w:rPr>
          <w:rFonts w:ascii="Calibri" w:eastAsia="Calibri" w:hAnsi="Calibri" w:cs="Calibri"/>
          <w:b/>
          <w:bCs/>
          <w:i/>
          <w:iCs/>
          <w:color w:val="FF0000"/>
          <w:sz w:val="24"/>
          <w:szCs w:val="24"/>
        </w:rPr>
        <w:t>SYLWETKA ABSOLWENTA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*</w:t>
      </w:r>
      <w:r w:rsidRPr="5423B3CD">
        <w:rPr>
          <w:rFonts w:ascii="Calibri" w:eastAsia="Calibri" w:hAnsi="Calibri" w:cs="Calibri"/>
          <w:sz w:val="24"/>
          <w:szCs w:val="24"/>
        </w:rPr>
        <w:t>świadomy   swoich  praw i obowiązków,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*szanujący  tradycje narodowe, regionalne  i rodzinne,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*stawiający  sobie  wymagania i realizujący  je,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  szanujący godność  drugiego człowieka, tym samym potępiający  jakiekolwiek  formy  przemocy,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*dociekliwy  w procesie  poznania, siebie i swojego otoczenia,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*potrafi efektywnie porozumiewać się w różnych sytuacjach, prezentować własne stanowisko z uwzględnieniem doświadczenia i poglądów innych ludzi,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*gotowy do twórczej i naukowej aktywności,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*potrafi poszukiwać, porządkować, poddawać krytycznej analizie oraz wykorzystywać wiedze z różnych źródeł,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*potrafi kreatywnie rozwiązywać problemy z różnych dziedzin ze świadomym wykorzystaniem metod i narzędzi wywodzących się z informatyki, technik mediacyjnych,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*efektywnie pracuje w zespole i podejmuje aktywność społeczną,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</w:t>
      </w:r>
      <w:r w:rsidRPr="5423B3CD">
        <w:rPr>
          <w:rFonts w:ascii="Calibri" w:eastAsia="Calibri" w:hAnsi="Calibri" w:cs="Calibri"/>
          <w:b/>
          <w:bCs/>
          <w:sz w:val="24"/>
          <w:szCs w:val="24"/>
        </w:rPr>
        <w:t>sprawnie posługujący  się językiem  polskim, potrafiący występować publicznie,</w:t>
      </w:r>
    </w:p>
    <w:p w:rsidR="0A173A6F" w:rsidRDefault="0A173A6F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*sprawnie posługujący się językiem obcym</w:t>
      </w:r>
      <w:r w:rsidR="493E8A8E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na poziomie podstawowym</w:t>
      </w:r>
      <w:r w:rsidRPr="5423B3CD">
        <w:rPr>
          <w:rFonts w:ascii="Calibri" w:eastAsia="Calibri" w:hAnsi="Calibri" w:cs="Calibri"/>
          <w:b/>
          <w:bCs/>
          <w:sz w:val="24"/>
          <w:szCs w:val="24"/>
        </w:rPr>
        <w:t>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*świadomy   znaczenia  ochrony  środowiska lokalnego i globalnego,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 propagujący zdrowy tryb życia, bez nałogów,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</w:t>
      </w:r>
      <w:r w:rsidR="60311A05" w:rsidRPr="5423B3CD">
        <w:rPr>
          <w:rFonts w:ascii="Calibri" w:eastAsia="Calibri" w:hAnsi="Calibri" w:cs="Calibri"/>
          <w:sz w:val="24"/>
          <w:szCs w:val="24"/>
        </w:rPr>
        <w:t>coraz lepiej</w:t>
      </w:r>
      <w:r w:rsidRPr="5423B3CD">
        <w:rPr>
          <w:rFonts w:ascii="Calibri" w:eastAsia="Calibri" w:hAnsi="Calibri" w:cs="Calibri"/>
          <w:sz w:val="24"/>
          <w:szCs w:val="24"/>
        </w:rPr>
        <w:t xml:space="preserve"> radz</w:t>
      </w:r>
      <w:r w:rsidR="284E3176" w:rsidRPr="5423B3CD">
        <w:rPr>
          <w:rFonts w:ascii="Calibri" w:eastAsia="Calibri" w:hAnsi="Calibri" w:cs="Calibri"/>
          <w:sz w:val="24"/>
          <w:szCs w:val="24"/>
        </w:rPr>
        <w:t>ący</w:t>
      </w:r>
      <w:r w:rsidRPr="5423B3CD">
        <w:rPr>
          <w:rFonts w:ascii="Calibri" w:eastAsia="Calibri" w:hAnsi="Calibri" w:cs="Calibri"/>
          <w:sz w:val="24"/>
          <w:szCs w:val="24"/>
        </w:rPr>
        <w:t xml:space="preserve"> sobie w trudnych sytuacjach w konstruktywny i akceptowany przez normy społeczne sposób,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* </w:t>
      </w:r>
      <w:r w:rsidR="1F5300FB" w:rsidRPr="5423B3CD">
        <w:rPr>
          <w:rFonts w:ascii="Calibri" w:eastAsia="Calibri" w:hAnsi="Calibri" w:cs="Calibri"/>
          <w:sz w:val="24"/>
          <w:szCs w:val="24"/>
        </w:rPr>
        <w:t xml:space="preserve">starający się być </w:t>
      </w:r>
      <w:r w:rsidRPr="5423B3CD">
        <w:rPr>
          <w:rFonts w:ascii="Calibri" w:eastAsia="Calibri" w:hAnsi="Calibri" w:cs="Calibri"/>
          <w:sz w:val="24"/>
          <w:szCs w:val="24"/>
        </w:rPr>
        <w:t>odpowiedzialn</w:t>
      </w:r>
      <w:r w:rsidR="3B903AA0" w:rsidRPr="5423B3CD">
        <w:rPr>
          <w:rFonts w:ascii="Calibri" w:eastAsia="Calibri" w:hAnsi="Calibri" w:cs="Calibri"/>
          <w:sz w:val="24"/>
          <w:szCs w:val="24"/>
        </w:rPr>
        <w:t>y</w:t>
      </w:r>
      <w:r w:rsidRPr="5423B3CD">
        <w:rPr>
          <w:rFonts w:ascii="Calibri" w:eastAsia="Calibri" w:hAnsi="Calibri" w:cs="Calibri"/>
          <w:sz w:val="24"/>
          <w:szCs w:val="24"/>
        </w:rPr>
        <w:t xml:space="preserve"> za siebie  i innych,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 wrażliwy  na trudne sytuacje  innych ludzi,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*kształtujący  w sobie cechy  mediatora,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*uczciwy  we wszelkich formach zdobywania i sprawdzania zdobytej wiedzy,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lastRenderedPageBreak/>
        <w:t>*umiejący zadawać pytania oraz podejmować działania zgodne z zainteresowaniami,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*aktywnie bierze udział w życiu kulturalnym szkoły, środowiska lokalnego oraz kraju.</w:t>
      </w:r>
    </w:p>
    <w:p w:rsidR="008C066C" w:rsidRDefault="0A173A6F" w:rsidP="5423B3CD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5423B3CD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:rsidR="5423B3CD" w:rsidRDefault="5423B3CD" w:rsidP="5423B3CD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:rsidR="008C066C" w:rsidRDefault="0A173A6F" w:rsidP="5423B3CD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5423B3CD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:rsidR="008C066C" w:rsidRDefault="0A173A6F" w:rsidP="5423B3CD">
      <w:pPr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color w:val="FF0000"/>
          <w:sz w:val="24"/>
          <w:szCs w:val="24"/>
        </w:rPr>
        <w:t>UCZESTNICY PROGRAMU WYCHOWAWCZO-PROFILAKTYCZNEGO SZKOŁY</w:t>
      </w:r>
    </w:p>
    <w:p w:rsidR="008C066C" w:rsidRDefault="0A173A6F" w:rsidP="5423B3CD">
      <w:pPr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</w:p>
    <w:p w:rsidR="008C066C" w:rsidRDefault="0A173A6F" w:rsidP="5423B3CD">
      <w:pPr>
        <w:jc w:val="center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Współodpowiedzialni za wszechstronny rozwój osobowości ucznia są wszyscy uczestnicy programu:</w:t>
      </w:r>
    </w:p>
    <w:p w:rsidR="5423B3CD" w:rsidRDefault="5423B3CD" w:rsidP="5423B3CD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A173A6F" w:rsidRDefault="0A173A6F" w:rsidP="5423B3CD">
      <w:pPr>
        <w:pStyle w:val="Akapitzlist"/>
        <w:numPr>
          <w:ilvl w:val="0"/>
          <w:numId w:val="12"/>
        </w:numPr>
        <w:jc w:val="center"/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Rodzice: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Symbol" w:eastAsia="Symbol" w:hAnsi="Symbol" w:cs="Symbol"/>
          <w:b/>
          <w:bCs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mają prawo do wychowania zgodnie z własnymi przekonaniami religijnymi i moralnymi, jeśli nie są one w sprzeczności z prawami dziecka;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znają i akceptują program wychowawczo- profilaktyczny proponowany przez szkołę;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wspierają dziecko we wszystkich jego poczynaniach i zapewniają mu poczucie bezpieczeństwa;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wspierają wychowawców i nauczycieli w podejmowanych przez nich działaniach, służą wiedzą, doświadczeniem i pomocą;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aktywnie uczestniczą w życiu szkoły;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dbają o właściwą formę spędzania czasu wolnego przez dzieci;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A173A6F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pStyle w:val="Akapitzlist"/>
        <w:numPr>
          <w:ilvl w:val="0"/>
          <w:numId w:val="12"/>
        </w:numPr>
        <w:jc w:val="center"/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Nauczyciele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Kluczową rolę w procesie wspierania ucznia w rozwoju spełnia osoba wspierająca – czyli nauczyciel.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>Nauczyciel w naszej szkole:</w:t>
      </w:r>
    </w:p>
    <w:p w:rsidR="008C066C" w:rsidRDefault="3FD93037" w:rsidP="5423B3CD">
      <w:pPr>
        <w:pStyle w:val="Akapitzlist"/>
        <w:numPr>
          <w:ilvl w:val="0"/>
          <w:numId w:val="4"/>
        </w:numPr>
        <w:jc w:val="both"/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lastRenderedPageBreak/>
        <w:t>Jest ś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wiadomy siebie i swojego systemu wartości</w:t>
      </w:r>
      <w:r w:rsidR="0A173A6F" w:rsidRPr="5423B3CD">
        <w:rPr>
          <w:rFonts w:ascii="Calibri" w:eastAsia="Calibri" w:hAnsi="Calibri" w:cs="Calibri"/>
          <w:sz w:val="24"/>
          <w:szCs w:val="24"/>
        </w:rPr>
        <w:t xml:space="preserve">, co pomaga również w powstrzymywaniu się przed stosowaniem ocen i etykiet, ułatwia zachowanie dystansu oraz przejawianie tolerancji, chroni przed projekcją i generalizowaniem.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C1C980F" w:rsidP="5423B3CD">
      <w:pPr>
        <w:pStyle w:val="Akapitzlist"/>
        <w:numPr>
          <w:ilvl w:val="0"/>
          <w:numId w:val="4"/>
        </w:numPr>
        <w:jc w:val="both"/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Jest ś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wiadomy, że pełni cztery funkcje: modelową, dydaktyczną,  instruktażową oraz wychowawczą.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39F6CBF5" w:rsidP="5423B3CD">
      <w:pPr>
        <w:pStyle w:val="Akapitzlist"/>
        <w:numPr>
          <w:ilvl w:val="0"/>
          <w:numId w:val="4"/>
        </w:numPr>
        <w:jc w:val="both"/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Jest ś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wiadomy własnej emocjonalności i potrafiący wyrażać emocje w sposób bezpieczny dla siebie i wychowanka. </w:t>
      </w:r>
      <w:r w:rsidR="0A173A6F" w:rsidRPr="5423B3CD">
        <w:rPr>
          <w:rFonts w:ascii="Calibri" w:eastAsia="Calibri" w:hAnsi="Calibri" w:cs="Calibri"/>
          <w:sz w:val="24"/>
          <w:szCs w:val="24"/>
        </w:rPr>
        <w:t>Dzięki modelowaniu uczy dojrzałego wyrażania emocji i ułatwia  nawiązywanie bliższych relacji z nauczycielem.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pStyle w:val="Akapitzlist"/>
        <w:numPr>
          <w:ilvl w:val="0"/>
          <w:numId w:val="4"/>
        </w:numPr>
        <w:jc w:val="both"/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Dostarcza wspomaganemu uczniowi wzorców zachowań.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6182DD5A" w:rsidP="5423B3CD">
      <w:pPr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    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2E971342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6924B2DC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Zainteresowany ludźmi i problemami społecznymi.</w:t>
      </w:r>
    </w:p>
    <w:p w:rsidR="008C066C" w:rsidRDefault="0A173A6F" w:rsidP="5423B3CD">
      <w:pPr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6D381471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4442D392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6.</w:t>
      </w:r>
      <w:r w:rsidR="0107872A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Urzeczywistnia zasady etyczne</w:t>
      </w:r>
      <w:r w:rsidR="0A173A6F" w:rsidRPr="5423B3CD">
        <w:rPr>
          <w:rFonts w:ascii="Calibri" w:eastAsia="Calibri" w:hAnsi="Calibri" w:cs="Calibri"/>
          <w:sz w:val="24"/>
          <w:szCs w:val="24"/>
        </w:rPr>
        <w:t xml:space="preserve"> –</w:t>
      </w:r>
      <w:r w:rsidR="72351AC2" w:rsidRPr="5423B3CD">
        <w:rPr>
          <w:rFonts w:ascii="Calibri" w:eastAsia="Calibri" w:hAnsi="Calibri" w:cs="Calibri"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sz w:val="24"/>
          <w:szCs w:val="24"/>
        </w:rPr>
        <w:t>przestrzega zasad życia społecznego oraz norm profesjonalnych.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3B8CC24D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76ADE9B0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3869DF3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7.</w:t>
      </w:r>
      <w:r w:rsidR="7EB95C58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Ma</w:t>
      </w:r>
      <w:r w:rsidR="3F869E8F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poczucie odpowiedzialności</w:t>
      </w:r>
      <w:r w:rsidR="0A173A6F" w:rsidRPr="5423B3CD">
        <w:rPr>
          <w:rFonts w:ascii="Calibri" w:eastAsia="Calibri" w:hAnsi="Calibri" w:cs="Calibri"/>
          <w:sz w:val="24"/>
          <w:szCs w:val="24"/>
        </w:rPr>
        <w:t xml:space="preserve"> – obejmujące zarówno odpowiedzialność za własne działania, jak i za zachowania ucznia (proporcjonalnie do poziomu jego dojrzałości – uczeń nie może bowiem ponosić odpowiedzialności za zadania i działania, do których jeszcze nie dorósł).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3CC6145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4101009B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8. Posiada</w:t>
      </w:r>
      <w:r w:rsidR="31859041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umiejętności służące rozumieniu wychowanka i okazywaniu mu tego zrozumienia</w:t>
      </w:r>
      <w:r w:rsidR="0A173A6F" w:rsidRPr="5423B3CD">
        <w:rPr>
          <w:rFonts w:ascii="Calibri" w:eastAsia="Calibri" w:hAnsi="Calibri" w:cs="Calibri"/>
          <w:sz w:val="24"/>
          <w:szCs w:val="24"/>
        </w:rPr>
        <w:t xml:space="preserve">, </w:t>
      </w:r>
      <w:r w:rsidR="0A173A6F" w:rsidRPr="5423B3CD">
        <w:rPr>
          <w:rFonts w:ascii="Calibri" w:eastAsia="Calibri" w:hAnsi="Calibri" w:cs="Calibri"/>
          <w:b/>
          <w:bCs/>
          <w:sz w:val="24"/>
          <w:szCs w:val="24"/>
        </w:rPr>
        <w:t>umiejętności służące zapewnianiu wychowankowi komfortu potrzebnego do budowania poczucia bezpieczeństwa.</w:t>
      </w:r>
      <w:r w:rsidR="2DE56818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sz w:val="24"/>
          <w:szCs w:val="24"/>
        </w:rPr>
        <w:t>Umożliwia</w:t>
      </w:r>
      <w:r w:rsidR="5DD08801" w:rsidRPr="5423B3CD">
        <w:rPr>
          <w:rFonts w:ascii="Calibri" w:eastAsia="Calibri" w:hAnsi="Calibri" w:cs="Calibri"/>
          <w:sz w:val="24"/>
          <w:szCs w:val="24"/>
        </w:rPr>
        <w:t xml:space="preserve"> </w:t>
      </w:r>
      <w:r w:rsidR="0A173A6F" w:rsidRPr="5423B3CD">
        <w:rPr>
          <w:rFonts w:ascii="Calibri" w:eastAsia="Calibri" w:hAnsi="Calibri" w:cs="Calibri"/>
          <w:sz w:val="24"/>
          <w:szCs w:val="24"/>
        </w:rPr>
        <w:t>wychowankowi podjęcie ryzyka zmiany.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NAUCZYCIEL:</w:t>
      </w:r>
      <w:r w:rsidR="21627E79" w:rsidRPr="5423B3C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5423B3CD">
        <w:rPr>
          <w:rFonts w:ascii="Calibri" w:eastAsia="Calibri" w:hAnsi="Calibri" w:cs="Calibri"/>
          <w:sz w:val="24"/>
          <w:szCs w:val="24"/>
        </w:rPr>
        <w:t xml:space="preserve">odpowiada za życie, zdrowie i bezpieczeństwo uczniów podczas pobytu w szkole, podczas wyjść i wyjazdów szkolnych;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udziela pomocy w przezwyciężaniu niepowodzeń szkolnych w oparciu o rozpoznane potrzeby uczniów, informują o potrzebach związanych z problemami w nauce oraz o przejawianych zdolnościach;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wspiera swoją postawą i działaniami pedagogicznymi rozwój psychofizyczny uczniów, ich zdolności i zainteresowania;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inspiruje uczniów do twórczych poszukiwań, aktywności i samodzielności;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kształci i wychowuje młodzież w duchu patriotyzmu;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reaguje na przejawy nietolerancji, dyskryminacji i innych negatywnych zachowań;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dąży w swojej pracy </w:t>
      </w:r>
      <w:r w:rsidRPr="5423B3CD">
        <w:rPr>
          <w:rFonts w:ascii="Calibri" w:eastAsia="Calibri" w:hAnsi="Calibri" w:cs="Calibri"/>
          <w:sz w:val="24"/>
          <w:szCs w:val="24"/>
        </w:rPr>
        <w:lastRenderedPageBreak/>
        <w:t xml:space="preserve">do integracji zespołu klasowego, angażując w życie klasy wszystkich </w:t>
      </w:r>
      <w:proofErr w:type="spellStart"/>
      <w:r w:rsidRPr="5423B3CD">
        <w:rPr>
          <w:rFonts w:ascii="Calibri" w:eastAsia="Calibri" w:hAnsi="Calibri" w:cs="Calibri"/>
          <w:sz w:val="24"/>
          <w:szCs w:val="24"/>
        </w:rPr>
        <w:t>uczniów;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proofErr w:type="spellEnd"/>
      <w:r w:rsidRPr="5423B3CD">
        <w:rPr>
          <w:rFonts w:ascii="Calibri" w:eastAsia="Calibri" w:hAnsi="Calibri" w:cs="Calibri"/>
          <w:sz w:val="24"/>
          <w:szCs w:val="24"/>
        </w:rPr>
        <w:t xml:space="preserve"> wspólnie z pedagogiem I psychologiem zabiega o różne formy pomocy wychowawczej i materialnej dla uczniów, dostosowuje wymagania edukacyjne do specyficznych potrzeb ucznia;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współtworzy atmosferę życzliwości i zrozumienia, budząc szacunek swoją wiedzą, kompetencją i postawą;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proponuje uczniom pozytywne formy wypoczynku dostępne w szkole i poza nią;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realizuje w toku pracy wychowawczej treści i cele programu wychowawczo-profilaktycznego szkoły;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5423B3CD" w:rsidRDefault="5423B3CD" w:rsidP="5423B3CD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8C066C" w:rsidRDefault="0A173A6F" w:rsidP="5423B3CD">
      <w:pPr>
        <w:pStyle w:val="Akapitzlist"/>
        <w:numPr>
          <w:ilvl w:val="0"/>
          <w:numId w:val="12"/>
        </w:numPr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Wychowawcy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Wychowawcy są świadomi, że kluczową rolę w procesie dojrzewania wychowanka odgrywają: </w:t>
      </w:r>
    </w:p>
    <w:p w:rsidR="008C066C" w:rsidRDefault="0A173A6F" w:rsidP="5423B3CD">
      <w:pPr>
        <w:pStyle w:val="Akapitzlist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doświadczanie przez wychowanka </w:t>
      </w:r>
      <w:r w:rsidRPr="5423B3CD">
        <w:rPr>
          <w:rFonts w:ascii="Calibri" w:eastAsia="Calibri" w:hAnsi="Calibri" w:cs="Calibri"/>
          <w:b/>
          <w:bCs/>
          <w:sz w:val="24"/>
          <w:szCs w:val="24"/>
        </w:rPr>
        <w:t>zrozumienia i akceptacji</w:t>
      </w:r>
      <w:r w:rsidRPr="5423B3CD">
        <w:rPr>
          <w:rFonts w:ascii="Calibri" w:eastAsia="Calibri" w:hAnsi="Calibri" w:cs="Calibri"/>
          <w:sz w:val="24"/>
          <w:szCs w:val="24"/>
        </w:rPr>
        <w:t xml:space="preserve"> ze strony wychowawcy. Wychowanek, który nie czuje się zrozumiany, nie ma możliwości współdziałania z wychowawcą; a gdy dodatkowo nie czuje się akceptowany, ma poczucie odrzucenia, stosuje opór wobec zmian i często przejawia zachowania ucieczkowe, aspołeczne lub wręcz podejmuje działania antyspołeczne; </w:t>
      </w:r>
    </w:p>
    <w:p w:rsidR="5423B3CD" w:rsidRDefault="5423B3CD" w:rsidP="5423B3CD">
      <w:pPr>
        <w:rPr>
          <w:rFonts w:ascii="Calibri" w:eastAsia="Calibri" w:hAnsi="Calibri" w:cs="Calibri"/>
          <w:sz w:val="24"/>
          <w:szCs w:val="24"/>
        </w:rPr>
      </w:pPr>
    </w:p>
    <w:p w:rsidR="008C066C" w:rsidRDefault="0A173A6F" w:rsidP="5423B3CD">
      <w:pPr>
        <w:pStyle w:val="Akapitzlist"/>
        <w:numPr>
          <w:ilvl w:val="0"/>
          <w:numId w:val="11"/>
        </w:numPr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poczucie więzi uczuciowych z wychowawcą</w:t>
      </w:r>
      <w:r w:rsidRPr="5423B3CD">
        <w:rPr>
          <w:rFonts w:ascii="Calibri" w:eastAsia="Calibri" w:hAnsi="Calibri" w:cs="Calibri"/>
          <w:sz w:val="24"/>
          <w:szCs w:val="24"/>
        </w:rPr>
        <w:t xml:space="preserve">, które daje wychowankowi poczucie bliskości i przynależności, buduje zobowiązania wychowawcze oraz zapewnia oparcie w sytuacjach niepewności i zagrożeń. Subiektywnie wychowanek jest przekonany, że wychowawcy na nim zależy; </w:t>
      </w:r>
    </w:p>
    <w:p w:rsidR="5423B3CD" w:rsidRDefault="5423B3CD" w:rsidP="5423B3CD">
      <w:pPr>
        <w:rPr>
          <w:rFonts w:ascii="Calibri" w:eastAsia="Calibri" w:hAnsi="Calibri" w:cs="Calibri"/>
          <w:sz w:val="24"/>
          <w:szCs w:val="24"/>
        </w:rPr>
      </w:pPr>
    </w:p>
    <w:p w:rsidR="008C066C" w:rsidRDefault="0A173A6F" w:rsidP="5423B3CD">
      <w:pPr>
        <w:pStyle w:val="Akapitzlist"/>
        <w:numPr>
          <w:ilvl w:val="0"/>
          <w:numId w:val="11"/>
        </w:numPr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otwartość we wzajemnych relacjach wychowawcy i wychowanka</w:t>
      </w:r>
      <w:r w:rsidRPr="5423B3CD">
        <w:rPr>
          <w:rFonts w:ascii="Calibri" w:eastAsia="Calibri" w:hAnsi="Calibri" w:cs="Calibri"/>
          <w:sz w:val="24"/>
          <w:szCs w:val="24"/>
        </w:rPr>
        <w:t xml:space="preserve">, która umożliwia wzajemne poznawanie, ogranicza podwójną komunikację, daje szansę na pojawienie się użytecznych informacji zwrotnych budujących u wychowanka poczucie odpowiedzialności za własne zachowania; </w:t>
      </w:r>
    </w:p>
    <w:p w:rsidR="5423B3CD" w:rsidRDefault="5423B3CD" w:rsidP="5423B3CD">
      <w:pPr>
        <w:rPr>
          <w:rFonts w:ascii="Calibri" w:eastAsia="Calibri" w:hAnsi="Calibri" w:cs="Calibri"/>
          <w:sz w:val="24"/>
          <w:szCs w:val="24"/>
        </w:rPr>
      </w:pPr>
    </w:p>
    <w:p w:rsidR="0A173A6F" w:rsidRDefault="0A173A6F" w:rsidP="5423B3CD">
      <w:pPr>
        <w:pStyle w:val="Akapitzlist"/>
        <w:numPr>
          <w:ilvl w:val="0"/>
          <w:numId w:val="11"/>
        </w:numPr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wzajemny szacunek wychowawcy i wychowanka</w:t>
      </w:r>
      <w:r w:rsidRPr="5423B3CD">
        <w:rPr>
          <w:rFonts w:ascii="Calibri" w:eastAsia="Calibri" w:hAnsi="Calibri" w:cs="Calibri"/>
          <w:sz w:val="24"/>
          <w:szCs w:val="24"/>
        </w:rPr>
        <w:t xml:space="preserve">, będący przejawem przysługującego człowiekowi poczucia godności, a dla wychowanka wyrazistą ilustracją zasady mówiącej, że innych ludzi traktować należy tak, jak by się chciało być przez nich traktowanym; </w:t>
      </w:r>
    </w:p>
    <w:p w:rsidR="5423B3CD" w:rsidRDefault="5423B3CD" w:rsidP="5423B3CD">
      <w:pPr>
        <w:rPr>
          <w:rFonts w:ascii="Calibri" w:eastAsia="Calibri" w:hAnsi="Calibri" w:cs="Calibri"/>
          <w:sz w:val="24"/>
          <w:szCs w:val="24"/>
        </w:rPr>
      </w:pPr>
    </w:p>
    <w:p w:rsidR="008C066C" w:rsidRDefault="0A173A6F" w:rsidP="5423B3CD">
      <w:pPr>
        <w:pStyle w:val="Akapitzlist"/>
        <w:numPr>
          <w:ilvl w:val="0"/>
          <w:numId w:val="11"/>
        </w:numPr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świadomość granic w życiu i rozwoju, która stanowi podstawowy warunek uczenia się kontroli własnego zachowania,</w:t>
      </w:r>
      <w:r w:rsidRPr="5423B3CD">
        <w:rPr>
          <w:rFonts w:ascii="Calibri" w:eastAsia="Calibri" w:hAnsi="Calibri" w:cs="Calibri"/>
          <w:sz w:val="24"/>
          <w:szCs w:val="24"/>
        </w:rPr>
        <w:t xml:space="preserve"> poznawania własnych ograniczeń i możliwości, a </w:t>
      </w:r>
      <w:r w:rsidRPr="5423B3CD">
        <w:rPr>
          <w:rFonts w:ascii="Calibri" w:eastAsia="Calibri" w:hAnsi="Calibri" w:cs="Calibri"/>
          <w:sz w:val="24"/>
          <w:szCs w:val="24"/>
        </w:rPr>
        <w:lastRenderedPageBreak/>
        <w:t xml:space="preserve">także dokonywania samooceny w zakresie osobistych postępów w rozwoju i dojrzewaniu; </w:t>
      </w:r>
    </w:p>
    <w:p w:rsidR="5423B3CD" w:rsidRDefault="5423B3CD" w:rsidP="5423B3CD">
      <w:pPr>
        <w:rPr>
          <w:rFonts w:ascii="Calibri" w:eastAsia="Calibri" w:hAnsi="Calibri" w:cs="Calibri"/>
          <w:sz w:val="24"/>
          <w:szCs w:val="24"/>
        </w:rPr>
      </w:pPr>
    </w:p>
    <w:p w:rsidR="008C066C" w:rsidRDefault="0A173A6F" w:rsidP="5423B3CD">
      <w:pPr>
        <w:pStyle w:val="Akapitzlist"/>
        <w:numPr>
          <w:ilvl w:val="0"/>
          <w:numId w:val="11"/>
        </w:numPr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dzielenie się odpowiedzialnością za osiąganie zmian w procesie wychowania, </w:t>
      </w:r>
      <w:r w:rsidRPr="5423B3CD">
        <w:rPr>
          <w:rFonts w:ascii="Calibri" w:eastAsia="Calibri" w:hAnsi="Calibri" w:cs="Calibri"/>
          <w:sz w:val="24"/>
          <w:szCs w:val="24"/>
        </w:rPr>
        <w:t>dzięki któremu wychowanek doświadcza, że wychowawca jedynie wspiera go w rozwoju, zaś sam rozwój (lub jego brak) to efekt aktywności własnej</w:t>
      </w:r>
      <w:r w:rsidRPr="5423B3CD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C066C" w:rsidRDefault="0A173A6F" w:rsidP="5423B3CD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WYCHOWAWCY KLASY</w:t>
      </w:r>
      <w:r w:rsidRPr="5423B3CD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dbają</w:t>
      </w:r>
      <w:r w:rsidR="74BC2064" w:rsidRPr="5423B3CD">
        <w:rPr>
          <w:rFonts w:ascii="Calibri" w:eastAsia="Calibri" w:hAnsi="Calibri" w:cs="Calibri"/>
          <w:sz w:val="24"/>
          <w:szCs w:val="24"/>
        </w:rPr>
        <w:t xml:space="preserve"> </w:t>
      </w:r>
      <w:r w:rsidRPr="5423B3CD">
        <w:rPr>
          <w:rFonts w:ascii="Calibri" w:eastAsia="Calibri" w:hAnsi="Calibri" w:cs="Calibri"/>
          <w:sz w:val="24"/>
          <w:szCs w:val="24"/>
        </w:rPr>
        <w:t xml:space="preserve">o poczucie bezpieczeństwa i akceptacji ucznia w klasie;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wspierają rozwój uczniów, usamodzielnianie się oraz wejście na rynek pracy;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prowadzą dokumentację nauczania;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opracowują i realizują Program Wychowawczo-Profilaktyczny;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koordynują pracę wychowawczo - profilaktyczną w zespole klasowym;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dokonują rozpoznania sytuacji rodzinnej i osobistej ucznia;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podejmują działania w przypadkach przemocy wobec niego, zaniedbań opiekuńczych, ujawnionych nałogów;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wnioskują o objęcie pomocą psychologiczno - pedagogiczną uczniów o specjalnych potrzebach edukacyjnych;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informują rodziców o proponowanych formach pomocy psychologiczno - pedagogicznej;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integrują i kierują zespołem klasowym;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wykorzystują potencjał grupy do wspierania jej członków, oceniają zachowania uczniów;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wdrażają do samooceny postępów w zachowaniu, nadzorują realizację obowiązku szkolnego/nauki;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promują osiągnięcia klasy i pojedynczych uczniów;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inspirują pracę zespołową w klasie, przydzielają zespołom zadania na rzecz klasy, szkoły i środowiska oraz wspólnie oceniają stopień ich realizacji;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współdziałają z nauczycielami uczącymi w klasie;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współpracują z rodzicami; włączają rodziców w sprawy programowe i organizacyjne klasy;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współpracują z dyrekcją szkoły, pedagogiem, psychologiem i pielęgniarką;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współdziałają z instytucjami pracującymi na rzecz młodzieży: policją, poradnią psychologiczno - pedagogiczną, sądami rodzinnymi;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pStyle w:val="Akapitzlist"/>
        <w:numPr>
          <w:ilvl w:val="0"/>
          <w:numId w:val="1"/>
        </w:numPr>
        <w:jc w:val="center"/>
        <w:rPr>
          <w:rFonts w:eastAsiaTheme="minorEastAsia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Samorząd Uczniowski</w:t>
      </w:r>
      <w:r w:rsidRPr="5423B3CD">
        <w:rPr>
          <w:rFonts w:ascii="Calibri" w:eastAsia="Calibri" w:hAnsi="Calibri" w:cs="Calibri"/>
          <w:sz w:val="24"/>
          <w:szCs w:val="24"/>
        </w:rPr>
        <w:t>: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Symbol" w:eastAsia="Symbol" w:hAnsi="Symbol" w:cs="Symbol"/>
          <w:sz w:val="24"/>
          <w:szCs w:val="24"/>
        </w:rPr>
        <w:t></w:t>
      </w:r>
      <w:r w:rsidRPr="5423B3CD">
        <w:rPr>
          <w:rFonts w:ascii="Calibri" w:eastAsia="Calibri" w:hAnsi="Calibri" w:cs="Calibri"/>
          <w:sz w:val="24"/>
          <w:szCs w:val="24"/>
        </w:rPr>
        <w:t xml:space="preserve">członkowie przestrzegają Szkolnego Kodeksu Postępowania </w:t>
      </w:r>
      <w:proofErr w:type="spellStart"/>
      <w:r w:rsidRPr="5423B3CD">
        <w:rPr>
          <w:rFonts w:ascii="Calibri" w:eastAsia="Calibri" w:hAnsi="Calibri" w:cs="Calibri"/>
          <w:sz w:val="24"/>
          <w:szCs w:val="24"/>
        </w:rPr>
        <w:t>Ucznia;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proofErr w:type="spellEnd"/>
      <w:r w:rsidRPr="5423B3CD">
        <w:rPr>
          <w:rFonts w:ascii="Calibri" w:eastAsia="Calibri" w:hAnsi="Calibri" w:cs="Calibri"/>
          <w:sz w:val="24"/>
          <w:szCs w:val="24"/>
        </w:rPr>
        <w:t xml:space="preserve"> współorganizują imprezy i akcje szkolne;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znają i przestrzegają norm zachowania obowiązujących członków społeczności szkolnej;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akceptują innych uczniów i szanują ich prawa,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współtworzą społeczność szkolną i wykorzystują swe prawo do samorządności;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kierują swym rozwojem i stają się coraz bardziej samodzielni;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prowadzą zdrowy tryb życia i dbają o swoje środowisko;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mają szacunek do kultury, języka i tradycji narodowej;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uczestniczą w </w:t>
      </w:r>
      <w:r w:rsidRPr="5423B3CD">
        <w:rPr>
          <w:rFonts w:ascii="Calibri" w:eastAsia="Calibri" w:hAnsi="Calibri" w:cs="Calibri"/>
          <w:sz w:val="24"/>
          <w:szCs w:val="24"/>
        </w:rPr>
        <w:lastRenderedPageBreak/>
        <w:t xml:space="preserve">opiniowaniu dokumentów szkolnych (Statut Szkoły, Szkolny Program Wychowawczo-Profilaktyczny);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5423B3CD" w:rsidRDefault="5423B3CD" w:rsidP="5423B3C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C066C" w:rsidRDefault="0A173A6F" w:rsidP="5423B3CD">
      <w:pPr>
        <w:pStyle w:val="Akapitzlist"/>
        <w:numPr>
          <w:ilvl w:val="0"/>
          <w:numId w:val="12"/>
        </w:numPr>
        <w:jc w:val="center"/>
        <w:rPr>
          <w:rFonts w:eastAsiaTheme="minorEastAsia"/>
          <w:i/>
          <w:iCs/>
          <w:sz w:val="24"/>
          <w:szCs w:val="24"/>
        </w:rPr>
      </w:pPr>
      <w:r w:rsidRPr="5423B3CD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5423B3CD">
        <w:rPr>
          <w:rFonts w:ascii="Calibri" w:eastAsia="Calibri" w:hAnsi="Calibri" w:cs="Calibri"/>
          <w:b/>
          <w:bCs/>
          <w:sz w:val="24"/>
          <w:szCs w:val="24"/>
        </w:rPr>
        <w:t>Pedagog i psycholog szkolny:</w:t>
      </w:r>
    </w:p>
    <w:p w:rsidR="008C066C" w:rsidRDefault="0A173A6F" w:rsidP="5423B3CD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Symbol" w:eastAsia="Symbol" w:hAnsi="Symbol" w:cs="Symbol"/>
          <w:sz w:val="24"/>
          <w:szCs w:val="24"/>
        </w:rPr>
        <w:t></w:t>
      </w:r>
      <w:r w:rsidRPr="5423B3CD">
        <w:rPr>
          <w:rFonts w:ascii="Calibri" w:eastAsia="Calibri" w:hAnsi="Calibri" w:cs="Calibri"/>
          <w:sz w:val="24"/>
          <w:szCs w:val="24"/>
        </w:rPr>
        <w:t xml:space="preserve">prowadzą badania i działania diagnostyczne uczniów, w tym diagnozują indywidualne potrzeby rozwojowe i edukacyjne oraz możliwości psychofizyczne uczniów w celu określenia przyczyn niepowodzeń edukacyjnych oraz wspierania mocnych stron uczniów;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diagnozują sytuacje wychowawcze w szkole w celu rozwiązywania problemów wychowawczych oraz wspierania rozwoju uczniów;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udzielają pomocy psychologiczno-pedagogicznej w formach odpowiednich do rozpoznanych potrzeb;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podejmują działania z zakresu profilaktyki uzależnień i innych problemów dzieci;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minimalizują skutki zaburzeń rozwojowych, zapobiegają zaburzeniom zachowania oraz inicjują różne formy pomocy w środowisku szkolnym i pozaszkolnym uczniów;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inicjują i prowadzą działania mediacyjne i interwencyjne w sytuacjach kryzysowych;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pomagają rodzicom i nauczycielom w rozpoznawaniu i rozwijaniu indywidualnych możliwości, predyspozycji i uzdolnień uczniów; </w:t>
      </w:r>
      <w:r w:rsidRPr="5423B3CD">
        <w:rPr>
          <w:rFonts w:ascii="Symbol" w:eastAsia="Symbol" w:hAnsi="Symbol" w:cs="Symbol"/>
          <w:sz w:val="24"/>
          <w:szCs w:val="24"/>
        </w:rPr>
        <w:t></w:t>
      </w:r>
      <w:r w:rsidRPr="5423B3CD">
        <w:rPr>
          <w:rFonts w:ascii="Calibri" w:eastAsia="Calibri" w:hAnsi="Calibri" w:cs="Calibri"/>
          <w:sz w:val="24"/>
          <w:szCs w:val="24"/>
        </w:rPr>
        <w:t xml:space="preserve"> wspierają nauczycieli i innych specjalistów w udzielaniu pomocy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color w:val="FF0000"/>
          <w:sz w:val="24"/>
          <w:szCs w:val="24"/>
        </w:rPr>
        <w:t>EWALUACJA</w:t>
      </w:r>
    </w:p>
    <w:p w:rsidR="008C066C" w:rsidRDefault="0A173A6F" w:rsidP="5423B3CD">
      <w:pPr>
        <w:spacing w:line="257" w:lineRule="auto"/>
        <w:jc w:val="both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Ewaluacja będzie odbywać się </w:t>
      </w:r>
      <w:r w:rsidR="0F7DED7B" w:rsidRPr="5423B3CD">
        <w:rPr>
          <w:rFonts w:ascii="Calibri" w:eastAsia="Calibri" w:hAnsi="Calibri" w:cs="Calibri"/>
          <w:sz w:val="24"/>
          <w:szCs w:val="24"/>
        </w:rPr>
        <w:t>co roku, na podstawie diagnozy</w:t>
      </w:r>
      <w:r w:rsidR="30C0D8C8" w:rsidRPr="5423B3CD">
        <w:rPr>
          <w:rFonts w:ascii="Calibri" w:eastAsia="Calibri" w:hAnsi="Calibri" w:cs="Calibri"/>
          <w:sz w:val="24"/>
          <w:szCs w:val="24"/>
        </w:rPr>
        <w:t xml:space="preserve"> w zakresie występujących w środ</w:t>
      </w:r>
      <w:r w:rsidR="48519A2E" w:rsidRPr="5423B3CD">
        <w:rPr>
          <w:rFonts w:ascii="Calibri" w:eastAsia="Calibri" w:hAnsi="Calibri" w:cs="Calibri"/>
          <w:sz w:val="24"/>
          <w:szCs w:val="24"/>
        </w:rPr>
        <w:t>o</w:t>
      </w:r>
      <w:r w:rsidR="30C0D8C8" w:rsidRPr="5423B3CD">
        <w:rPr>
          <w:rFonts w:ascii="Calibri" w:eastAsia="Calibri" w:hAnsi="Calibri" w:cs="Calibri"/>
          <w:sz w:val="24"/>
          <w:szCs w:val="24"/>
        </w:rPr>
        <w:t>wisku szkolnym potrzeb rozwojowych uczniów, w tym czynników chroniących i czynników ryzyka ze szczególnym uwzględnieniem zagrożeń związanych z używaniem substa</w:t>
      </w:r>
      <w:r w:rsidR="10134B61" w:rsidRPr="5423B3CD">
        <w:rPr>
          <w:rFonts w:ascii="Calibri" w:eastAsia="Calibri" w:hAnsi="Calibri" w:cs="Calibri"/>
          <w:sz w:val="24"/>
          <w:szCs w:val="24"/>
        </w:rPr>
        <w:t>ncji psychoaktywnych, środków zastępczych oraz innych problemów występującyc</w:t>
      </w:r>
      <w:r w:rsidR="426F35EC" w:rsidRPr="5423B3CD">
        <w:rPr>
          <w:rFonts w:ascii="Calibri" w:eastAsia="Calibri" w:hAnsi="Calibri" w:cs="Calibri"/>
          <w:sz w:val="24"/>
          <w:szCs w:val="24"/>
        </w:rPr>
        <w:t>h</w:t>
      </w:r>
      <w:r w:rsidR="10134B61" w:rsidRPr="5423B3CD">
        <w:rPr>
          <w:rFonts w:ascii="Calibri" w:eastAsia="Calibri" w:hAnsi="Calibri" w:cs="Calibri"/>
          <w:sz w:val="24"/>
          <w:szCs w:val="24"/>
        </w:rPr>
        <w:t xml:space="preserve"> w </w:t>
      </w:r>
      <w:r w:rsidR="63EDA444" w:rsidRPr="5423B3CD">
        <w:rPr>
          <w:rFonts w:ascii="Calibri" w:eastAsia="Calibri" w:hAnsi="Calibri" w:cs="Calibri"/>
          <w:sz w:val="24"/>
          <w:szCs w:val="24"/>
        </w:rPr>
        <w:t>szkole.</w:t>
      </w:r>
    </w:p>
    <w:p w:rsidR="5423B3CD" w:rsidRDefault="0A173A6F" w:rsidP="7B2AC3F6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7B2AC3F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5423B3CD" w:rsidRDefault="5423B3CD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48D5CC50" w:rsidRPr="5423B3CD">
        <w:rPr>
          <w:rFonts w:ascii="Calibri" w:eastAsia="Calibri" w:hAnsi="Calibri" w:cs="Calibri"/>
          <w:b/>
          <w:bCs/>
          <w:sz w:val="24"/>
          <w:szCs w:val="24"/>
        </w:rPr>
        <w:t>ZAŁĄCZNIKI:</w:t>
      </w:r>
    </w:p>
    <w:p w:rsidR="008C066C" w:rsidRDefault="48D5CC50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Nr1 Harmonogram działań wychowawczo-profilaktycznych w poszczególnych klasach.</w:t>
      </w:r>
    </w:p>
    <w:p w:rsidR="008C066C" w:rsidRDefault="48D5CC50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>Nr2 Aneks do programu wychowawczo-profilaktycznego rok szkolny 202</w:t>
      </w:r>
      <w:r w:rsidR="0AA6E027" w:rsidRPr="5423B3CD">
        <w:rPr>
          <w:rFonts w:ascii="Calibri" w:eastAsia="Calibri" w:hAnsi="Calibri" w:cs="Calibri"/>
          <w:b/>
          <w:bCs/>
          <w:sz w:val="24"/>
          <w:szCs w:val="24"/>
        </w:rPr>
        <w:t>0</w:t>
      </w:r>
      <w:r w:rsidRPr="5423B3CD">
        <w:rPr>
          <w:rFonts w:ascii="Calibri" w:eastAsia="Calibri" w:hAnsi="Calibri" w:cs="Calibri"/>
          <w:b/>
          <w:bCs/>
          <w:sz w:val="24"/>
          <w:szCs w:val="24"/>
        </w:rPr>
        <w:t>/202</w:t>
      </w:r>
      <w:r w:rsidR="489481C2" w:rsidRPr="5423B3CD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461F96B3"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FUNKCJONO</w:t>
      </w:r>
      <w:r w:rsidR="67CA53E5" w:rsidRPr="5423B3CD">
        <w:rPr>
          <w:rFonts w:ascii="Calibri" w:eastAsia="Calibri" w:hAnsi="Calibri" w:cs="Calibri"/>
          <w:b/>
          <w:bCs/>
          <w:sz w:val="24"/>
          <w:szCs w:val="24"/>
        </w:rPr>
        <w:t>WANIE SZKOŁY W OKRESIE ZAPOBIEGANIA, PRZECIWDZIAŁANIA i ZWALCZANIA COVID-19</w:t>
      </w:r>
    </w:p>
    <w:p w:rsidR="008C066C" w:rsidRDefault="6E4A99F8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Nr3 Wytyczne </w:t>
      </w:r>
      <w:proofErr w:type="spellStart"/>
      <w:r w:rsidRPr="5423B3CD">
        <w:rPr>
          <w:rFonts w:ascii="Calibri" w:eastAsia="Calibri" w:hAnsi="Calibri" w:cs="Calibri"/>
          <w:b/>
          <w:bCs/>
          <w:sz w:val="24"/>
          <w:szCs w:val="24"/>
        </w:rPr>
        <w:t>MEi</w:t>
      </w:r>
      <w:r w:rsidR="03335EDC" w:rsidRPr="5423B3CD"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 w:rsidR="03335EDC" w:rsidRPr="5423B3CD">
        <w:rPr>
          <w:rFonts w:ascii="Calibri" w:eastAsia="Calibri" w:hAnsi="Calibri" w:cs="Calibri"/>
          <w:b/>
          <w:bCs/>
          <w:sz w:val="24"/>
          <w:szCs w:val="24"/>
        </w:rPr>
        <w:t>, MZ i GIS dla szkół ponadpodstawowych i ponadpodstawowych tryb pełny stacjonarny.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423B3C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 </w:t>
      </w:r>
    </w:p>
    <w:p w:rsidR="008C066C" w:rsidRDefault="0A173A6F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5423B3CD">
        <w:rPr>
          <w:rFonts w:ascii="Calibri" w:eastAsia="Calibri" w:hAnsi="Calibri" w:cs="Calibri"/>
          <w:sz w:val="24"/>
          <w:szCs w:val="24"/>
        </w:rPr>
        <w:t xml:space="preserve"> </w:t>
      </w:r>
    </w:p>
    <w:p w:rsidR="008C066C" w:rsidRDefault="008C066C" w:rsidP="5423B3CD">
      <w:pPr>
        <w:spacing w:line="257" w:lineRule="auto"/>
        <w:rPr>
          <w:rFonts w:ascii="Calibri" w:eastAsia="Calibri" w:hAnsi="Calibri" w:cs="Calibri"/>
          <w:sz w:val="24"/>
          <w:szCs w:val="24"/>
        </w:rPr>
      </w:pPr>
    </w:p>
    <w:sectPr w:rsidR="008C066C" w:rsidSect="008C0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B78"/>
    <w:multiLevelType w:val="hybridMultilevel"/>
    <w:tmpl w:val="30CECC68"/>
    <w:lvl w:ilvl="0" w:tplc="290400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6C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EC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07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45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E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AD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F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E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A65B7"/>
    <w:multiLevelType w:val="hybridMultilevel"/>
    <w:tmpl w:val="DD548BFC"/>
    <w:lvl w:ilvl="0" w:tplc="A7364FDC">
      <w:start w:val="1"/>
      <w:numFmt w:val="lowerLetter"/>
      <w:lvlText w:val="%1."/>
      <w:lvlJc w:val="left"/>
      <w:pPr>
        <w:ind w:left="720" w:hanging="360"/>
      </w:pPr>
    </w:lvl>
    <w:lvl w:ilvl="1" w:tplc="184C6454">
      <w:start w:val="1"/>
      <w:numFmt w:val="lowerLetter"/>
      <w:lvlText w:val="%2."/>
      <w:lvlJc w:val="left"/>
      <w:pPr>
        <w:ind w:left="1440" w:hanging="360"/>
      </w:pPr>
    </w:lvl>
    <w:lvl w:ilvl="2" w:tplc="490E234E">
      <w:start w:val="1"/>
      <w:numFmt w:val="lowerRoman"/>
      <w:lvlText w:val="%3."/>
      <w:lvlJc w:val="right"/>
      <w:pPr>
        <w:ind w:left="2160" w:hanging="180"/>
      </w:pPr>
    </w:lvl>
    <w:lvl w:ilvl="3" w:tplc="CA06F780">
      <w:start w:val="1"/>
      <w:numFmt w:val="decimal"/>
      <w:lvlText w:val="%4."/>
      <w:lvlJc w:val="left"/>
      <w:pPr>
        <w:ind w:left="2880" w:hanging="360"/>
      </w:pPr>
    </w:lvl>
    <w:lvl w:ilvl="4" w:tplc="AFE09018">
      <w:start w:val="1"/>
      <w:numFmt w:val="lowerLetter"/>
      <w:lvlText w:val="%5."/>
      <w:lvlJc w:val="left"/>
      <w:pPr>
        <w:ind w:left="3600" w:hanging="360"/>
      </w:pPr>
    </w:lvl>
    <w:lvl w:ilvl="5" w:tplc="8E2A6BEA">
      <w:start w:val="1"/>
      <w:numFmt w:val="lowerRoman"/>
      <w:lvlText w:val="%6."/>
      <w:lvlJc w:val="right"/>
      <w:pPr>
        <w:ind w:left="4320" w:hanging="180"/>
      </w:pPr>
    </w:lvl>
    <w:lvl w:ilvl="6" w:tplc="6F06AAC0">
      <w:start w:val="1"/>
      <w:numFmt w:val="decimal"/>
      <w:lvlText w:val="%7."/>
      <w:lvlJc w:val="left"/>
      <w:pPr>
        <w:ind w:left="5040" w:hanging="360"/>
      </w:pPr>
    </w:lvl>
    <w:lvl w:ilvl="7" w:tplc="2BFE2742">
      <w:start w:val="1"/>
      <w:numFmt w:val="lowerLetter"/>
      <w:lvlText w:val="%8."/>
      <w:lvlJc w:val="left"/>
      <w:pPr>
        <w:ind w:left="5760" w:hanging="360"/>
      </w:pPr>
    </w:lvl>
    <w:lvl w:ilvl="8" w:tplc="78C470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A7662"/>
    <w:multiLevelType w:val="hybridMultilevel"/>
    <w:tmpl w:val="B4604426"/>
    <w:lvl w:ilvl="0" w:tplc="F54E705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A2E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26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45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E3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C2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4C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C1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02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30F5F"/>
    <w:multiLevelType w:val="hybridMultilevel"/>
    <w:tmpl w:val="B5B0973E"/>
    <w:lvl w:ilvl="0" w:tplc="C2CEF39A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DE004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E9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E6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9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CA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22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4F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65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97B15"/>
    <w:multiLevelType w:val="hybridMultilevel"/>
    <w:tmpl w:val="58729528"/>
    <w:lvl w:ilvl="0" w:tplc="BB4A8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61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4F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2A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A5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45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B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01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20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87800"/>
    <w:multiLevelType w:val="hybridMultilevel"/>
    <w:tmpl w:val="DE4EF936"/>
    <w:lvl w:ilvl="0" w:tplc="44560052">
      <w:start w:val="1"/>
      <w:numFmt w:val="lowerLetter"/>
      <w:lvlText w:val="%1."/>
      <w:lvlJc w:val="left"/>
      <w:pPr>
        <w:ind w:left="720" w:hanging="360"/>
      </w:pPr>
    </w:lvl>
    <w:lvl w:ilvl="1" w:tplc="CAEC33A2">
      <w:start w:val="1"/>
      <w:numFmt w:val="lowerLetter"/>
      <w:lvlText w:val="%2."/>
      <w:lvlJc w:val="left"/>
      <w:pPr>
        <w:ind w:left="1440" w:hanging="360"/>
      </w:pPr>
    </w:lvl>
    <w:lvl w:ilvl="2" w:tplc="21C4E8A2">
      <w:start w:val="1"/>
      <w:numFmt w:val="lowerRoman"/>
      <w:lvlText w:val="%3."/>
      <w:lvlJc w:val="right"/>
      <w:pPr>
        <w:ind w:left="2160" w:hanging="180"/>
      </w:pPr>
    </w:lvl>
    <w:lvl w:ilvl="3" w:tplc="435A5822">
      <w:start w:val="1"/>
      <w:numFmt w:val="decimal"/>
      <w:lvlText w:val="%4."/>
      <w:lvlJc w:val="left"/>
      <w:pPr>
        <w:ind w:left="2880" w:hanging="360"/>
      </w:pPr>
    </w:lvl>
    <w:lvl w:ilvl="4" w:tplc="9AAE9488">
      <w:start w:val="1"/>
      <w:numFmt w:val="lowerLetter"/>
      <w:lvlText w:val="%5."/>
      <w:lvlJc w:val="left"/>
      <w:pPr>
        <w:ind w:left="3600" w:hanging="360"/>
      </w:pPr>
    </w:lvl>
    <w:lvl w:ilvl="5" w:tplc="BD5625BC">
      <w:start w:val="1"/>
      <w:numFmt w:val="lowerRoman"/>
      <w:lvlText w:val="%6."/>
      <w:lvlJc w:val="right"/>
      <w:pPr>
        <w:ind w:left="4320" w:hanging="180"/>
      </w:pPr>
    </w:lvl>
    <w:lvl w:ilvl="6" w:tplc="13BC73D4">
      <w:start w:val="1"/>
      <w:numFmt w:val="decimal"/>
      <w:lvlText w:val="%7."/>
      <w:lvlJc w:val="left"/>
      <w:pPr>
        <w:ind w:left="5040" w:hanging="360"/>
      </w:pPr>
    </w:lvl>
    <w:lvl w:ilvl="7" w:tplc="1F160970">
      <w:start w:val="1"/>
      <w:numFmt w:val="lowerLetter"/>
      <w:lvlText w:val="%8."/>
      <w:lvlJc w:val="left"/>
      <w:pPr>
        <w:ind w:left="5760" w:hanging="360"/>
      </w:pPr>
    </w:lvl>
    <w:lvl w:ilvl="8" w:tplc="724AE1E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67A08"/>
    <w:multiLevelType w:val="hybridMultilevel"/>
    <w:tmpl w:val="A20AF1E4"/>
    <w:lvl w:ilvl="0" w:tplc="500406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FE9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88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B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AA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C6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0A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EA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2A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517F8"/>
    <w:multiLevelType w:val="hybridMultilevel"/>
    <w:tmpl w:val="8DC43BF4"/>
    <w:lvl w:ilvl="0" w:tplc="91DABA2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5E685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6F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0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AF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C8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29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8C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09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82501"/>
    <w:multiLevelType w:val="hybridMultilevel"/>
    <w:tmpl w:val="909AD786"/>
    <w:lvl w:ilvl="0" w:tplc="BA668C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26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49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89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47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67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8E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29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EB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B1FF1"/>
    <w:multiLevelType w:val="hybridMultilevel"/>
    <w:tmpl w:val="25348190"/>
    <w:lvl w:ilvl="0" w:tplc="0F244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BA1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CE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8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EE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80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C7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81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80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42021"/>
    <w:multiLevelType w:val="hybridMultilevel"/>
    <w:tmpl w:val="77186800"/>
    <w:lvl w:ilvl="0" w:tplc="26329C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929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AD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6B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0B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3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44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AB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0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E2550"/>
    <w:multiLevelType w:val="hybridMultilevel"/>
    <w:tmpl w:val="7398F136"/>
    <w:lvl w:ilvl="0" w:tplc="592C458A">
      <w:start w:val="1"/>
      <w:numFmt w:val="decimal"/>
      <w:lvlText w:val="%1."/>
      <w:lvlJc w:val="left"/>
      <w:pPr>
        <w:ind w:left="720" w:hanging="360"/>
      </w:pPr>
    </w:lvl>
    <w:lvl w:ilvl="1" w:tplc="2EF849F4">
      <w:start w:val="1"/>
      <w:numFmt w:val="lowerLetter"/>
      <w:lvlText w:val="%2."/>
      <w:lvlJc w:val="left"/>
      <w:pPr>
        <w:ind w:left="1440" w:hanging="360"/>
      </w:pPr>
    </w:lvl>
    <w:lvl w:ilvl="2" w:tplc="96024B7C">
      <w:start w:val="1"/>
      <w:numFmt w:val="lowerRoman"/>
      <w:lvlText w:val="%3."/>
      <w:lvlJc w:val="right"/>
      <w:pPr>
        <w:ind w:left="2160" w:hanging="180"/>
      </w:pPr>
    </w:lvl>
    <w:lvl w:ilvl="3" w:tplc="56A0AA26">
      <w:start w:val="1"/>
      <w:numFmt w:val="decimal"/>
      <w:lvlText w:val="%4."/>
      <w:lvlJc w:val="left"/>
      <w:pPr>
        <w:ind w:left="2880" w:hanging="360"/>
      </w:pPr>
    </w:lvl>
    <w:lvl w:ilvl="4" w:tplc="26503558">
      <w:start w:val="1"/>
      <w:numFmt w:val="lowerLetter"/>
      <w:lvlText w:val="%5."/>
      <w:lvlJc w:val="left"/>
      <w:pPr>
        <w:ind w:left="3600" w:hanging="360"/>
      </w:pPr>
    </w:lvl>
    <w:lvl w:ilvl="5" w:tplc="D260669C">
      <w:start w:val="1"/>
      <w:numFmt w:val="lowerRoman"/>
      <w:lvlText w:val="%6."/>
      <w:lvlJc w:val="right"/>
      <w:pPr>
        <w:ind w:left="4320" w:hanging="180"/>
      </w:pPr>
    </w:lvl>
    <w:lvl w:ilvl="6" w:tplc="F7FAC3AC">
      <w:start w:val="1"/>
      <w:numFmt w:val="decimal"/>
      <w:lvlText w:val="%7."/>
      <w:lvlJc w:val="left"/>
      <w:pPr>
        <w:ind w:left="5040" w:hanging="360"/>
      </w:pPr>
    </w:lvl>
    <w:lvl w:ilvl="7" w:tplc="25F69196">
      <w:start w:val="1"/>
      <w:numFmt w:val="lowerLetter"/>
      <w:lvlText w:val="%8."/>
      <w:lvlJc w:val="left"/>
      <w:pPr>
        <w:ind w:left="5760" w:hanging="360"/>
      </w:pPr>
    </w:lvl>
    <w:lvl w:ilvl="8" w:tplc="CAC4376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9632D"/>
    <w:multiLevelType w:val="multilevel"/>
    <w:tmpl w:val="C6F2C64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3">
    <w:nsid w:val="4FCE597F"/>
    <w:multiLevelType w:val="hybridMultilevel"/>
    <w:tmpl w:val="33A4A5B0"/>
    <w:lvl w:ilvl="0" w:tplc="CA9C51F8">
      <w:start w:val="1"/>
      <w:numFmt w:val="upperRoman"/>
      <w:lvlText w:val="%1."/>
      <w:lvlJc w:val="right"/>
      <w:pPr>
        <w:ind w:left="720" w:hanging="360"/>
      </w:pPr>
    </w:lvl>
    <w:lvl w:ilvl="1" w:tplc="2B023052">
      <w:start w:val="1"/>
      <w:numFmt w:val="lowerLetter"/>
      <w:lvlText w:val="%2."/>
      <w:lvlJc w:val="left"/>
      <w:pPr>
        <w:ind w:left="1440" w:hanging="360"/>
      </w:pPr>
    </w:lvl>
    <w:lvl w:ilvl="2" w:tplc="3F4A8E5E">
      <w:start w:val="1"/>
      <w:numFmt w:val="lowerRoman"/>
      <w:lvlText w:val="%3."/>
      <w:lvlJc w:val="right"/>
      <w:pPr>
        <w:ind w:left="2160" w:hanging="180"/>
      </w:pPr>
    </w:lvl>
    <w:lvl w:ilvl="3" w:tplc="516C3146">
      <w:start w:val="1"/>
      <w:numFmt w:val="decimal"/>
      <w:lvlText w:val="%4."/>
      <w:lvlJc w:val="left"/>
      <w:pPr>
        <w:ind w:left="2880" w:hanging="360"/>
      </w:pPr>
    </w:lvl>
    <w:lvl w:ilvl="4" w:tplc="ABC89826">
      <w:start w:val="1"/>
      <w:numFmt w:val="lowerLetter"/>
      <w:lvlText w:val="%5."/>
      <w:lvlJc w:val="left"/>
      <w:pPr>
        <w:ind w:left="3600" w:hanging="360"/>
      </w:pPr>
    </w:lvl>
    <w:lvl w:ilvl="5" w:tplc="990E4A9C">
      <w:start w:val="1"/>
      <w:numFmt w:val="lowerRoman"/>
      <w:lvlText w:val="%6."/>
      <w:lvlJc w:val="right"/>
      <w:pPr>
        <w:ind w:left="4320" w:hanging="180"/>
      </w:pPr>
    </w:lvl>
    <w:lvl w:ilvl="6" w:tplc="B618647A">
      <w:start w:val="1"/>
      <w:numFmt w:val="decimal"/>
      <w:lvlText w:val="%7."/>
      <w:lvlJc w:val="left"/>
      <w:pPr>
        <w:ind w:left="5040" w:hanging="360"/>
      </w:pPr>
    </w:lvl>
    <w:lvl w:ilvl="7" w:tplc="1264F27A">
      <w:start w:val="1"/>
      <w:numFmt w:val="lowerLetter"/>
      <w:lvlText w:val="%8."/>
      <w:lvlJc w:val="left"/>
      <w:pPr>
        <w:ind w:left="5760" w:hanging="360"/>
      </w:pPr>
    </w:lvl>
    <w:lvl w:ilvl="8" w:tplc="B118756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A6955"/>
    <w:multiLevelType w:val="hybridMultilevel"/>
    <w:tmpl w:val="3AB6DE5C"/>
    <w:lvl w:ilvl="0" w:tplc="1E3074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84E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62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2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6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0B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4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C1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1406C"/>
    <w:multiLevelType w:val="hybridMultilevel"/>
    <w:tmpl w:val="4E9E6292"/>
    <w:lvl w:ilvl="0" w:tplc="E4702B20">
      <w:start w:val="1"/>
      <w:numFmt w:val="lowerLetter"/>
      <w:lvlText w:val="%1."/>
      <w:lvlJc w:val="left"/>
      <w:pPr>
        <w:ind w:left="720" w:hanging="360"/>
      </w:pPr>
    </w:lvl>
    <w:lvl w:ilvl="1" w:tplc="CFEE97AE">
      <w:start w:val="1"/>
      <w:numFmt w:val="lowerLetter"/>
      <w:lvlText w:val="%2."/>
      <w:lvlJc w:val="left"/>
      <w:pPr>
        <w:ind w:left="1440" w:hanging="360"/>
      </w:pPr>
    </w:lvl>
    <w:lvl w:ilvl="2" w:tplc="58402638">
      <w:start w:val="1"/>
      <w:numFmt w:val="lowerRoman"/>
      <w:lvlText w:val="%3."/>
      <w:lvlJc w:val="right"/>
      <w:pPr>
        <w:ind w:left="2160" w:hanging="180"/>
      </w:pPr>
    </w:lvl>
    <w:lvl w:ilvl="3" w:tplc="7CEABF62">
      <w:start w:val="1"/>
      <w:numFmt w:val="decimal"/>
      <w:lvlText w:val="%4."/>
      <w:lvlJc w:val="left"/>
      <w:pPr>
        <w:ind w:left="2880" w:hanging="360"/>
      </w:pPr>
    </w:lvl>
    <w:lvl w:ilvl="4" w:tplc="9ABEE046">
      <w:start w:val="1"/>
      <w:numFmt w:val="lowerLetter"/>
      <w:lvlText w:val="%5."/>
      <w:lvlJc w:val="left"/>
      <w:pPr>
        <w:ind w:left="3600" w:hanging="360"/>
      </w:pPr>
    </w:lvl>
    <w:lvl w:ilvl="5" w:tplc="749CE78E">
      <w:start w:val="1"/>
      <w:numFmt w:val="lowerRoman"/>
      <w:lvlText w:val="%6."/>
      <w:lvlJc w:val="right"/>
      <w:pPr>
        <w:ind w:left="4320" w:hanging="180"/>
      </w:pPr>
    </w:lvl>
    <w:lvl w:ilvl="6" w:tplc="F982BBE8">
      <w:start w:val="1"/>
      <w:numFmt w:val="decimal"/>
      <w:lvlText w:val="%7."/>
      <w:lvlJc w:val="left"/>
      <w:pPr>
        <w:ind w:left="5040" w:hanging="360"/>
      </w:pPr>
    </w:lvl>
    <w:lvl w:ilvl="7" w:tplc="3DA65748">
      <w:start w:val="1"/>
      <w:numFmt w:val="lowerLetter"/>
      <w:lvlText w:val="%8."/>
      <w:lvlJc w:val="left"/>
      <w:pPr>
        <w:ind w:left="5760" w:hanging="360"/>
      </w:pPr>
    </w:lvl>
    <w:lvl w:ilvl="8" w:tplc="C0DC744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CC2"/>
    <w:multiLevelType w:val="hybridMultilevel"/>
    <w:tmpl w:val="704A5176"/>
    <w:lvl w:ilvl="0" w:tplc="B0CC1B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524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65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61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C9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A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00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2D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84E9B"/>
    <w:multiLevelType w:val="hybridMultilevel"/>
    <w:tmpl w:val="BFF81EA8"/>
    <w:lvl w:ilvl="0" w:tplc="58343FB2">
      <w:start w:val="1"/>
      <w:numFmt w:val="lowerLetter"/>
      <w:lvlText w:val="%1."/>
      <w:lvlJc w:val="left"/>
      <w:pPr>
        <w:ind w:left="720" w:hanging="360"/>
      </w:pPr>
    </w:lvl>
    <w:lvl w:ilvl="1" w:tplc="F20E84AA">
      <w:start w:val="1"/>
      <w:numFmt w:val="lowerLetter"/>
      <w:lvlText w:val="%2."/>
      <w:lvlJc w:val="left"/>
      <w:pPr>
        <w:ind w:left="1440" w:hanging="360"/>
      </w:pPr>
    </w:lvl>
    <w:lvl w:ilvl="2" w:tplc="F060365C">
      <w:start w:val="1"/>
      <w:numFmt w:val="lowerRoman"/>
      <w:lvlText w:val="%3."/>
      <w:lvlJc w:val="right"/>
      <w:pPr>
        <w:ind w:left="2160" w:hanging="180"/>
      </w:pPr>
    </w:lvl>
    <w:lvl w:ilvl="3" w:tplc="B1024D9C">
      <w:start w:val="1"/>
      <w:numFmt w:val="decimal"/>
      <w:lvlText w:val="%4."/>
      <w:lvlJc w:val="left"/>
      <w:pPr>
        <w:ind w:left="2880" w:hanging="360"/>
      </w:pPr>
    </w:lvl>
    <w:lvl w:ilvl="4" w:tplc="E8106868">
      <w:start w:val="1"/>
      <w:numFmt w:val="lowerLetter"/>
      <w:lvlText w:val="%5."/>
      <w:lvlJc w:val="left"/>
      <w:pPr>
        <w:ind w:left="3600" w:hanging="360"/>
      </w:pPr>
    </w:lvl>
    <w:lvl w:ilvl="5" w:tplc="D9A2B2EE">
      <w:start w:val="1"/>
      <w:numFmt w:val="lowerRoman"/>
      <w:lvlText w:val="%6."/>
      <w:lvlJc w:val="right"/>
      <w:pPr>
        <w:ind w:left="4320" w:hanging="180"/>
      </w:pPr>
    </w:lvl>
    <w:lvl w:ilvl="6" w:tplc="EA12757E">
      <w:start w:val="1"/>
      <w:numFmt w:val="decimal"/>
      <w:lvlText w:val="%7."/>
      <w:lvlJc w:val="left"/>
      <w:pPr>
        <w:ind w:left="5040" w:hanging="360"/>
      </w:pPr>
    </w:lvl>
    <w:lvl w:ilvl="7" w:tplc="F4AAA514">
      <w:start w:val="1"/>
      <w:numFmt w:val="lowerLetter"/>
      <w:lvlText w:val="%8."/>
      <w:lvlJc w:val="left"/>
      <w:pPr>
        <w:ind w:left="5760" w:hanging="360"/>
      </w:pPr>
    </w:lvl>
    <w:lvl w:ilvl="8" w:tplc="9E8E5D7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D03E0"/>
    <w:multiLevelType w:val="hybridMultilevel"/>
    <w:tmpl w:val="CE5C5DBC"/>
    <w:lvl w:ilvl="0" w:tplc="65FA7F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8E4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68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62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A7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47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6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C1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ED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F730A"/>
    <w:multiLevelType w:val="hybridMultilevel"/>
    <w:tmpl w:val="405ED330"/>
    <w:lvl w:ilvl="0" w:tplc="4F280428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B34A8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4A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CC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EE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ED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A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A5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82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5"/>
  </w:num>
  <w:num w:numId="8">
    <w:abstractNumId w:val="15"/>
  </w:num>
  <w:num w:numId="9">
    <w:abstractNumId w:val="17"/>
  </w:num>
  <w:num w:numId="10">
    <w:abstractNumId w:val="1"/>
  </w:num>
  <w:num w:numId="11">
    <w:abstractNumId w:val="19"/>
  </w:num>
  <w:num w:numId="12">
    <w:abstractNumId w:val="3"/>
  </w:num>
  <w:num w:numId="13">
    <w:abstractNumId w:val="10"/>
  </w:num>
  <w:num w:numId="14">
    <w:abstractNumId w:val="9"/>
  </w:num>
  <w:num w:numId="15">
    <w:abstractNumId w:val="16"/>
  </w:num>
  <w:num w:numId="16">
    <w:abstractNumId w:val="6"/>
  </w:num>
  <w:num w:numId="17">
    <w:abstractNumId w:val="13"/>
  </w:num>
  <w:num w:numId="18">
    <w:abstractNumId w:val="8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1F57D253"/>
    <w:rsid w:val="000C6A47"/>
    <w:rsid w:val="008C066C"/>
    <w:rsid w:val="0107872A"/>
    <w:rsid w:val="01BAD4C0"/>
    <w:rsid w:val="01C3C26C"/>
    <w:rsid w:val="01E187ED"/>
    <w:rsid w:val="03335EDC"/>
    <w:rsid w:val="0356A521"/>
    <w:rsid w:val="03869DF3"/>
    <w:rsid w:val="04313FB7"/>
    <w:rsid w:val="07283FA8"/>
    <w:rsid w:val="0904B0DA"/>
    <w:rsid w:val="0A173A6F"/>
    <w:rsid w:val="0AA0536C"/>
    <w:rsid w:val="0AA0813B"/>
    <w:rsid w:val="0AA6E027"/>
    <w:rsid w:val="0C1C980F"/>
    <w:rsid w:val="0C3C23CD"/>
    <w:rsid w:val="0DFA3806"/>
    <w:rsid w:val="0F63583D"/>
    <w:rsid w:val="0F7DED7B"/>
    <w:rsid w:val="0FDDD7B0"/>
    <w:rsid w:val="0FDE62F2"/>
    <w:rsid w:val="10134B61"/>
    <w:rsid w:val="104657C7"/>
    <w:rsid w:val="10B5F991"/>
    <w:rsid w:val="11EA5D55"/>
    <w:rsid w:val="131603B4"/>
    <w:rsid w:val="143729B4"/>
    <w:rsid w:val="14AA1A5B"/>
    <w:rsid w:val="15B6038F"/>
    <w:rsid w:val="15E333E2"/>
    <w:rsid w:val="16961F2F"/>
    <w:rsid w:val="191AA6D5"/>
    <w:rsid w:val="191AD4A4"/>
    <w:rsid w:val="198550CB"/>
    <w:rsid w:val="1A02A4B6"/>
    <w:rsid w:val="1BC7FFAA"/>
    <w:rsid w:val="1C6C97A6"/>
    <w:rsid w:val="1F5300FB"/>
    <w:rsid w:val="1F57D253"/>
    <w:rsid w:val="210C905D"/>
    <w:rsid w:val="21627E79"/>
    <w:rsid w:val="240BABA3"/>
    <w:rsid w:val="284E3176"/>
    <w:rsid w:val="29FD7088"/>
    <w:rsid w:val="2A2DA90D"/>
    <w:rsid w:val="2B7A3312"/>
    <w:rsid w:val="2BA76365"/>
    <w:rsid w:val="2D160373"/>
    <w:rsid w:val="2DE56818"/>
    <w:rsid w:val="2E971342"/>
    <w:rsid w:val="2ECDCE52"/>
    <w:rsid w:val="307AD488"/>
    <w:rsid w:val="30C0D8C8"/>
    <w:rsid w:val="31859041"/>
    <w:rsid w:val="31EC46B7"/>
    <w:rsid w:val="326CCDB7"/>
    <w:rsid w:val="344C6F0F"/>
    <w:rsid w:val="355246BC"/>
    <w:rsid w:val="35563331"/>
    <w:rsid w:val="35D07226"/>
    <w:rsid w:val="36BFB7DA"/>
    <w:rsid w:val="39BE0DD9"/>
    <w:rsid w:val="39F6CBF5"/>
    <w:rsid w:val="3A107BF7"/>
    <w:rsid w:val="3B8CC24D"/>
    <w:rsid w:val="3B903AA0"/>
    <w:rsid w:val="3BC546E6"/>
    <w:rsid w:val="3CC6145F"/>
    <w:rsid w:val="3EA64C39"/>
    <w:rsid w:val="3F869E8F"/>
    <w:rsid w:val="3FD93037"/>
    <w:rsid w:val="4101009B"/>
    <w:rsid w:val="4234886A"/>
    <w:rsid w:val="426F35EC"/>
    <w:rsid w:val="4442D392"/>
    <w:rsid w:val="44EFF7D8"/>
    <w:rsid w:val="460650C0"/>
    <w:rsid w:val="461F96B3"/>
    <w:rsid w:val="48519A2E"/>
    <w:rsid w:val="489481C2"/>
    <w:rsid w:val="48D5CC50"/>
    <w:rsid w:val="492B87BB"/>
    <w:rsid w:val="493E8A8E"/>
    <w:rsid w:val="4A1569EC"/>
    <w:rsid w:val="4A2671F2"/>
    <w:rsid w:val="4BC24253"/>
    <w:rsid w:val="4BDB987F"/>
    <w:rsid w:val="501322BD"/>
    <w:rsid w:val="5095B376"/>
    <w:rsid w:val="51707BDB"/>
    <w:rsid w:val="52CBAB6B"/>
    <w:rsid w:val="52E7EC2A"/>
    <w:rsid w:val="53BC4C32"/>
    <w:rsid w:val="5423B3CD"/>
    <w:rsid w:val="5437FE2E"/>
    <w:rsid w:val="54A81C9D"/>
    <w:rsid w:val="54D0C903"/>
    <w:rsid w:val="55692499"/>
    <w:rsid w:val="569E54FC"/>
    <w:rsid w:val="56B5B3A0"/>
    <w:rsid w:val="56E5E4C3"/>
    <w:rsid w:val="57DFBD5F"/>
    <w:rsid w:val="57F8E5BC"/>
    <w:rsid w:val="59626A65"/>
    <w:rsid w:val="5CA1F8AD"/>
    <w:rsid w:val="5DD08801"/>
    <w:rsid w:val="5E3DC90E"/>
    <w:rsid w:val="5E7EBEEC"/>
    <w:rsid w:val="5F299E7B"/>
    <w:rsid w:val="60311A05"/>
    <w:rsid w:val="6182DD5A"/>
    <w:rsid w:val="61869FA5"/>
    <w:rsid w:val="628D40A0"/>
    <w:rsid w:val="632A5D8C"/>
    <w:rsid w:val="63EDA444"/>
    <w:rsid w:val="64C62DED"/>
    <w:rsid w:val="659D853F"/>
    <w:rsid w:val="65CBFA07"/>
    <w:rsid w:val="66137E47"/>
    <w:rsid w:val="665A10C8"/>
    <w:rsid w:val="67CA53E5"/>
    <w:rsid w:val="6924B2DC"/>
    <w:rsid w:val="694DE606"/>
    <w:rsid w:val="69807BB5"/>
    <w:rsid w:val="6B1C4C16"/>
    <w:rsid w:val="6CC9247D"/>
    <w:rsid w:val="6CC9BEF5"/>
    <w:rsid w:val="6D381471"/>
    <w:rsid w:val="6E4A99F8"/>
    <w:rsid w:val="72351AC2"/>
    <w:rsid w:val="72B07757"/>
    <w:rsid w:val="73408156"/>
    <w:rsid w:val="74BC2064"/>
    <w:rsid w:val="7677F449"/>
    <w:rsid w:val="76ADE9B0"/>
    <w:rsid w:val="77A185FC"/>
    <w:rsid w:val="77A35E58"/>
    <w:rsid w:val="77B18211"/>
    <w:rsid w:val="7A713A15"/>
    <w:rsid w:val="7A8A5D70"/>
    <w:rsid w:val="7B2AC3F6"/>
    <w:rsid w:val="7BD0C0E3"/>
    <w:rsid w:val="7D24E146"/>
    <w:rsid w:val="7EB9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3390</Words>
  <Characters>20346</Characters>
  <Application>Microsoft Office Word</Application>
  <DocSecurity>0</DocSecurity>
  <Lines>169</Lines>
  <Paragraphs>47</Paragraphs>
  <ScaleCrop>false</ScaleCrop>
  <Company/>
  <LinksUpToDate>false</LinksUpToDate>
  <CharactersWithSpaces>23689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Zdulska</dc:creator>
  <cp:lastModifiedBy>ZSO Góra Kalwaria</cp:lastModifiedBy>
  <cp:revision>2</cp:revision>
  <dcterms:created xsi:type="dcterms:W3CDTF">2021-09-12T17:28:00Z</dcterms:created>
  <dcterms:modified xsi:type="dcterms:W3CDTF">2021-09-12T17:28:00Z</dcterms:modified>
</cp:coreProperties>
</file>