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B1" w:rsidRPr="006D31B1" w:rsidRDefault="006D31B1" w:rsidP="006D31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1B1">
        <w:rPr>
          <w:rFonts w:ascii="Times New Roman" w:hAnsi="Times New Roman" w:cs="Times New Roman"/>
          <w:b/>
          <w:sz w:val="20"/>
          <w:szCs w:val="20"/>
        </w:rPr>
        <w:t xml:space="preserve">Wymagania edukacyjne na poszczególne oceny </w:t>
      </w:r>
      <w:r w:rsidRPr="006D31B1">
        <w:rPr>
          <w:rFonts w:ascii="Times New Roman" w:hAnsi="Times New Roman" w:cs="Times New Roman"/>
          <w:b/>
          <w:sz w:val="20"/>
          <w:szCs w:val="20"/>
        </w:rPr>
        <w:br/>
      </w:r>
      <w:r w:rsidRPr="006D31B1">
        <w:rPr>
          <w:rFonts w:ascii="Times New Roman" w:hAnsi="Times New Roman" w:cs="Times New Roman"/>
          <w:b/>
          <w:i/>
          <w:sz w:val="20"/>
          <w:szCs w:val="20"/>
        </w:rPr>
        <w:t>NOWE Słowa na start!</w:t>
      </w:r>
      <w:r w:rsidRPr="006D31B1">
        <w:rPr>
          <w:rFonts w:ascii="Times New Roman" w:hAnsi="Times New Roman" w:cs="Times New Roman"/>
          <w:b/>
          <w:sz w:val="20"/>
          <w:szCs w:val="20"/>
        </w:rPr>
        <w:t xml:space="preserve"> klasa 8</w:t>
      </w:r>
    </w:p>
    <w:p w:rsidR="006D31B1" w:rsidRPr="006D31B1" w:rsidRDefault="006D31B1" w:rsidP="006D31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1B1" w:rsidRPr="006D31B1" w:rsidRDefault="006D31B1" w:rsidP="006D31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31B1">
        <w:rPr>
          <w:rFonts w:ascii="Times New Roman" w:hAnsi="Times New Roman" w:cs="Times New Roman"/>
          <w:sz w:val="20"/>
          <w:szCs w:val="20"/>
        </w:rPr>
        <w:t>Prezentowane wymagania edukacyjne są zintegrowane z planem wynikowym będącym propozycją realizacji materiału zawartego w podręczniku</w:t>
      </w:r>
      <w:r>
        <w:rPr>
          <w:rFonts w:ascii="Times New Roman" w:hAnsi="Times New Roman" w:cs="Times New Roman"/>
          <w:sz w:val="20"/>
          <w:szCs w:val="20"/>
        </w:rPr>
        <w:br/>
      </w:r>
      <w:r w:rsidRPr="006D31B1">
        <w:rPr>
          <w:rFonts w:ascii="Times New Roman" w:hAnsi="Times New Roman" w:cs="Times New Roman"/>
          <w:sz w:val="20"/>
          <w:szCs w:val="20"/>
        </w:rPr>
        <w:t xml:space="preserve"> </w:t>
      </w:r>
      <w:r w:rsidRPr="006D31B1">
        <w:rPr>
          <w:rFonts w:ascii="Times New Roman" w:hAnsi="Times New Roman" w:cs="Times New Roman"/>
          <w:i/>
          <w:iCs/>
          <w:sz w:val="20"/>
          <w:szCs w:val="20"/>
        </w:rPr>
        <w:t xml:space="preserve">Nowe Słowa na start! </w:t>
      </w:r>
      <w:r w:rsidRPr="006D31B1">
        <w:rPr>
          <w:rFonts w:ascii="Times New Roman" w:hAnsi="Times New Roman" w:cs="Times New Roman"/>
          <w:sz w:val="20"/>
          <w:szCs w:val="20"/>
        </w:rPr>
        <w:t xml:space="preserve">w klasie 8. </w:t>
      </w:r>
      <w:bookmarkStart w:id="0" w:name="_GoBack"/>
      <w:bookmarkEnd w:id="0"/>
    </w:p>
    <w:p w:rsidR="006D31B1" w:rsidRPr="006D31B1" w:rsidRDefault="006D31B1" w:rsidP="006D31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6D31B1" w:rsidRPr="006D31B1" w:rsidTr="00E2677F">
        <w:trPr>
          <w:trHeight w:val="1068"/>
        </w:trPr>
        <w:tc>
          <w:tcPr>
            <w:tcW w:w="2357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57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31B1" w:rsidRPr="006D31B1" w:rsidRDefault="006D31B1" w:rsidP="006D3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Ja w społeczeństwie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obraz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barwy użyte przez malarza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znaczenie zastosowanych przez malarza proporcji pomiędzy ludźmi a budynkami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barw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sposób ukazania społeczności miejskiej na obrazie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wyrazić swoją opinię na temat obrazu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obraz z innymi tekstami kultury przedstawiającymi miasto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Twórca i jego czasy. </w:t>
            </w: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Melchior Wańkowicz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elementy biografii Melchiora Wańkowicza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elementy autobiograficzne w książce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Ziele na kraterze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twórczość Melchiora Wańkowicza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o wydarzeniach historycznych współczesnych autorowi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tropach tradycji – Melchior Wańkowicz, </w:t>
            </w: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Ziele na kraterze</w:t>
            </w: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bohaterów fragmentu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bohaterów obu fragmentów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prezentacji dworu pana Pisanki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świat znikający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polskiej szlachty z punktu widzenia narratora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opis interesującego miejsca w swoim regionie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Odpowiedzialność za słowo – Melchior Wańkowicz, </w:t>
            </w: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Tędy i owędy</w:t>
            </w: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reportaż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bohaterów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zadania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researchera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bohaterów fragmentu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sposób pracy dziennikarzy w czasopiśmie „Time”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wyliczyć i omówić problemy, z którymi zetknęła się Marta podczas wykonywania powierzonego zadania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sformułowaną przez ojca Marty puentę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wyrażenia środowiskowe, wyjaśnić ich znaczenia i określić ich funkcje w tekście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rzetelnych źródeł informacji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razem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literacki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funkcję zwrotów do adresata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emocje wyrażane przez podmiot liryczny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elementy tworzące atmosferę spotkania bliskich osób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skontrastowania dwóch przestrzeni: na zewnątrz i w środku przy stole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swoje spostrzeżenia dotyczące tworzenia atmosfery podczas spotkania bliskich sobie osób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przedstawienia spotkania bliskich w wybranym tekście kultury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Ludzie wobec ludzi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liryki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w imieniu jakiej zbiorowości wypowiada się podmiot liryczny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tytułowych ludożerców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zabieg stylistyczny zastosowany na początku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użycia słowa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ludożerca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zakończenie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odnieść wymowę wiersza do rzeczywistości codziennej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„ludożerców” w codziennej rzeczywistości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Czy każdy ma w sobie ludożercę?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Stereotypy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treść wywiadu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przynależność tekstu do gatunku prasowego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w jaki sposób powstają stereotypy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omówić, w jaki sposób stereotypy wpływają na nasze zachowanie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sytuacje, w jakich stereotypy mogą być groźne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rolę indywidualnych kontaktów w zwalczaniu stereotypów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znaczenie wyrażenia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mentalne szufladki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elementy omówione w wywiadzie w rzeczywistości codziennej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i omówić teksty kultury prezentujące stereotypowe traktowanie jakiejś grupy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Wykluczona – wpływ stereotypów na relacje między dziećmi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fragment powieści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czas i przestrzeń akcji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bohaterki występujące we fragmencie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opisać relacje pomiędzy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a innymi uczennicami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wyjaśnić, dlaczego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Jaelle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nie chciała się upodobnić do rówieśniczek ze szkoły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stereotypy dotyczące społeczności romskiej przedstawione we fragmencie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zdobyte za pomocą różnych źródeł informacje na temat społeczności romskiej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problemów z zaakceptowaniem czyjejś inności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swoje zdanie na temat przyczyn wrogości wobec obcych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wybrany stereotyp narodowy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inny tekst kultury podejmujący temat Romów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Czasy nietolerancji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pojęcia: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faszyzm, rasizm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znaczenie czasu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miejsca akcji dla wymowy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postaci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Jessego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Owensa we fragmencie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przyczynę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reakcji ojca na zachowanie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dialog pomiędzy ojcem a synem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zinterpretować funkcję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dziecięcej naiwności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Rudy’ego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dla wymowy fragmentu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zaprezentować sylwetkę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Jessego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Owensa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na podstawie dowolnych źródeł opracować kontekst historyczny fragmentu utworu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Być człowiekiem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aforyzm, fraszka, paradoks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przynależność gatunkową utworów Jana Sztaudyngera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znaczenie sentencji Stanisława Jerzego Leca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prawdy życiowe zawarte we fraszkach Jana Sztaudyngera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zbioru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paradoksy we fraszkach Jana Sztaudyngera i omówić je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odnieść uniwersalne prawdy zawarte w aforyzmach i fraszkach do swojego doświadczenia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odzwierciedlenie jednej z prawd zawartych we fraszkach lub aforyzmach w wybranym tekście kultury i omówić dostrzeżony związek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i 13.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Perswazja – sztuka językowego wywierania wpływu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perswazja, apel, sugestia, uzasadnienie, negocjacje, reklama, manipulacja, etyka słowa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wypowiedzi perswazyjnej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fazy negocjacji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sposoby nakłaniania w reklamie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 etyki słowa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w podanych tekstach apel, sugestię i uzasadnienie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sposoby manipulacji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reklamy, które nakłaniają odbiorcę do konkretnego działania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wypowiedzi wykorzystujące manipulację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skomponować wypowiedź perswazyjną na zadany temat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hasła reklamowe pod kątem adresata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wybrane reklamy pod kątem zabiegów manipulacyjnych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przeprowadzić negocjacje zgodnie z podanym schematem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ułożyć hasła reklamowe, nakłaniające do konkretnego działania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w reklamach i wypowiedziach polityków elementy manipulacji i zanalizować je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wygłosić publicznie mowę perswazyjną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 pisane – historia, charakterystyka, funkcja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najważniejsze wydarzenia z historii piśmiennictwa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gatunki wypowiedzi prasowej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podzielić wypowiedzi pisemne na kategorie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gatunki wypowiedzi prasowej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język prasy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dobrego tekstu prasowego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tekst prasowy według podanych kryteriów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wad i zalet publikacji drukowanych oraz elektronicznych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 grzeczności w języku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zasady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porozumiewania się w grzeczny sposób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formy grzecznościowe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dopasować słowa i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zwroty grzecznościowe do adresata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wypowiedzi, w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których zostały złamane zasady grzeczności w języku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sformułować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 dostosowane do adresata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sformułować oficjalną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mowę na zadany temat, uwzględniając wszystkie zasady grzeczności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16., 17.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Różne odmiany polszczyzny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odmiany polszczyzny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różnice pomiędzy odmianą oficjalną a nieoficjalną polszczyzny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wyartykułować podane wyrazy zgodnie z normą wzorcową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zaakcentować podane wyrazy zgodnie z normą wzorcową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wypowiedzi należące do oficjalnej i nieoficjalnej odmiany języka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sytuacje, w których można stosować nieoficjalną formę języka, oraz takie, w których należy stosować formę oficjalną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różnice pomiędzy normą wzorcową a normą użytkową języka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wypowiedzi zgodne z normą wzorcową i normą użytkową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wypowiedzi zgodne z wzorcową odmianą języka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wybrane przez siebie wypowiedzi publicystyczne pod kątem zgodności z normami językowymi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posłużyć się terminami i pojęciami: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Niepokoje egzystencjalne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opisać, co zostało przedstawione na obrazie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kompozycję dzieła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krajobraz roztaczający się przed bohaterem obrazu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sposób przedstawienia bohatera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barw dla wymowy obrazu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wybrany obraz Caspara Davida Friedricha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Jan Kochanowski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renesans, humanizm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najważniejsze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etapy życia Jana Kochanowskiego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scharakteryzować twórczość Jana Kochanowskiego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okoliczności powstania cyklu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cechy charakterystyczne renesansu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specyfikę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Trenów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 kontekście biografii i twórczości Jana Kochanowskiego omówić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rzeźbę Zygmunta Trembeckiego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21., 22.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Wobec śmierci – o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Trenach </w:t>
            </w: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Jana Kochanowskiego 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tren, porównanie homeryckie, puenta, przenośnia, symbol, peryfraza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trenów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 każdego z utworów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adresatów wymienionych na początku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Trenu I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VII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VIII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Urszulki przywołane przez podmiot liryczny w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Trenie VIII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funkcję apostrofy rozpoczynającej utwór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określić jego funkcję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porównanie homeryckie i określić jego funkcję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przyczynę przywołania Persefony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funkcję odwołania do ubiorów córki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wykrzyknienia w puencie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metaforyczne znaczenie smoka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pytania retorycznego w zakończeniu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metaforyczne znaczenie oliwki i sadownika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pytania retorycznego w puencie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zdrobnień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dwojakie znaczenie słowa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skrzynka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, użytego utworze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VIII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funkcję kontrastu w ukazaniu domu: przed i po śmierci Urszuli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puenty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wymowę utworu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omówione treny i wyrazić swoją opinię na temat zawartego w nich ładunku emocjonalnego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wybrany tekst kultury, w którym została przedstawiona strata bliskiej osoby, i porównać go z utworami Jana Kochanowskiego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zaświatach – kontekst interpretacyjny do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 w wierszu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sytuację liryczną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wizję zaświatów przedstawioną w wierszu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peryfrazę i określić jej funkcję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sposób, w jaki został przedstawiony Bóg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puentę wiersza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uniwersalnej prawdy o człowieku zawartej w wierszu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wizje zaświatów przedstawione w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wybranych tekstach kultury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pielgrzyma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hymn, refren, anafora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nazwać emocje towarzyszące podmiotowi lirycznemu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funkcję adresata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miejsce, w którym znajduje się podmiot liryczny oraz jego położenie względem domu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obraz Boga wyłaniający się z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przyczyny smutku podmiotu lirycznego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refrenu i anafory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wiersza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i konsekwencji emigracji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do Boga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narrację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temat przewodni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prawdziwości opowieści snutych przez panią Różę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listu we fragmencie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spekulacje na temat celu, w jakim pani Róża opowiada Oskarowi historie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relacje łączące Oskara z panią Różą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języka, jakim posługują się bohaterowie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konteksty i nawiązania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Korzyści z przemijania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stały związek frazeologiczny użyty w wierszu i omówić jego funkcję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postawę podmiotu lirycznego wobec otaczającej rzeczywistości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funkcję środków stylistycznych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użytych w wierszu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zinterpretować sposób ukazania przemijania w wierszu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obraz miłości przedstawiony w wierszu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różne sposoby przedstawienia motywu przemijania w tekstach kultury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Przepis na życie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stosunek osoby mówiącej do formułowanych wskazówek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w wierszu ironię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funkcje użytych środków stylistycznych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osoby, która stosowałaby się do wymienionych porad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rzeczywisty katalog zasad, którymi powinien się kierować człowiek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postawy nonkonformistycznej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Wyrażanie opinii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opinia, informacja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zasady, które powinny być przestrzegane podczas wyrażania opinii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różnicę pomiędzy opinią a informacją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odróżnić informację od opinii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sporządzić notatkę zawierającą informacje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opinie wraz z uzasadnieniem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rozwój muzyki na poszczególnych etapach historii kultury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 języka muzyki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rodzaje muzyki rozrywkowej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rolę muzyki w wybranym filmie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utwór muzyczny na podstawie podanych kryteriów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zastosować elementy języka muzyki do analizy wybranego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prezentację na temat ulubionego muzyka bądź gatunku muzyki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prezentację na temat muzyki etnicznej charakterystycznej dla swojego regionu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Języki środowiskowe i zawodowe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języki środowiskowe, języki zawodowe, kolokwializmy, profesjonalizmy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odróżnić języki środowiskowe od języków zawodowych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kolokwializmy w podanym tekście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przykłady języków środowiskowych języków i zawodowych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gwary uczniowskiej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podane rodzaje języków środowiskowych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dłuższą wypowiedź ustną zawierającą elementy wybranego języka środowiskowego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Dialekty i gwary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dialekt, gwara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istniejące w Polsce dialekty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różnice pomiędzy gwarą a dialektem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 podanych przykładach wskazać różnice pomiędzy gwarą a językiem ogólnonarodowym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przekształcić tekst gwarowy na ogólnopolski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stworzyć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minisłownik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wybranej gwary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 stylu wypowiedzi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style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funkcjonujące w polszczyźnie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podstawową zasadę dobrego stylu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wymienić cechy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każdego ze stylów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szczegółowe zasady dobrego stylu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rozpoznać styl podanej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skorygować błędy stylistyczne w podanym tekście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stworzyć tekst w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wybranym stylu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33. , 34.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posłużyć się terminami i pojęciami: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porównanie homeryckie, tren, peryfraza, wyrażanie opinii, języki środowiskowe, języki zawodowe, dialekty, gwara, style wypowiedzi</w:t>
            </w:r>
            <w:r w:rsidRPr="006D31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wykorzystywać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wzorzec, kompozycja fotografii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opisać, co znajduje się na zdjęciu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kompozycję zdjęcia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elementy pracy lekarza, które zostały wyeksponowane na zdjęciu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swoją opinię na temat fotografii i uzasadnić ją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kim był Zbigniew Religa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 – Aleksander Kamiński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harcerstwo, literatura podziemna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Aleksandra Kamińskiego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 twórczości Aleksandra Kamińskiego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genezę powstania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znaczenie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dla współczesnych autorowi odbiorców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literatury podziemnej w okupowanej Polsce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b/>
                <w:sz w:val="16"/>
                <w:szCs w:val="16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37., 38., 39., 40., 41.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Aleksander Kamiński,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okupacja, Szare Szeregi, sabotaż, dywersja, literatura faktu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książki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przebieg akcji pod Arsenałem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 we fragmencie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bohaterów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świat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przedstawiony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rzeczywistość okupowanej Warszawy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i scharakteryzować bohaterów pierwszoplanowych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perypetie bohaterów działających w małym sabotażu i w dywersji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dlaczego Rudy czuł się szczęśliwy pomimo dojmującego bólu i świadomości zbliżającej się śmierci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specyfiki pokolenia,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którego należeli bohaterowie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gawędy harcerskiej i literatury faktu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 kontekście danego fragmentu utworu zinterpretować tytuł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celowości przeprowadzenia akcji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 Arsenałem w świetle jej skutków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ówczesnego i współczesnego rozumienia słowa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patriotyzm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porównać sposób ukazania akcji pod Arsenałem oraz jej skutków w książce Aleksandra Kamińskiego oraz w filmie w reżyserii Roberta Glińskiego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42., 43.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Twardy charakter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literatura faktu, alianci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Kazimierza Daszewskiego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gatunkowe utworu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porównać postawy Kazimierza Daszewskiego oraz bohaterów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Kamieni na szaniec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Geniusz czarodziejski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słabe i mocne strony charakteru Steve’a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Jobsa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stosunek autora tekstu do opisywanego bohatera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pożądanych cech lidera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wybraną postać, która wykazuje cechy dobrego lidera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Czy można być świętym?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apostrofa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adresatów wiersza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podmiotu lirycznego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 i określić ich funkcję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sylwetkę św. Franciszka z Asyżu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Zbuntowany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idealizm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stany emocjonalne rozmawiających postaci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powody wydalenia bohatera ze szkoły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stosunek bohatera do rzeczywistości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 bohaterze cechy idealisty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marzenie chłopaka dotyczące jego przyszłości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wybrane dzieło filmowe przedstawiające motyw buntu młodych ludzi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Ratować innych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wyjaśnić, czym dla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bohatera wywiadu jest rodzina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elementy obyczajowości strażaków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wartości, jakimi kierowali się strażacy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omówić konsekwencje,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jakie poniósł Stanisław Trojanowski w wyniku akcji ratowniczej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zinterpretować rozmowę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strażaka z synem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przybliżyć wydarzenia,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które rozegrały się</w:t>
            </w:r>
            <w:r w:rsidRPr="006D31B1">
              <w:rPr>
                <w:rFonts w:ascii="Times New Roman" w:hAnsi="Times New Roman"/>
                <w:sz w:val="20"/>
                <w:szCs w:val="20"/>
              </w:rPr>
              <w:t xml:space="preserve"> w Nowym Jorku 11 września 2001 roku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48.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co nam autorytety?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wywiad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treść wywiadu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wyliczyć zasady, którymi warto się kierować podczas poszukiwania autorytetu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różnice pomiędzy autorytetem a guru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rolę autorytetu we współczesnym świecie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wywiad pod kątem sposobu zadawania pytań przez dziennikarkę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współczesnych autorytetów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traktowania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celebrytów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jako autorytety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swój autorytet i uzasadnić wybór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49., 50.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 z filmu i spektaklu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się znaleźć we wstępie, w rozwinięciu i w zakończeniu sprawozdania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plan sprawozdania ostatnio obejrzanego filmu lub spektaklu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wyselekcjonować informacje przydatne do sporządzenia sprawozdania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pisemne sprawozdanie z filmu bądź spektaklu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51., 52.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Recenzja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recenzja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odróżnić recenzję od sprawozdania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plan recenzji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wyselekcjonować informacje przydatne do sporządzenia recenzji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poszczególne elementy dzieła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recenzję wybranego filmu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Telewizja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etapy rozwoju telewizji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momenty przełomowe w rozwoju telewizji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podać przykłady gatunków telewizyjnych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wybrane programy telewizyjne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specyfikę języka przekazu telewizyjnego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wybrany program telewizyjny według podanych kryteriów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różne przykłady tego samego gatunku telewizyjnego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roli telewizji w życiu swoich rówieśników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jakości i funkcji reklam telewizyjnych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przygotować prezentację na temat swojego ulubionego serialu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Treść i zakres wyrazu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treść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wyrazu, zakres wyrazu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odróżnić treść od zakresu wyrazu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wyjaśnić zależność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pomiędzy treścią a zakresem wyrazu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porównać treść i zakres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wyrazu w podanych przykładach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podane wyrazy zastąpić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słowami o bogatszej treści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podane wyrazy zastąpić słowami o szerszym zakresie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55.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wyrazów ze względu na znaczenie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synonim, antonim, homonim, wyraz wieloznaczny, eufemizm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zastąpić podane wyrazy synonimami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podać antonimy do danych wyrazów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różnice pomiędzy wyrazami wieloznacznymi a homonimami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znaczenie podanych eufemizmów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podać różne znaczenia danych wyrazów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Neologizmy i archaizmy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neologizmów i zapożyczeń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podzielić neologizmy na kategorie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neologizmy w tekście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znaczenie podanych neologizmów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archaizmy w przysłowiach i wyjaśnić ich znaczenie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57., 58.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posłużyć się terminami i pojęciami: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wykorzystywać bogate konteksty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Polskość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podać informacje na temat Wystaw Światowych EXPO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Pawilon Polski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D31B1">
              <w:rPr>
                <w:rFonts w:ascii="Times New Roman" w:hAnsi="Times New Roman"/>
                <w:sz w:val="20"/>
                <w:szCs w:val="20"/>
              </w:rPr>
              <w:t>• opisać tradycyjne i nowoczesne elementy Pawilonu Polskiego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D31B1">
              <w:rPr>
                <w:rFonts w:ascii="Times New Roman" w:hAnsi="Times New Roman"/>
                <w:sz w:val="20"/>
                <w:szCs w:val="20"/>
              </w:rPr>
              <w:t>określić związek wzornictwa budynku z Polską i polskością</w:t>
            </w:r>
          </w:p>
          <w:p w:rsidR="006D31B1" w:rsidRPr="006D31B1" w:rsidRDefault="006D31B1" w:rsidP="006D31B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D31B1">
              <w:rPr>
                <w:rFonts w:ascii="Times New Roman" w:hAnsi="Times New Roman"/>
                <w:sz w:val="20"/>
                <w:szCs w:val="20"/>
              </w:rPr>
              <w:t xml:space="preserve">wypowiedzieć się na temat wartości związanych z polskością, jakie warto promować za </w:t>
            </w:r>
            <w:r w:rsidRPr="006D31B1">
              <w:rPr>
                <w:rFonts w:ascii="Times New Roman" w:hAnsi="Times New Roman"/>
                <w:sz w:val="20"/>
                <w:szCs w:val="20"/>
              </w:rPr>
              <w:lastRenderedPageBreak/>
              <w:t>granicą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Twórca i jego czasy. Adam Mickiewicz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szlachta, Wielka Emigracja, epopeja narodowa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Adama Mickiewicza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twórczość Adama Mickiewicza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genezę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cechy epopei obecne w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zanalizować obraz Dietricha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Montena</w:t>
            </w:r>
            <w:proofErr w:type="spellEnd"/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61., 62., 63., 64., 65. i 66.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Adam Mickiewicz,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Pan Tadeusz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szlachta, dworek szlachecki, komizm, ironia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adresatów inwokacji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obyczaje szlacheckie opisane w utworze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strukturę społeczną szlachty polskiej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Jacka Soplicę, Hrabiego, Sędziego i Gerwazego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wydarzenia historyczne przywołane w koncercie Jankiela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gatunkowe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wskazać, w jaki sposób inwokacja nawiązuje do tradycji eposu homeryckiego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sposobu przedstawienia społeczności dobrzyńskiej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komizm w sposobie przedstawienia niektórych bohaterów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sposób przedstawienia ojczyzny w inwokacji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elementy wystroju dworku szlacheckiego w kontekście tradycji i patriotyzmu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zalet i wad szlachciców przedstawionych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częste pojawianie się w utworze słowa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ostatni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historyczny, w jakim powstało dzieło, oraz kontekst historyczny wydarzeń przedstawionych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przyczyn określenia dzieła Mickiewicza epopeją narodową, skoro opisana została tam tylko jedna warstwa społeczna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tekst Adama Mickiewicza z reżyserską wizją Andrzeja Wajdy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Polski patriotyzm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martyrologia, postawa obywatelska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nowoczesnego patriotyzmu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źródła tradycyjnego pojmowania patriotyzmu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porównać patriotyzm tradycyjny i patriotyzm nowoczesny w kontekście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współczesnej rzeczywistości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sformułować definicję współczesnego patriotyzmu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postaw patriotycznych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Stefan Żeromski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Stefana Żeromskiego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okoliczności powstania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Syzyfowych prac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tematy poruszane w utworze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społeczno-historyczny twórczości Żeromskiego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69., 70., 71., 72., 73.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Stefan Żeromski,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Syzyfowe prace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fragment powieści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zabory, rusyfikacja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powieści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Bernarda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Zygiera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Marcina Borowicza i Andrzeja Radka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metody rusyfikacji przedstawione w powieści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przyczyn lekceważenia przez uczniów lekcji języka polskiego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sytuację społeczeństwa polskiego po powstaniu styczniowym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sposoby walki z rusyfikacją przedstawione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powieści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i zanalizować reakcje uczniów na recytację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Reduty Ordona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skutki zabiegów rusyfikacyjnych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postawy członków polskiej społeczności wobec działań zaborców i zanalizować ich przyczyny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potrzeby zachowywania tożsamości narodowej 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moim domem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superbohater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Kapitana Polski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pochodzenie nazwy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Kapitan Polska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przedstawienia Polski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funkcję nawiązania do wydarzeń z historii Afryki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przedstawionego w utworze Kapitana Polskę do Kapitana Ameryki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Oczami obcokrajowca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rytuały związane z polską gościnnością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różnice pomiędzy mentalnością niemiecką a polską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stylu fragmentu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zanalizować przyczyny komizmu poszczególnych fragmentów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różnic w mentalności przykładowych narodowości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stereotypowego postrzegania mentalności innych narodowości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76.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Tęsknota za Polską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emigracja, mała ojczyzna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piosenki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rzeczywistość londyńską i lwowską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wyrazy nacechowane emocjonalnie i omówić ich funkcję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funkcję użycia regionalizmów w utworze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przesłanie utworu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przytoczyć i omówić wybrany tekst kultury poruszający temat małej ojczyzny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77., 78. i 79.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Przemówienie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różnych rodzajów przemówień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 niezbędne do przygotowania przemówienia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elementy, z których powinno się składać dobrze skomponowane przemówienie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przygotować plan przemówienia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wyliczyć strategie zdobycia przychylności słuchaczy, sposoby prezentacji argumentów i formułowania zakończenia przemówienia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przykładowe przemówienia pod kątem tematu i stosowanych strategii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wygłosić przemówienie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Komiks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historię komiksu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język komiksu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różnice pomiędzy komiksem amerykańskim a komiksem europejskim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wybrany komiks i ocenić go według podanych kryteriów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wybrane komiksy i ocenić je według podanych kryteriów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projekt komiksu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film inspirowany komiksem i omówić jego specyfikę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81. i 82.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odmienne części mowy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odmienne części mowy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określić cechy charakterystyczne deklinacji trudnych rzeczowników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nieosobowe formy czasownika w tekście i określić je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dokonać właściwej deklinacji rzeczowników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odmienić i stopniować przymiotniki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właściwie określić formy czasownika osobowego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określić formy zaimków i poprawnie je stosować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nazywać rodzaje liczebników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nieodmienne części mowy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nieodmienne części mowy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spójniki, przed którymi stawiamy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przecinek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wskazać przysłówki, które podlegają stopniowaniu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nieodmienne części mowy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84.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Pisownia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nie</w:t>
            </w: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części mowy pisane łącznie z partykułą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wskazać, które części mowy pisze się rozdzielnie z partykułą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zastosować poznane zasady w praktyce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skorygować tekst pod względem pisowni partykuły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stworzyć tekst, stosując różne części mowy z partykułą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nie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85., 86.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posłużyć się terminami i pojęciami: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kadr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opisać, co widzi na fotografii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kompozycję kadru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elementy fantastyczne na fotografii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kolorystykę i światło na fotografii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kadru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temat filmu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Kraina jutra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Prawdziwa utopia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zasady panujące w Utopii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porównać funkcjonujący w Utopii system społeczny ze znanym mu rzeczywistym systemem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tego, dlaczego do rzeczywistości codziennej nie można wprowadzić systemu obowiązującego w Utopii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życia w świecie idealnym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Moralność a prawo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antyutopia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sytuację, w której znalazła się bohaterka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sprawowania władzy w Panem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wyjaśnić, na czym polega dylemat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Katniss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antyutopii w opisywanym świecie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prezentację na temat różnych form antyutopii przedstawionych w tekstach kultury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90.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Utopia a szczęście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społeczność Następnych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stosunek bohaterów do Następnych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zinterpretować zachowanie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pod koniec fragmentu utworu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pozytywne i negatywne aspekty sposobu życia w Zagrodzie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opowiadanie, opisujące jeden dzień w Zagrodzie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zacytowanego przez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Stana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Idealne społeczeństwo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alegoria, utopia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scharakteryzować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Boxera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zachowanie kota i klaczy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utopii w początkowym opisie farmy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przyczyny dystansu osła Benjamina w stosunku do powszechnego szczęścia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funkcję knura Napoleona dla wymowy fragmentu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plakat filmowy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analogie pomiędzy historią Rosji sowieckiej a wydarzeniami opisanymi w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Folwarku zwierzęcym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Odzyskać raj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funkcję środków stylistycznych użytych w wierszu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próśb podmiotu lirycznego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wybrany tekst kultury opisujący sposób postrzegania świata przez osobę pogrążoną w żałobie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Człowiek idealny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science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fiction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zrelacjonować fragment powieści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określić rodzaj narracji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na czym polegał eksperyment opisany we fragmencie oraz dlaczego się nie powiódł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cechy pozwalające zaliczyć powieść do gatunku science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fiction</w:t>
            </w:r>
            <w:proofErr w:type="spellEnd"/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czynników kształtujących charakter człowieka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wyjaśnia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genetyka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Scenariusz filmowy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didaskalia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 wchodzące w skład scenariusza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wybrać scenę z dowolnej książki, która nadaje się na scenariusz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zredagować nagłówki scen i wskazówki sceniczne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przekonujące dialogi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nadać gotowemu scenariuszowi odpowiedni kształt graficzny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Film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przedstawić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najważniejsze momenty w historii kina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kadr, plan filmowy, ujęcie, scena, montaż, scenariusz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podać przykłady filmów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należących do poszczególnych gatunków filmowych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wskazać w wybranych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filmach cechy klasyfikujące je do poszczególnych gatunków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zanalizować język filmu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wybranym dziele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ocenić wybrane dzieło filmowe według podanych kryteriów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przygotować prezentację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temat wybranej postaci związanej z filmem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stworzyć scenariusz filmowy spełniający wymogi wybranej konwencji gatunkowej 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96., 97.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Wypowiedzenie i jego części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główne i drugorzędne części zdania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podzielić wypowiedzenia na zdania i równoważniki zdań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w tekście równoważniki zdań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podmiot i orzeczenie w zdaniu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w tekście drugorzędne części zdania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właściwy szyk przydawki w zdaniu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uzupełnić zdania przydawkami w odpowiednim szyku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dokonać rozbioru logicznego zdania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98., 99.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Zdanie złożone i zdanie wielokrotnie złożone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rodzaje zdań podrzędnie złożonych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rodzaje zdań współrzędnie złożonych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przekształcić zdania w imiesłowowe równoważniki zdania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rodzaje zdań złożonych podrzędnie i współrzędnie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zasady stosowania przecinka w zdaniach złożonych współrzędnie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przekształcić zdania pojedyncze w zdania złożone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podzielić zdania złożone współrzędnie na zdania składowe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przeredagować tekst ze zbyt rozbudowanymi zdaniami złożonymi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sporządzić wykres zdania złożonego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100., 101.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posłużyć się terminami i pojęciami: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wykorzystać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mural, motyw biblijny,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street</w:t>
            </w:r>
            <w:proofErr w:type="spellEnd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art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mural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motyw biblijny, do którego nawiązuje dzieło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symbolikę barw użytych przez artystkę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dzieła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wybrany przykład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artu</w:t>
            </w:r>
            <w:proofErr w:type="spellEnd"/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103.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czasy. Henryk Sienkiewicz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Henryka Sienkiewicza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genezę powieści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Henryka Sienkiewicza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kontekst powstania powieści historycznych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recepcję powieści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104., 105., 106., 107., 108.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Henryk Sienkiewicz,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Quo </w:t>
            </w:r>
            <w:proofErr w:type="spellStart"/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vadis</w:t>
            </w:r>
            <w:proofErr w:type="spellEnd"/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pierwsi chrześcijanie, Cesarstwo Rzymskie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powieść historyczna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powieści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Winicjusza i Petroniusza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wartości najważniejsze dla Rzymian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powieści historycznej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bohaterów pierwszoplanowych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obyczajowość starożytnych Rzymian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emocje, które targały Winicjuszem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konsekwencje, z którymi wiązał się wybór religii chrześcijańskiej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życia pierwszych chrześcijan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przyczyny, przebieg i konsekwencje pożaru Rzymu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 przemianę wewnętrzną Winicjusza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fragmentu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wiarę Rzymian i chrześcijan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sz w:val="20"/>
                <w:szCs w:val="20"/>
              </w:rPr>
              <w:t>Do całości utworu: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powieści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dwa sposoby pojmowania miłości w ujęciu antycznym i chrześcijańskim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wybraną adaptację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Quo </w:t>
            </w:r>
            <w:proofErr w:type="spellStart"/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vadis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poświęcenia życia dla idei, w którą się wierzy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pierwszych chrześcijan ze współczesnymi wyznawcami Jezusa z Nazaretu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Twórca i jego dzieło. Sławomir Mrożek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najważniejsze etapy życia Sławomira Mrożka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tematy, którymi Sławomir Mrożek zajmował się w swojej twórczości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twórczości artysty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zaprezentować relacje przebywającego na emigracji Mrożka z krajem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opisywania rzeczywistości w dziełach artysty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110.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Być kimś innym.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Sławomir Mrożek, </w:t>
            </w:r>
            <w:r w:rsidRPr="006D31B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Artysta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alegoria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opowiadania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postawę Koguta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skomentować zachowanie Lisa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alegoryczne znaczenie występujących postaci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elementy komizmu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odnieść postawę Koguta do wyobrażenia na temat artysty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sformułować morał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sposobu postrzegania artystów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utwór Sławomira Mrożka z wybraną bajką zwierzęcą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111.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 wyboru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pokolenie, tragizm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opisać, jak podmiot liryczny wyobraża sobie swoja przyszłość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funkcję kontrastów w wierszu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na czym polegał tragizm pokolenia, do którego należał Krzysztof Kamil Baczyński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sensu umierania za „wielkie sprawy”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wybrany tekst kultury dotyczący tragizmu pokolenia, do którego należał Krzysztof Kamil Baczyński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112.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Trudna sytuacja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nazwać rodzaj narracji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świat przedstawiony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Alicję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relacje pomiędzy Alicją a Klaudią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przyczyny buntu Alicji wobec zaistniałej sytuacji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porównać reakcje bohaterów fragmentu utworu na zaistniałą sytuację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reakcji na sytuacje niezależne od nas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Iść własną drogą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marzenie, los, Własna Legenda, przypowieść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fragmentów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głównego bohatera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dlaczego Król Salem przybył do młodzieńca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przypowieści we fragmentach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cechy człowieka kierującego się Własną Legendą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uniwersalną prawdę o człowieku przedstawioną we fragmencie utworu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tego, co kieruje ludzkim życiem: wolny wybór, przypadek czy los?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warto się buntować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 użyte w utworze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relację pomiędzy podmiotem lirycznym a światem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funkcje środków stylistycznych użytych w utworze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konsekwencje buntu przedstawione w wierszu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przesłanie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konsekwencji zachowania „postawy wyprostowanej”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Podanie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podanie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elementy, które powinny się znaleźć na podaniu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zgromadzić argumenty przydatne do uzasadnienia prośby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skorygować błędnie napisane podanie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napisać podanie w zeszycie 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zredagować oficjalne podanie przy użyciu komputera z prośbą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116.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Internet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historię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gatunki wypowiedzi internetowych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 związane z rzeczywistością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funkcję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przyczynę popularności konkretnych serwisów internetowych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język wypowiedzi internetowych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wybrany blog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korzyści i zagrożenia związane z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internetem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wypowiedź internetową według podanych kryteriów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podjąć dyskusję na temat sposobów chronienia prywatności w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internecie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przedstawić swoje wyobrażenia na temat przyszłości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117., 118.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Fonetyka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głoska, litera, ubezdźwięcznienie, udźwięcznienie, uproszczenie grupy spółgłoskowej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podział głosek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zasady poprawnego akcentowania w języku polskim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rodzaje głosek na przykładach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podzielić wyrazy na sylaby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wyrazy, w których nastąpiło uproszczenie grupy spółgłoskowej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upodobnienia wewnątrzwyrazowe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skorygować błędy w podziale wyrazów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zaakcentować wyrazy stanowiące wyjątek od powszechnej reguły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kierunek upodobnienia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skorygować błędy w akcentowaniu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119., 120.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Słowotwórstwo – powtórzenie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podstawowy, wyraz pochodny, temat słowotwórczy, formant, przedrostek, przyrostek, wrostek, formant zerowy, oboczność, rodzina wyrazów, rdzeń, wyraz pokrewny, oboczność, złożenia, zrosty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kategorie słowotwórcze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znaczenie podanych wyrazów pochodnych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utworzyć przymiotniki od rzeczowników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przyporządkować wyraz pochodny do kategorii słowotwórczej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wyrazy należące do jednej rodziny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w podanych parach wyrazów wyraz podstawowy i wyraz pochodny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formant w wyrazie pochodnym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podkreślić w rodzinie wyrazów rdzeń i wskazać oboczności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rozpoznać złożenia i zrosty na podanych przykładach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dokonać analizy słowotwórczej podanych wyrazów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utworzyć wyrazy należące do konkretnych kategorii słowotwórczych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sporządzić wykresy rodziny wyrazów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łącznika w przymiotnikach złożonych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121., 122.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posługiwać się terminami i pojęciami: </w:t>
            </w:r>
            <w:r w:rsidRPr="006D31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powieść historyczna, 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właściwie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wykorzystywać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123.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sztuka współczesna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opisać, co przedstawia obraz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kompozycję obrazu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odnieść kompozycję obrazu do masowości obecnej we współczesnej kulturze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współczesnej kultury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specyfiki sztuki współczesnej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przygotować na podstawie wybranych źródeł prezentację na temat twórczości Warhola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okiem poety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 w wierszu Rymkiewicza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opisy przejawów wiosny w treści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wskazać środki stylistyczne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funkcje środków stylistycznych zastosowanych w wierszu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nawiązania biblijne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funkcję światła w wierszu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stworzyć prezentację na temat ogrodów w różnych czasach i kulturach 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125.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wskazać, co szkodziło pięknej twarzy Nino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powiastka filozoficzna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wyjaśnić, dlaczego Nino schował twarz do kuferka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znaczenie frazeologizmów: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stracić twarz, zachować twarz, twarzą w twarz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pytania zadane przez uczonego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Kru</w:t>
            </w:r>
            <w:proofErr w:type="spellEnd"/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cechy powiastki filozoficznej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symboliczne znaczenie chowania twarzy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przenośne znaczenie powiastki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powiastkę w kontekście mitu o Narcyzie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pogoni za pięknem cielesnym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pośród brzydoty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koncentracyjny, piękno duchowe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narratorki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Suli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kontekst historyczny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znaczenie przywoływania tekstów antycznych w obozie koncentracyjnym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wypowiedzieć się na </w:t>
            </w: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temat decyzji Suli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zanalizować tekst pod względem przeżywanych przez bohaterów emocji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istnienia wartości uniwersalnych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127.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Piękno zwykłych rzeczy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przeczytany wiersz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rodzaj liryki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bohaterów wiersza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podmiotu lirycznego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słownictwa i środków stylistycznych dla wymowy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wiersza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znaczenie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wiersza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stworzyć własną wypowiedź, wydobywającą piękno codziennego przedmiotu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sposób uwznioślenia codzienności w wybranym tekście kultury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128.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Ukryte piękno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fragmentu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czas i miejsce opisane we fragmencie utworu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scharakteryzować Myszkę i jej rodzinę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zachowania rodziców zdradzające ich stosunek do dziecka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różnice w postawach obojga rodziców względem Myszki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podzielić tekst na części dotyczące najważniejszych problemów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bajki o Kopciuszku w tekście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tytuł powieści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podjąć dyskusję na temat społecznego odbioru ludzi z zespołem Downa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wybrany tekst kultury podejmujący problem społecznego funkcjonowania osób z niepełnosprawnością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 tworzenia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treść wiersza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relacje pomiędzy podmiotem lirycznym a adresatem lirycznym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środki stylistyczne w wierszu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postawić tezę interpretacyjną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omówić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puentę utworu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zinterpretować wymowę utworu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zanalizować obraz Johna Williama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Waterhouse’a</w:t>
            </w:r>
            <w:proofErr w:type="spellEnd"/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130., 131.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Życiorys, CV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pojęcia: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życiorys, CV (Curriculum vitae)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składają się życiorys i CV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zgromadzić informacje, które powinny się znaleźć w życiorysie i CV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uporządkować informacje niezbędne do sporządzenia życiorysu i CV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skorygować błędy w podanych życiorysie i CV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na podstawie życiorysu zredagować oficjalne CV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132., 133.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motywacyjny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wyjaśnić pojęcie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>list motywacyjny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elementy, z których składa się list motywacyjny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zgromadzić informacje do listu motywacyjnego, który będzie odpowiedzią na podane ogłoszenia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uporządkować informacje potrzebne do listu motywacyjnego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rzetelność i wiarygodność podanych listów motywacyjnych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134.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najważniejsze wydarzenia z historii fotografii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wymienić rodzaje fotografii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przykłady fotografii należących do danych kategorii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ocenić wybraną fotografię według podanych kryteriów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roli światła w fotografii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wybraną fotografię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• omówić fotografię Charlesa </w:t>
            </w:r>
            <w:proofErr w:type="spellStart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Ebbeta</w:t>
            </w:r>
            <w:proofErr w:type="spellEnd"/>
            <w:r w:rsidRPr="006D3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wybraną fotografię artystyczną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135., 136.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imionach i nazwiskach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obrzędy nadawania imion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języki, z których wywodzą się imiona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historię nadawania nazwisk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zrelacjonować zasady odmiany nazwisk żeńskich i nazwisk małżeństw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wytłumaczyć znaczenie podanych imion słowiańskich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użyć imion w wołaczu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odmienić nazwiska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swoje imię z uwzględnieniem podanych kryteriów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zanalizować różne nazwiska pod kątem ich pochodzenia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wypowiedzieć się na temat mody na konkretne imiona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znaczenie imion biblijnych</w:t>
            </w: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137.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nazwach miejscowości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wymienić rodzaje nazw miejscowości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zreferować zasadę zapisu dwuczłonowych nazw miejscowych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odmienić nazwy miejscowości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wyjaśnić pochodzenie podanych nazw miejscowości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utworzyć nazwy mieszkanki i mieszkańca danego miasta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138. i 139. 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Najczęstsze błędy językowe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przedstawić podział błędów językowych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odczytać podane wyrazy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odmienić podane słowa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sformułować związki frazeologiczne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 podanych przykładach wskazać sylaby akcentowane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skorygować błędy w podanych tekstach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w zdaniach błędnie użyte wyrazy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odnaleźć błędy stylistyczne w tekście i skorygować je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wskazać pleonazmy w podanych wyrażeniach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1B1" w:rsidRPr="006D31B1" w:rsidTr="00E267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140., 141</w:t>
            </w:r>
          </w:p>
          <w:p w:rsidR="006D31B1" w:rsidRPr="006D31B1" w:rsidRDefault="006D31B1" w:rsidP="006D31B1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odtworzyć najważniejsze fakty, sądy i opinie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posłużyć się terminami i pojęciami: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życiorys, CV, list motywacyjny, nazwy </w:t>
            </w:r>
            <w:r w:rsidRPr="006D31B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miejscowe, typy błędów językowych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wyciągnąć wnioski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58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poprawnie zinterpretować wymagany materiał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właściwie uargumentować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wykorzystać bogate konteksty </w:t>
            </w:r>
          </w:p>
          <w:p w:rsidR="006D31B1" w:rsidRPr="006D31B1" w:rsidRDefault="006D31B1" w:rsidP="006D31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1B1">
              <w:rPr>
                <w:rFonts w:ascii="Times New Roman" w:hAnsi="Times New Roman" w:cs="Times New Roman"/>
                <w:sz w:val="20"/>
                <w:szCs w:val="20"/>
              </w:rPr>
              <w:t>• sformułować i rozwiązać problem badawczy</w:t>
            </w:r>
          </w:p>
        </w:tc>
      </w:tr>
    </w:tbl>
    <w:p w:rsidR="006D31B1" w:rsidRPr="006D31B1" w:rsidRDefault="006D31B1" w:rsidP="006D3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31B1" w:rsidRPr="006D31B1" w:rsidRDefault="006D31B1" w:rsidP="006D31B1"/>
    <w:p w:rsidR="001E32C8" w:rsidRDefault="001E32C8"/>
    <w:sectPr w:rsidR="001E32C8"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1"/>
    <w:rsid w:val="001E32C8"/>
    <w:rsid w:val="006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D31B1"/>
  </w:style>
  <w:style w:type="character" w:customStyle="1" w:styleId="Domylnaczcionkaakapitu1">
    <w:name w:val="Domyślna czcionka akapitu1"/>
    <w:rsid w:val="006D31B1"/>
  </w:style>
  <w:style w:type="character" w:customStyle="1" w:styleId="ListLabel1">
    <w:name w:val="ListLabel 1"/>
    <w:rsid w:val="006D31B1"/>
    <w:rPr>
      <w:rFonts w:eastAsia="Calibri" w:cs="Calibri"/>
    </w:rPr>
  </w:style>
  <w:style w:type="character" w:customStyle="1" w:styleId="ListLabel2">
    <w:name w:val="ListLabel 2"/>
    <w:rsid w:val="006D31B1"/>
    <w:rPr>
      <w:rFonts w:cs="Courier New"/>
    </w:rPr>
  </w:style>
  <w:style w:type="character" w:customStyle="1" w:styleId="Symbolewypunktowania">
    <w:name w:val="Symbole wypunktowania"/>
    <w:rsid w:val="006D31B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6D31B1"/>
  </w:style>
  <w:style w:type="paragraph" w:customStyle="1" w:styleId="Nagwek1">
    <w:name w:val="Nagłówek1"/>
    <w:basedOn w:val="Normalny"/>
    <w:next w:val="Tekstpodstawowy"/>
    <w:rsid w:val="006D31B1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D31B1"/>
    <w:pPr>
      <w:suppressAutoHyphens/>
      <w:spacing w:after="140" w:line="288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31B1"/>
    <w:rPr>
      <w:rFonts w:ascii="Calibri" w:eastAsia="Lucida Sans Unicode" w:hAnsi="Calibri" w:cs="Tahoma"/>
      <w:kern w:val="1"/>
      <w:lang w:eastAsia="ar-SA"/>
    </w:rPr>
  </w:style>
  <w:style w:type="paragraph" w:styleId="Lista">
    <w:name w:val="List"/>
    <w:basedOn w:val="Tekstpodstawowy"/>
    <w:rsid w:val="006D31B1"/>
    <w:rPr>
      <w:rFonts w:cs="Mangal"/>
    </w:rPr>
  </w:style>
  <w:style w:type="paragraph" w:customStyle="1" w:styleId="Podpis1">
    <w:name w:val="Podpis1"/>
    <w:basedOn w:val="Normalny"/>
    <w:rsid w:val="006D31B1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6D31B1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Akapitzlist1">
    <w:name w:val="Akapit z listą1"/>
    <w:basedOn w:val="Normalny"/>
    <w:rsid w:val="006D31B1"/>
    <w:pPr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Zawartotabeli">
    <w:name w:val="Zawartość tabeli"/>
    <w:basedOn w:val="Normalny"/>
    <w:rsid w:val="006D31B1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B1"/>
    <w:pPr>
      <w:suppressAutoHyphens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B1"/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6D31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1B1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B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6D3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1B1"/>
    <w:pPr>
      <w:suppressAutoHyphens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1B1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1B1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D31B1"/>
    <w:pPr>
      <w:tabs>
        <w:tab w:val="center" w:pos="4536"/>
        <w:tab w:val="right" w:pos="9072"/>
      </w:tabs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D31B1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31B1"/>
    <w:pPr>
      <w:tabs>
        <w:tab w:val="center" w:pos="4536"/>
        <w:tab w:val="right" w:pos="9072"/>
      </w:tabs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D31B1"/>
    <w:rPr>
      <w:rFonts w:ascii="Calibri" w:eastAsia="Lucida Sans Unicode" w:hAnsi="Calibri" w:cs="Tahoma"/>
      <w:kern w:val="1"/>
      <w:lang w:eastAsia="ar-SA"/>
    </w:rPr>
  </w:style>
  <w:style w:type="paragraph" w:styleId="Poprawka">
    <w:name w:val="Revision"/>
    <w:hidden/>
    <w:uiPriority w:val="99"/>
    <w:semiHidden/>
    <w:rsid w:val="006D31B1"/>
    <w:pPr>
      <w:spacing w:after="0" w:line="240" w:lineRule="auto"/>
    </w:pPr>
    <w:rPr>
      <w:rFonts w:ascii="Calibri" w:eastAsia="Lucida Sans Unicode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D31B1"/>
  </w:style>
  <w:style w:type="character" w:customStyle="1" w:styleId="Domylnaczcionkaakapitu1">
    <w:name w:val="Domyślna czcionka akapitu1"/>
    <w:rsid w:val="006D31B1"/>
  </w:style>
  <w:style w:type="character" w:customStyle="1" w:styleId="ListLabel1">
    <w:name w:val="ListLabel 1"/>
    <w:rsid w:val="006D31B1"/>
    <w:rPr>
      <w:rFonts w:eastAsia="Calibri" w:cs="Calibri"/>
    </w:rPr>
  </w:style>
  <w:style w:type="character" w:customStyle="1" w:styleId="ListLabel2">
    <w:name w:val="ListLabel 2"/>
    <w:rsid w:val="006D31B1"/>
    <w:rPr>
      <w:rFonts w:cs="Courier New"/>
    </w:rPr>
  </w:style>
  <w:style w:type="character" w:customStyle="1" w:styleId="Symbolewypunktowania">
    <w:name w:val="Symbole wypunktowania"/>
    <w:rsid w:val="006D31B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6D31B1"/>
  </w:style>
  <w:style w:type="paragraph" w:customStyle="1" w:styleId="Nagwek1">
    <w:name w:val="Nagłówek1"/>
    <w:basedOn w:val="Normalny"/>
    <w:next w:val="Tekstpodstawowy"/>
    <w:rsid w:val="006D31B1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D31B1"/>
    <w:pPr>
      <w:suppressAutoHyphens/>
      <w:spacing w:after="140" w:line="288" w:lineRule="auto"/>
    </w:pPr>
    <w:rPr>
      <w:rFonts w:ascii="Calibri" w:eastAsia="Lucida Sans Unicode" w:hAnsi="Calibri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D31B1"/>
    <w:rPr>
      <w:rFonts w:ascii="Calibri" w:eastAsia="Lucida Sans Unicode" w:hAnsi="Calibri" w:cs="Tahoma"/>
      <w:kern w:val="1"/>
      <w:lang w:eastAsia="ar-SA"/>
    </w:rPr>
  </w:style>
  <w:style w:type="paragraph" w:styleId="Lista">
    <w:name w:val="List"/>
    <w:basedOn w:val="Tekstpodstawowy"/>
    <w:rsid w:val="006D31B1"/>
    <w:rPr>
      <w:rFonts w:cs="Mangal"/>
    </w:rPr>
  </w:style>
  <w:style w:type="paragraph" w:customStyle="1" w:styleId="Podpis1">
    <w:name w:val="Podpis1"/>
    <w:basedOn w:val="Normalny"/>
    <w:rsid w:val="006D31B1"/>
    <w:pPr>
      <w:suppressLineNumbers/>
      <w:suppressAutoHyphens/>
      <w:spacing w:before="120" w:after="120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6D31B1"/>
    <w:pPr>
      <w:suppressLineNumbers/>
      <w:suppressAutoHyphens/>
    </w:pPr>
    <w:rPr>
      <w:rFonts w:ascii="Calibri" w:eastAsia="Lucida Sans Unicode" w:hAnsi="Calibri" w:cs="Mangal"/>
      <w:kern w:val="1"/>
      <w:lang w:eastAsia="ar-SA"/>
    </w:rPr>
  </w:style>
  <w:style w:type="paragraph" w:customStyle="1" w:styleId="Akapitzlist1">
    <w:name w:val="Akapit z listą1"/>
    <w:basedOn w:val="Normalny"/>
    <w:rsid w:val="006D31B1"/>
    <w:pPr>
      <w:suppressAutoHyphens/>
      <w:ind w:left="720"/>
    </w:pPr>
    <w:rPr>
      <w:rFonts w:ascii="Calibri" w:eastAsia="Lucida Sans Unicode" w:hAnsi="Calibri" w:cs="Tahoma"/>
      <w:kern w:val="1"/>
      <w:lang w:eastAsia="ar-SA"/>
    </w:rPr>
  </w:style>
  <w:style w:type="paragraph" w:customStyle="1" w:styleId="Zawartotabeli">
    <w:name w:val="Zawartość tabeli"/>
    <w:basedOn w:val="Normalny"/>
    <w:rsid w:val="006D31B1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B1"/>
    <w:pPr>
      <w:suppressAutoHyphens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B1"/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6D31B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1B1"/>
    <w:pPr>
      <w:suppressAutoHyphens/>
      <w:spacing w:after="0" w:line="240" w:lineRule="auto"/>
    </w:pPr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B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6D3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1B1"/>
    <w:pPr>
      <w:suppressAutoHyphens/>
    </w:pPr>
    <w:rPr>
      <w:rFonts w:ascii="Calibri" w:eastAsia="Lucida Sans Unicode" w:hAnsi="Calibri" w:cs="Tahoma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1B1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1B1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D31B1"/>
    <w:pPr>
      <w:tabs>
        <w:tab w:val="center" w:pos="4536"/>
        <w:tab w:val="right" w:pos="9072"/>
      </w:tabs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D31B1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31B1"/>
    <w:pPr>
      <w:tabs>
        <w:tab w:val="center" w:pos="4536"/>
        <w:tab w:val="right" w:pos="9072"/>
      </w:tabs>
      <w:suppressAutoHyphens/>
    </w:pPr>
    <w:rPr>
      <w:rFonts w:ascii="Calibri" w:eastAsia="Lucida Sans Unicode" w:hAnsi="Calibri" w:cs="Tahoma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D31B1"/>
    <w:rPr>
      <w:rFonts w:ascii="Calibri" w:eastAsia="Lucida Sans Unicode" w:hAnsi="Calibri" w:cs="Tahoma"/>
      <w:kern w:val="1"/>
      <w:lang w:eastAsia="ar-SA"/>
    </w:rPr>
  </w:style>
  <w:style w:type="paragraph" w:styleId="Poprawka">
    <w:name w:val="Revision"/>
    <w:hidden/>
    <w:uiPriority w:val="99"/>
    <w:semiHidden/>
    <w:rsid w:val="006D31B1"/>
    <w:pPr>
      <w:spacing w:after="0" w:line="240" w:lineRule="auto"/>
    </w:pPr>
    <w:rPr>
      <w:rFonts w:ascii="Calibri" w:eastAsia="Lucida Sans Unicode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7234</Words>
  <Characters>43408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1</cp:revision>
  <dcterms:created xsi:type="dcterms:W3CDTF">2020-11-16T20:39:00Z</dcterms:created>
  <dcterms:modified xsi:type="dcterms:W3CDTF">2020-11-16T20:41:00Z</dcterms:modified>
</cp:coreProperties>
</file>