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AD" w:rsidRDefault="00CF03AD" w:rsidP="00CF03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E61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PLAN PRACY BIBLIOT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EKI SZKOLNEJ NA ROK SZKOLNY 2025/2026</w:t>
      </w:r>
    </w:p>
    <w:p w:rsidR="00CF03AD" w:rsidRPr="00BE61F3" w:rsidRDefault="00CF03AD" w:rsidP="00CF03A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Szkoła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Podstawowa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H.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Sienkiewicza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Siekierczynie</w:t>
      </w:r>
      <w:proofErr w:type="spellEnd"/>
    </w:p>
    <w:p w:rsidR="00CF03AD" w:rsidRPr="00BE61F3" w:rsidRDefault="00CF03AD" w:rsidP="00CF03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</w:t>
      </w:r>
      <w:proofErr w:type="spellEnd"/>
    </w:p>
    <w:p w:rsidR="00CF03AD" w:rsidRDefault="00CF03AD" w:rsidP="006560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2025/2026</w:t>
      </w:r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proofErr w:type="spellEnd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opracowany</w:t>
      </w:r>
      <w:proofErr w:type="spellEnd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</w:t>
      </w:r>
      <w:proofErr w:type="spellEnd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656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priorytety</w:t>
      </w:r>
      <w:proofErr w:type="spellEnd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olityki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2025/2026, z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roli</w:t>
      </w:r>
      <w:proofErr w:type="spellEnd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</w:t>
      </w:r>
      <w:proofErr w:type="spellEnd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BE61F3">
        <w:rPr>
          <w:rFonts w:ascii="Times New Roman" w:eastAsia="Times New Roman" w:hAnsi="Times New Roman" w:cs="Times New Roman"/>
          <w:sz w:val="24"/>
          <w:szCs w:val="24"/>
          <w:lang w:eastAsia="pl-PL"/>
        </w:rPr>
        <w:t>proc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wychowawczym</w:t>
      </w:r>
      <w:proofErr w:type="spellEnd"/>
      <w:r w:rsidR="006560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03AD" w:rsidRPr="00BE61F3" w:rsidRDefault="00483237" w:rsidP="00CF03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proofErr w:type="spellStart"/>
      <w:r w:rsidR="00CF03AD"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</w:t>
      </w:r>
      <w:proofErr w:type="spellEnd"/>
      <w:r w:rsidR="00CF03AD"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CF03AD"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F03AD" w:rsidRPr="00483237" w:rsidRDefault="00FC29BD" w:rsidP="00CF0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1.</w:t>
      </w:r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Wspieranie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priorytetów</w:t>
      </w:r>
      <w:proofErr w:type="spellEnd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polityki</w:t>
      </w:r>
      <w:proofErr w:type="spellEnd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oświatowej</w:t>
      </w:r>
      <w:proofErr w:type="spellEnd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</w:t>
      </w:r>
      <w:proofErr w:type="spellEnd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rok</w:t>
      </w:r>
      <w:proofErr w:type="spellEnd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2024/2025,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takich</w:t>
      </w:r>
      <w:proofErr w:type="spellEnd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CF03AD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jak</w:t>
      </w:r>
      <w:proofErr w:type="spellEnd"/>
      <w:r w:rsidR="00CF03AD" w:rsidRPr="004832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:rsidR="00CF03AD" w:rsidRPr="006A6D7F" w:rsidRDefault="00CF03AD" w:rsidP="00656000">
      <w:pPr>
        <w:pStyle w:val="Akapitzlist"/>
        <w:widowControl w:val="0"/>
        <w:numPr>
          <w:ilvl w:val="0"/>
          <w:numId w:val="14"/>
        </w:numPr>
        <w:tabs>
          <w:tab w:val="left" w:pos="1918"/>
          <w:tab w:val="left" w:pos="1920"/>
        </w:tabs>
        <w:autoSpaceDE w:val="0"/>
        <w:autoSpaceDN w:val="0"/>
        <w:spacing w:after="100" w:afterAutospacing="1" w:line="240" w:lineRule="auto"/>
        <w:ind w:right="281"/>
        <w:contextualSpacing w:val="0"/>
        <w:jc w:val="both"/>
        <w:rPr>
          <w:rFonts w:ascii="Times New Roman" w:hAnsi="Times New Roman" w:cs="Times New Roman"/>
          <w:i/>
        </w:rPr>
      </w:pPr>
      <w:r w:rsidRPr="006A6D7F">
        <w:rPr>
          <w:rFonts w:ascii="Times New Roman" w:hAnsi="Times New Roman" w:cs="Times New Roman"/>
          <w:i/>
          <w:lang w:val="pl-PL"/>
        </w:rPr>
        <w:t>Szkoła</w:t>
      </w:r>
      <w:r w:rsidRPr="006A6D7F">
        <w:rPr>
          <w:rFonts w:ascii="Times New Roman" w:hAnsi="Times New Roman" w:cs="Times New Roman"/>
          <w:i/>
        </w:rPr>
        <w:t xml:space="preserve"> </w:t>
      </w:r>
      <w:r w:rsidRPr="006A6D7F">
        <w:rPr>
          <w:rFonts w:ascii="Times New Roman" w:hAnsi="Times New Roman" w:cs="Times New Roman"/>
          <w:i/>
          <w:lang w:val="pl-PL"/>
        </w:rPr>
        <w:t>miejscem</w:t>
      </w:r>
      <w:r w:rsidRPr="006A6D7F">
        <w:rPr>
          <w:rFonts w:ascii="Times New Roman" w:hAnsi="Times New Roman" w:cs="Times New Roman"/>
          <w:i/>
        </w:rPr>
        <w:t xml:space="preserve"> </w:t>
      </w:r>
      <w:r w:rsidRPr="006A6D7F">
        <w:rPr>
          <w:rFonts w:ascii="Times New Roman" w:hAnsi="Times New Roman" w:cs="Times New Roman"/>
          <w:i/>
          <w:lang w:val="pl-PL"/>
        </w:rPr>
        <w:t>edukacji</w:t>
      </w:r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obywatelskiej</w:t>
      </w:r>
      <w:proofErr w:type="spellEnd"/>
      <w:r w:rsidRPr="006A6D7F">
        <w:rPr>
          <w:rFonts w:ascii="Times New Roman" w:hAnsi="Times New Roman" w:cs="Times New Roman"/>
          <w:i/>
        </w:rPr>
        <w:t xml:space="preserve"> - </w:t>
      </w:r>
      <w:proofErr w:type="spellStart"/>
      <w:r w:rsidRPr="006A6D7F">
        <w:rPr>
          <w:rFonts w:ascii="Times New Roman" w:hAnsi="Times New Roman" w:cs="Times New Roman"/>
          <w:i/>
        </w:rPr>
        <w:t>kształtowanie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postaw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patriotycznych</w:t>
      </w:r>
      <w:proofErr w:type="spellEnd"/>
      <w:r w:rsidRPr="006A6D7F">
        <w:rPr>
          <w:rFonts w:ascii="Times New Roman" w:hAnsi="Times New Roman" w:cs="Times New Roman"/>
          <w:i/>
        </w:rPr>
        <w:t xml:space="preserve">, </w:t>
      </w:r>
      <w:proofErr w:type="spellStart"/>
      <w:r w:rsidRPr="006A6D7F">
        <w:rPr>
          <w:rFonts w:ascii="Times New Roman" w:hAnsi="Times New Roman" w:cs="Times New Roman"/>
          <w:i/>
        </w:rPr>
        <w:t>społecznych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obywatelskich</w:t>
      </w:r>
      <w:proofErr w:type="spellEnd"/>
      <w:r w:rsidRPr="006A6D7F">
        <w:rPr>
          <w:rFonts w:ascii="Times New Roman" w:hAnsi="Times New Roman" w:cs="Times New Roman"/>
          <w:i/>
        </w:rPr>
        <w:t xml:space="preserve">, </w:t>
      </w:r>
      <w:proofErr w:type="spellStart"/>
      <w:r w:rsidRPr="006A6D7F">
        <w:rPr>
          <w:rFonts w:ascii="Times New Roman" w:hAnsi="Times New Roman" w:cs="Times New Roman"/>
          <w:i/>
        </w:rPr>
        <w:t>odpowiedzialności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za</w:t>
      </w:r>
      <w:proofErr w:type="spellEnd"/>
      <w:r w:rsidRPr="006A6D7F">
        <w:rPr>
          <w:rFonts w:ascii="Times New Roman" w:hAnsi="Times New Roman" w:cs="Times New Roman"/>
          <w:i/>
        </w:rPr>
        <w:t xml:space="preserve"> region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ojczyznę</w:t>
      </w:r>
      <w:proofErr w:type="spellEnd"/>
      <w:r w:rsidRPr="006A6D7F">
        <w:rPr>
          <w:rFonts w:ascii="Times New Roman" w:hAnsi="Times New Roman" w:cs="Times New Roman"/>
          <w:i/>
        </w:rPr>
        <w:t xml:space="preserve">, </w:t>
      </w:r>
      <w:proofErr w:type="spellStart"/>
      <w:r w:rsidRPr="006A6D7F">
        <w:rPr>
          <w:rFonts w:ascii="Times New Roman" w:hAnsi="Times New Roman" w:cs="Times New Roman"/>
          <w:i/>
        </w:rPr>
        <w:t>dbałości</w:t>
      </w:r>
      <w:proofErr w:type="spellEnd"/>
      <w:r w:rsidR="00656000">
        <w:rPr>
          <w:rFonts w:ascii="Times New Roman" w:hAnsi="Times New Roman" w:cs="Times New Roman"/>
          <w:i/>
        </w:rPr>
        <w:t xml:space="preserve">    </w:t>
      </w:r>
      <w:r w:rsidRPr="006A6D7F">
        <w:rPr>
          <w:rFonts w:ascii="Times New Roman" w:hAnsi="Times New Roman" w:cs="Times New Roman"/>
          <w:i/>
        </w:rPr>
        <w:t xml:space="preserve">o </w:t>
      </w:r>
      <w:proofErr w:type="spellStart"/>
      <w:r w:rsidRPr="006A6D7F">
        <w:rPr>
          <w:rFonts w:ascii="Times New Roman" w:hAnsi="Times New Roman" w:cs="Times New Roman"/>
          <w:i/>
        </w:rPr>
        <w:t>bezpieczeństwo</w:t>
      </w:r>
      <w:proofErr w:type="spellEnd"/>
      <w:r w:rsidRPr="006A6D7F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własne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innych</w:t>
      </w:r>
      <w:proofErr w:type="spellEnd"/>
      <w:r w:rsidRPr="006A6D7F">
        <w:rPr>
          <w:rFonts w:ascii="Times New Roman" w:hAnsi="Times New Roman" w:cs="Times New Roman"/>
          <w:i/>
        </w:rPr>
        <w:t>.</w:t>
      </w:r>
    </w:p>
    <w:p w:rsidR="00FC29BD" w:rsidRPr="006A6D7F" w:rsidRDefault="00FC29BD" w:rsidP="00656000">
      <w:pPr>
        <w:pStyle w:val="Akapitzlist"/>
        <w:widowControl w:val="0"/>
        <w:numPr>
          <w:ilvl w:val="0"/>
          <w:numId w:val="14"/>
        </w:numPr>
        <w:tabs>
          <w:tab w:val="left" w:pos="1920"/>
        </w:tabs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i/>
        </w:rPr>
      </w:pPr>
      <w:proofErr w:type="spellStart"/>
      <w:r w:rsidRPr="006A6D7F">
        <w:rPr>
          <w:rFonts w:ascii="Times New Roman" w:hAnsi="Times New Roman" w:cs="Times New Roman"/>
          <w:i/>
          <w:w w:val="105"/>
        </w:rPr>
        <w:t>Promocja</w:t>
      </w:r>
      <w:proofErr w:type="spellEnd"/>
      <w:r w:rsidRPr="006A6D7F">
        <w:rPr>
          <w:rFonts w:ascii="Times New Roman" w:hAnsi="Times New Roman" w:cs="Times New Roman"/>
          <w:i/>
          <w:spacing w:val="53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zdrowego</w:t>
      </w:r>
      <w:proofErr w:type="spellEnd"/>
      <w:r w:rsidRPr="006A6D7F">
        <w:rPr>
          <w:rFonts w:ascii="Times New Roman" w:hAnsi="Times New Roman" w:cs="Times New Roman"/>
          <w:i/>
          <w:spacing w:val="53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trybu</w:t>
      </w:r>
      <w:proofErr w:type="spellEnd"/>
      <w:r w:rsidRPr="006A6D7F">
        <w:rPr>
          <w:rFonts w:ascii="Times New Roman" w:hAnsi="Times New Roman" w:cs="Times New Roman"/>
          <w:i/>
          <w:spacing w:val="54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życia</w:t>
      </w:r>
      <w:proofErr w:type="spellEnd"/>
      <w:r w:rsidRPr="006A6D7F">
        <w:rPr>
          <w:rFonts w:ascii="Times New Roman" w:hAnsi="Times New Roman" w:cs="Times New Roman"/>
          <w:i/>
          <w:spacing w:val="57"/>
          <w:w w:val="105"/>
        </w:rPr>
        <w:t xml:space="preserve"> </w:t>
      </w:r>
      <w:r w:rsidRPr="006A6D7F">
        <w:rPr>
          <w:rFonts w:ascii="Times New Roman" w:hAnsi="Times New Roman" w:cs="Times New Roman"/>
          <w:i/>
          <w:w w:val="105"/>
        </w:rPr>
        <w:t>w</w:t>
      </w:r>
      <w:r w:rsidRPr="006A6D7F">
        <w:rPr>
          <w:rFonts w:ascii="Times New Roman" w:hAnsi="Times New Roman" w:cs="Times New Roman"/>
          <w:i/>
          <w:spacing w:val="54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szkole</w:t>
      </w:r>
      <w:proofErr w:type="spellEnd"/>
      <w:r w:rsidRPr="006A6D7F">
        <w:rPr>
          <w:rFonts w:ascii="Times New Roman" w:hAnsi="Times New Roman" w:cs="Times New Roman"/>
          <w:i/>
          <w:spacing w:val="56"/>
          <w:w w:val="105"/>
        </w:rPr>
        <w:t xml:space="preserve"> </w:t>
      </w:r>
      <w:r w:rsidRPr="006A6D7F">
        <w:rPr>
          <w:rFonts w:ascii="Times New Roman" w:hAnsi="Times New Roman" w:cs="Times New Roman"/>
          <w:i/>
          <w:w w:val="105"/>
        </w:rPr>
        <w:t>-</w:t>
      </w:r>
      <w:r w:rsidRPr="006A6D7F">
        <w:rPr>
          <w:rFonts w:ascii="Times New Roman" w:hAnsi="Times New Roman" w:cs="Times New Roman"/>
          <w:i/>
          <w:spacing w:val="55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kształtowanie</w:t>
      </w:r>
      <w:proofErr w:type="spellEnd"/>
      <w:r w:rsidRPr="006A6D7F">
        <w:rPr>
          <w:rFonts w:ascii="Times New Roman" w:hAnsi="Times New Roman" w:cs="Times New Roman"/>
          <w:i/>
          <w:spacing w:val="55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postaw</w:t>
      </w:r>
      <w:proofErr w:type="spellEnd"/>
      <w:r w:rsidRPr="006A6D7F">
        <w:rPr>
          <w:rFonts w:ascii="Times New Roman" w:hAnsi="Times New Roman" w:cs="Times New Roman"/>
          <w:i/>
          <w:spacing w:val="54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w w:val="105"/>
        </w:rPr>
        <w:t>i</w:t>
      </w:r>
      <w:proofErr w:type="spellEnd"/>
      <w:r w:rsidRPr="006A6D7F">
        <w:rPr>
          <w:rFonts w:ascii="Times New Roman" w:hAnsi="Times New Roman" w:cs="Times New Roman"/>
          <w:i/>
          <w:spacing w:val="54"/>
          <w:w w:val="10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spacing w:val="-2"/>
          <w:w w:val="105"/>
        </w:rPr>
        <w:t>zachowań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prozdrowotnych</w:t>
      </w:r>
      <w:proofErr w:type="spellEnd"/>
      <w:r w:rsidRPr="006A6D7F">
        <w:rPr>
          <w:rFonts w:ascii="Times New Roman" w:hAnsi="Times New Roman" w:cs="Times New Roman"/>
          <w:i/>
        </w:rPr>
        <w:t>,</w:t>
      </w:r>
      <w:r w:rsidRPr="006A6D7F">
        <w:rPr>
          <w:rFonts w:ascii="Times New Roman" w:hAnsi="Times New Roman" w:cs="Times New Roman"/>
          <w:i/>
          <w:spacing w:val="-12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wspieranie</w:t>
      </w:r>
      <w:proofErr w:type="spellEnd"/>
      <w:r w:rsidRPr="006A6D7F">
        <w:rPr>
          <w:rFonts w:ascii="Times New Roman" w:hAnsi="Times New Roman" w:cs="Times New Roman"/>
          <w:i/>
          <w:spacing w:val="-12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aktywności</w:t>
      </w:r>
      <w:proofErr w:type="spellEnd"/>
      <w:r w:rsidRPr="006A6D7F">
        <w:rPr>
          <w:rFonts w:ascii="Times New Roman" w:hAnsi="Times New Roman" w:cs="Times New Roman"/>
          <w:i/>
          <w:spacing w:val="-1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fizycznej</w:t>
      </w:r>
      <w:proofErr w:type="spellEnd"/>
      <w:r w:rsidRPr="006A6D7F">
        <w:rPr>
          <w:rFonts w:ascii="Times New Roman" w:hAnsi="Times New Roman" w:cs="Times New Roman"/>
          <w:i/>
          <w:spacing w:val="-13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spacing w:val="-2"/>
        </w:rPr>
        <w:t>uczniów</w:t>
      </w:r>
      <w:proofErr w:type="spellEnd"/>
      <w:r w:rsidRPr="006A6D7F">
        <w:rPr>
          <w:rFonts w:ascii="Times New Roman" w:hAnsi="Times New Roman" w:cs="Times New Roman"/>
          <w:i/>
          <w:spacing w:val="-2"/>
        </w:rPr>
        <w:t>.</w:t>
      </w:r>
    </w:p>
    <w:p w:rsidR="00FC29BD" w:rsidRPr="006A6D7F" w:rsidRDefault="00FC29BD" w:rsidP="0065600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i/>
        </w:rPr>
      </w:pPr>
      <w:proofErr w:type="spellStart"/>
      <w:r w:rsidRPr="006A6D7F">
        <w:rPr>
          <w:rFonts w:ascii="Times New Roman" w:hAnsi="Times New Roman" w:cs="Times New Roman"/>
          <w:i/>
        </w:rPr>
        <w:t>Profilaktyka</w:t>
      </w:r>
      <w:proofErr w:type="spellEnd"/>
      <w:r w:rsidRPr="006A6D7F">
        <w:rPr>
          <w:rFonts w:ascii="Times New Roman" w:hAnsi="Times New Roman" w:cs="Times New Roman"/>
          <w:i/>
          <w:spacing w:val="-9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przemocy</w:t>
      </w:r>
      <w:proofErr w:type="spellEnd"/>
      <w:r w:rsidRPr="006A6D7F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rówieśniczej</w:t>
      </w:r>
      <w:proofErr w:type="spellEnd"/>
      <w:r w:rsidRPr="006A6D7F">
        <w:rPr>
          <w:rFonts w:ascii="Times New Roman" w:hAnsi="Times New Roman" w:cs="Times New Roman"/>
          <w:i/>
        </w:rPr>
        <w:t>,</w:t>
      </w:r>
      <w:r w:rsidRPr="006A6D7F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zdrowie</w:t>
      </w:r>
      <w:proofErr w:type="spellEnd"/>
      <w:r w:rsidRPr="006A6D7F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psychiczne</w:t>
      </w:r>
      <w:proofErr w:type="spellEnd"/>
      <w:r w:rsidRPr="006A6D7F">
        <w:rPr>
          <w:rFonts w:ascii="Times New Roman" w:hAnsi="Times New Roman" w:cs="Times New Roman"/>
          <w:i/>
          <w:spacing w:val="-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dzieci</w:t>
      </w:r>
      <w:proofErr w:type="spellEnd"/>
      <w:r w:rsidRPr="006A6D7F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młodzieży</w:t>
      </w:r>
      <w:proofErr w:type="spellEnd"/>
      <w:r w:rsidRPr="006A6D7F">
        <w:rPr>
          <w:rFonts w:ascii="Times New Roman" w:hAnsi="Times New Roman" w:cs="Times New Roman"/>
          <w:i/>
        </w:rPr>
        <w:t>,</w:t>
      </w:r>
      <w:r w:rsidRPr="006A6D7F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wsparcie</w:t>
      </w:r>
      <w:proofErr w:type="spellEnd"/>
      <w:r w:rsidRPr="006A6D7F">
        <w:rPr>
          <w:rFonts w:ascii="Times New Roman" w:hAnsi="Times New Roman" w:cs="Times New Roman"/>
          <w:i/>
          <w:spacing w:val="-7"/>
        </w:rPr>
        <w:t xml:space="preserve">                           </w:t>
      </w:r>
      <w:r w:rsidRPr="006A6D7F">
        <w:rPr>
          <w:rFonts w:ascii="Times New Roman" w:hAnsi="Times New Roman" w:cs="Times New Roman"/>
          <w:i/>
          <w:spacing w:val="-10"/>
        </w:rPr>
        <w:t>w</w:t>
      </w:r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kryzysach</w:t>
      </w:r>
      <w:proofErr w:type="spellEnd"/>
      <w:r w:rsidRPr="006A6D7F">
        <w:rPr>
          <w:rFonts w:ascii="Times New Roman" w:hAnsi="Times New Roman" w:cs="Times New Roman"/>
          <w:i/>
          <w:spacing w:val="-1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psychicznych</w:t>
      </w:r>
      <w:proofErr w:type="spellEnd"/>
      <w:r w:rsidRPr="006A6D7F">
        <w:rPr>
          <w:rFonts w:ascii="Times New Roman" w:hAnsi="Times New Roman" w:cs="Times New Roman"/>
          <w:i/>
        </w:rPr>
        <w:t>,</w:t>
      </w:r>
      <w:r w:rsidRPr="006A6D7F">
        <w:rPr>
          <w:rFonts w:ascii="Times New Roman" w:hAnsi="Times New Roman" w:cs="Times New Roman"/>
          <w:i/>
          <w:spacing w:val="-1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profilaktyka</w:t>
      </w:r>
      <w:proofErr w:type="spellEnd"/>
      <w:r w:rsidRPr="006A6D7F">
        <w:rPr>
          <w:rFonts w:ascii="Times New Roman" w:hAnsi="Times New Roman" w:cs="Times New Roman"/>
          <w:i/>
          <w:spacing w:val="-1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spacing w:val="-2"/>
        </w:rPr>
        <w:t>uzależnień</w:t>
      </w:r>
      <w:proofErr w:type="spellEnd"/>
      <w:r w:rsidRPr="006A6D7F">
        <w:rPr>
          <w:rFonts w:ascii="Times New Roman" w:hAnsi="Times New Roman" w:cs="Times New Roman"/>
          <w:i/>
          <w:spacing w:val="-2"/>
        </w:rPr>
        <w:t>.</w:t>
      </w:r>
    </w:p>
    <w:p w:rsidR="00FC29BD" w:rsidRPr="006A6D7F" w:rsidRDefault="00FC29BD" w:rsidP="0065600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i/>
        </w:rPr>
      </w:pPr>
      <w:proofErr w:type="spellStart"/>
      <w:r w:rsidRPr="006A6D7F">
        <w:rPr>
          <w:rFonts w:ascii="Times New Roman" w:hAnsi="Times New Roman" w:cs="Times New Roman"/>
          <w:i/>
        </w:rPr>
        <w:t>Promowanie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higieny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cyfrowej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bezpiecznego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poruszania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się</w:t>
      </w:r>
      <w:proofErr w:type="spellEnd"/>
      <w:r w:rsidRPr="006A6D7F">
        <w:rPr>
          <w:rFonts w:ascii="Times New Roman" w:hAnsi="Times New Roman" w:cs="Times New Roman"/>
          <w:i/>
        </w:rPr>
        <w:t xml:space="preserve"> w </w:t>
      </w:r>
      <w:proofErr w:type="spellStart"/>
      <w:r w:rsidRPr="006A6D7F">
        <w:rPr>
          <w:rFonts w:ascii="Times New Roman" w:hAnsi="Times New Roman" w:cs="Times New Roman"/>
          <w:i/>
        </w:rPr>
        <w:t>sieci</w:t>
      </w:r>
      <w:proofErr w:type="spellEnd"/>
      <w:r w:rsidRPr="006A6D7F">
        <w:rPr>
          <w:rFonts w:ascii="Times New Roman" w:hAnsi="Times New Roman" w:cs="Times New Roman"/>
          <w:i/>
        </w:rPr>
        <w:t xml:space="preserve">, </w:t>
      </w:r>
      <w:proofErr w:type="spellStart"/>
      <w:r w:rsidRPr="006A6D7F">
        <w:rPr>
          <w:rFonts w:ascii="Times New Roman" w:hAnsi="Times New Roman" w:cs="Times New Roman"/>
          <w:i/>
        </w:rPr>
        <w:t>rozwijanie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umiejętności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krytycznej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analizy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informacji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dostępnych</w:t>
      </w:r>
      <w:proofErr w:type="spellEnd"/>
      <w:r w:rsidRPr="006A6D7F">
        <w:rPr>
          <w:rFonts w:ascii="Times New Roman" w:hAnsi="Times New Roman" w:cs="Times New Roman"/>
          <w:i/>
        </w:rPr>
        <w:t xml:space="preserve"> w </w:t>
      </w:r>
      <w:proofErr w:type="spellStart"/>
      <w:r w:rsidRPr="006A6D7F">
        <w:rPr>
          <w:rFonts w:ascii="Times New Roman" w:hAnsi="Times New Roman" w:cs="Times New Roman"/>
          <w:i/>
        </w:rPr>
        <w:t>Internecie</w:t>
      </w:r>
      <w:proofErr w:type="spellEnd"/>
      <w:r w:rsidRPr="006A6D7F">
        <w:rPr>
          <w:rFonts w:ascii="Times New Roman" w:hAnsi="Times New Roman" w:cs="Times New Roman"/>
          <w:i/>
        </w:rPr>
        <w:t xml:space="preserve">, </w:t>
      </w:r>
      <w:proofErr w:type="spellStart"/>
      <w:r w:rsidRPr="006A6D7F">
        <w:rPr>
          <w:rFonts w:ascii="Times New Roman" w:hAnsi="Times New Roman" w:cs="Times New Roman"/>
          <w:i/>
        </w:rPr>
        <w:t>poprawne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metodycznie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wykorzystywanie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przez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nauczycieli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nowoczesnych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technologii</w:t>
      </w:r>
      <w:proofErr w:type="spellEnd"/>
      <w:r w:rsidRPr="006A6D7F">
        <w:rPr>
          <w:rFonts w:ascii="Times New Roman" w:hAnsi="Times New Roman" w:cs="Times New Roman"/>
          <w:i/>
        </w:rPr>
        <w:t xml:space="preserve">, w </w:t>
      </w:r>
      <w:proofErr w:type="spellStart"/>
      <w:r w:rsidRPr="006A6D7F">
        <w:rPr>
          <w:rFonts w:ascii="Times New Roman" w:hAnsi="Times New Roman" w:cs="Times New Roman"/>
          <w:i/>
        </w:rPr>
        <w:t>szczególności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opartych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r w:rsidR="00656000">
        <w:rPr>
          <w:rFonts w:ascii="Times New Roman" w:hAnsi="Times New Roman" w:cs="Times New Roman"/>
          <w:i/>
        </w:rPr>
        <w:t xml:space="preserve">               </w:t>
      </w:r>
      <w:proofErr w:type="spellStart"/>
      <w:r w:rsidRPr="006A6D7F">
        <w:rPr>
          <w:rFonts w:ascii="Times New Roman" w:hAnsi="Times New Roman" w:cs="Times New Roman"/>
          <w:i/>
        </w:rPr>
        <w:t>na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sztucznej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inteligencji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oraz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korzystanie</w:t>
      </w:r>
      <w:proofErr w:type="spellEnd"/>
      <w:r w:rsidRPr="006A6D7F">
        <w:rPr>
          <w:rFonts w:ascii="Times New Roman" w:hAnsi="Times New Roman" w:cs="Times New Roman"/>
          <w:i/>
        </w:rPr>
        <w:t xml:space="preserve"> z </w:t>
      </w:r>
      <w:proofErr w:type="spellStart"/>
      <w:r w:rsidRPr="006A6D7F">
        <w:rPr>
          <w:rFonts w:ascii="Times New Roman" w:hAnsi="Times New Roman" w:cs="Times New Roman"/>
          <w:i/>
        </w:rPr>
        <w:t>zasobów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Zintegrowanej</w:t>
      </w:r>
      <w:proofErr w:type="spellEnd"/>
      <w:r w:rsidRPr="006A6D7F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Platformy</w:t>
      </w:r>
      <w:proofErr w:type="spellEnd"/>
      <w:r w:rsidRPr="006A6D7F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Edukacyjnej</w:t>
      </w:r>
      <w:proofErr w:type="spellEnd"/>
      <w:r w:rsidRPr="006A6D7F">
        <w:rPr>
          <w:rFonts w:ascii="Times New Roman" w:hAnsi="Times New Roman" w:cs="Times New Roman"/>
          <w:i/>
        </w:rPr>
        <w:t>.</w:t>
      </w:r>
    </w:p>
    <w:p w:rsidR="00FC29BD" w:rsidRPr="006A6D7F" w:rsidRDefault="00FC29BD" w:rsidP="0065600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i/>
        </w:rPr>
      </w:pPr>
      <w:proofErr w:type="spellStart"/>
      <w:r w:rsidRPr="006A6D7F">
        <w:rPr>
          <w:rFonts w:ascii="Times New Roman" w:hAnsi="Times New Roman" w:cs="Times New Roman"/>
          <w:i/>
        </w:rPr>
        <w:t>Promocja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kształcenia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zawodowego</w:t>
      </w:r>
      <w:proofErr w:type="spellEnd"/>
      <w:r w:rsidRPr="006A6D7F">
        <w:rPr>
          <w:rFonts w:ascii="Times New Roman" w:hAnsi="Times New Roman" w:cs="Times New Roman"/>
          <w:i/>
        </w:rPr>
        <w:t xml:space="preserve"> w </w:t>
      </w:r>
      <w:proofErr w:type="spellStart"/>
      <w:r w:rsidRPr="006A6D7F">
        <w:rPr>
          <w:rFonts w:ascii="Times New Roman" w:hAnsi="Times New Roman" w:cs="Times New Roman"/>
          <w:i/>
        </w:rPr>
        <w:t>szkołach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podstawowych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oraz</w:t>
      </w:r>
      <w:proofErr w:type="spellEnd"/>
      <w:r w:rsidRPr="006A6D7F">
        <w:rPr>
          <w:rFonts w:ascii="Times New Roman" w:hAnsi="Times New Roman" w:cs="Times New Roman"/>
          <w:i/>
        </w:rPr>
        <w:t xml:space="preserve"> w </w:t>
      </w:r>
      <w:proofErr w:type="spellStart"/>
      <w:r w:rsidRPr="006A6D7F">
        <w:rPr>
          <w:rFonts w:ascii="Times New Roman" w:hAnsi="Times New Roman" w:cs="Times New Roman"/>
          <w:i/>
        </w:rPr>
        <w:t>środowisku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pracodawców</w:t>
      </w:r>
      <w:proofErr w:type="spellEnd"/>
      <w:r w:rsidRPr="006A6D7F">
        <w:rPr>
          <w:rFonts w:ascii="Times New Roman" w:hAnsi="Times New Roman" w:cs="Times New Roman"/>
          <w:i/>
        </w:rPr>
        <w:t xml:space="preserve">, </w:t>
      </w:r>
      <w:proofErr w:type="spellStart"/>
      <w:r w:rsidRPr="006A6D7F">
        <w:rPr>
          <w:rFonts w:ascii="Times New Roman" w:hAnsi="Times New Roman" w:cs="Times New Roman"/>
          <w:i/>
        </w:rPr>
        <w:t>wzmocnienie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roli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doradztwa</w:t>
      </w:r>
      <w:proofErr w:type="spellEnd"/>
      <w:r w:rsidRPr="006A6D7F">
        <w:rPr>
          <w:rFonts w:ascii="Times New Roman" w:hAnsi="Times New Roman" w:cs="Times New Roman"/>
          <w:i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zawodowego</w:t>
      </w:r>
      <w:proofErr w:type="spellEnd"/>
      <w:r w:rsidRPr="006A6D7F">
        <w:rPr>
          <w:rFonts w:ascii="Times New Roman" w:hAnsi="Times New Roman" w:cs="Times New Roman"/>
          <w:i/>
        </w:rPr>
        <w:t>.</w:t>
      </w:r>
    </w:p>
    <w:p w:rsidR="00CF03AD" w:rsidRPr="006A6D7F" w:rsidRDefault="00FC29BD" w:rsidP="0065600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i/>
        </w:rPr>
      </w:pPr>
      <w:proofErr w:type="spellStart"/>
      <w:r w:rsidRPr="006A6D7F">
        <w:rPr>
          <w:rFonts w:ascii="Times New Roman" w:hAnsi="Times New Roman" w:cs="Times New Roman"/>
          <w:i/>
        </w:rPr>
        <w:t>Wspieranie</w:t>
      </w:r>
      <w:proofErr w:type="spellEnd"/>
      <w:r w:rsidRPr="006A6D7F">
        <w:rPr>
          <w:rFonts w:ascii="Times New Roman" w:hAnsi="Times New Roman" w:cs="Times New Roman"/>
          <w:i/>
          <w:spacing w:val="-13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aktywności</w:t>
      </w:r>
      <w:proofErr w:type="spellEnd"/>
      <w:r w:rsidRPr="006A6D7F">
        <w:rPr>
          <w:rFonts w:ascii="Times New Roman" w:hAnsi="Times New Roman" w:cs="Times New Roman"/>
          <w:i/>
          <w:spacing w:val="-1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poznawczej</w:t>
      </w:r>
      <w:proofErr w:type="spellEnd"/>
      <w:r w:rsidRPr="006A6D7F">
        <w:rPr>
          <w:rFonts w:ascii="Times New Roman" w:hAnsi="Times New Roman" w:cs="Times New Roman"/>
          <w:i/>
          <w:spacing w:val="-1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  <w:spacing w:val="-1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poczucia</w:t>
      </w:r>
      <w:proofErr w:type="spellEnd"/>
      <w:r w:rsidRPr="006A6D7F">
        <w:rPr>
          <w:rFonts w:ascii="Times New Roman" w:hAnsi="Times New Roman" w:cs="Times New Roman"/>
          <w:i/>
          <w:spacing w:val="-1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sprawczości</w:t>
      </w:r>
      <w:proofErr w:type="spellEnd"/>
      <w:r w:rsidRPr="006A6D7F">
        <w:rPr>
          <w:rFonts w:ascii="Times New Roman" w:hAnsi="Times New Roman" w:cs="Times New Roman"/>
          <w:i/>
          <w:spacing w:val="-15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ucznia</w:t>
      </w:r>
      <w:proofErr w:type="spellEnd"/>
      <w:r w:rsidRPr="006A6D7F">
        <w:rPr>
          <w:rFonts w:ascii="Times New Roman" w:hAnsi="Times New Roman" w:cs="Times New Roman"/>
          <w:i/>
          <w:spacing w:val="-14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poprzez</w:t>
      </w:r>
      <w:proofErr w:type="spellEnd"/>
      <w:r w:rsidRPr="006A6D7F">
        <w:rPr>
          <w:rFonts w:ascii="Times New Roman" w:hAnsi="Times New Roman" w:cs="Times New Roman"/>
          <w:i/>
          <w:spacing w:val="-9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spacing w:val="-2"/>
        </w:rPr>
        <w:t>promowanie</w:t>
      </w:r>
      <w:proofErr w:type="spellEnd"/>
      <w:r w:rsidRPr="006A6D7F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oceniania</w:t>
      </w:r>
      <w:proofErr w:type="spellEnd"/>
      <w:r w:rsidRPr="006A6D7F">
        <w:rPr>
          <w:rFonts w:ascii="Times New Roman" w:hAnsi="Times New Roman" w:cs="Times New Roman"/>
          <w:i/>
          <w:spacing w:val="-21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kształtującego</w:t>
      </w:r>
      <w:proofErr w:type="spellEnd"/>
      <w:r w:rsidRPr="006A6D7F">
        <w:rPr>
          <w:rFonts w:ascii="Times New Roman" w:hAnsi="Times New Roman" w:cs="Times New Roman"/>
          <w:i/>
          <w:spacing w:val="-20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i</w:t>
      </w:r>
      <w:proofErr w:type="spellEnd"/>
      <w:r w:rsidRPr="006A6D7F">
        <w:rPr>
          <w:rFonts w:ascii="Times New Roman" w:hAnsi="Times New Roman" w:cs="Times New Roman"/>
          <w:i/>
          <w:spacing w:val="-18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metod</w:t>
      </w:r>
      <w:proofErr w:type="spellEnd"/>
      <w:r w:rsidRPr="006A6D7F">
        <w:rPr>
          <w:rFonts w:ascii="Times New Roman" w:hAnsi="Times New Roman" w:cs="Times New Roman"/>
          <w:i/>
          <w:spacing w:val="-22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</w:rPr>
        <w:t>aktywizujących</w:t>
      </w:r>
      <w:proofErr w:type="spellEnd"/>
      <w:r w:rsidRPr="006A6D7F">
        <w:rPr>
          <w:rFonts w:ascii="Times New Roman" w:hAnsi="Times New Roman" w:cs="Times New Roman"/>
          <w:i/>
          <w:spacing w:val="-20"/>
        </w:rPr>
        <w:t xml:space="preserve"> </w:t>
      </w:r>
      <w:r w:rsidRPr="006A6D7F">
        <w:rPr>
          <w:rFonts w:ascii="Times New Roman" w:hAnsi="Times New Roman" w:cs="Times New Roman"/>
          <w:i/>
        </w:rPr>
        <w:t>w</w:t>
      </w:r>
      <w:r w:rsidRPr="006A6D7F">
        <w:rPr>
          <w:rFonts w:ascii="Times New Roman" w:hAnsi="Times New Roman" w:cs="Times New Roman"/>
          <w:i/>
          <w:spacing w:val="-19"/>
        </w:rPr>
        <w:t xml:space="preserve"> </w:t>
      </w:r>
      <w:proofErr w:type="spellStart"/>
      <w:r w:rsidRPr="006A6D7F">
        <w:rPr>
          <w:rFonts w:ascii="Times New Roman" w:hAnsi="Times New Roman" w:cs="Times New Roman"/>
          <w:i/>
          <w:spacing w:val="-2"/>
        </w:rPr>
        <w:t>dydaktyce</w:t>
      </w:r>
      <w:proofErr w:type="spellEnd"/>
      <w:r w:rsidRPr="006A6D7F">
        <w:rPr>
          <w:rFonts w:ascii="Times New Roman" w:hAnsi="Times New Roman" w:cs="Times New Roman"/>
          <w:i/>
          <w:spacing w:val="-2"/>
        </w:rPr>
        <w:t>.</w:t>
      </w:r>
    </w:p>
    <w:p w:rsidR="00FC29BD" w:rsidRPr="00483237" w:rsidRDefault="00FC29BD" w:rsidP="00FC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2.Promowanie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czytelnictwa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kultury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książki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wśród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uczniów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FC29BD" w:rsidRPr="00483237" w:rsidRDefault="00FC29BD" w:rsidP="00FC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832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.Wspieranie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uczniów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nauczycieli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procesie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edukacyjnym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poprzez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zapewnienie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483237"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dostępu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literatury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,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materiałów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dydaktycznych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FC29BD" w:rsidRPr="00483237" w:rsidRDefault="00FC29BD" w:rsidP="00FC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4. </w:t>
      </w:r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>Rozwijanie</w:t>
      </w:r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kompetencji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informacyjnych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uczniów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nauczycieli</w:t>
      </w:r>
      <w:proofErr w:type="spellEnd"/>
      <w:r w:rsidRPr="004832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483237" w:rsidRPr="00483237" w:rsidRDefault="00483237" w:rsidP="00483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III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Działania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biblioteki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483237" w:rsidRPr="00483237" w:rsidRDefault="00483237" w:rsidP="0048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Gromadzenie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udostępnianie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zbiorów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Uzupełnianie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księgozbioru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o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niezbędne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pozycje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, np.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bieżące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lektury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Tworzenie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bibliografii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tematycznych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zestawień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literatury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na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potrzeby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uczniów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000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nauczycieli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Praca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z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uczniami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lastRenderedPageBreak/>
        <w:t>Indywidualne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konsultacje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pomoc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doborze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literatury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Organizowanie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warsztatów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zakresu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wyszukiwania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informacji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pracy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tekstem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000">
        <w:rPr>
          <w:rFonts w:ascii="Times New Roman" w:eastAsia="Times New Roman" w:hAnsi="Times New Roman" w:cs="Times New Roman"/>
          <w:lang w:eastAsia="pl-PL"/>
        </w:rPr>
        <w:t xml:space="preserve">            </w:t>
      </w:r>
      <w:bookmarkStart w:id="0" w:name="_GoBack"/>
      <w:bookmarkEnd w:id="0"/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technik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uczenia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się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Prowadzenie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lekcji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bibliotecznych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tematycznych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zajęć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wspierających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rozwój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kompetencji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czytelniczych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informacyjnych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Popularyzacja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biblioteki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szkolnej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uzupełnianie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zbiorów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wystawek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prezentacja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ciekawych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książek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przygotowywanie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wystawek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tematycznych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Praca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z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nauczycielami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Współpraca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zakresie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organizacji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projektów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edukacyjnych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Pomoc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przygotowaniu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materiałów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dydaktycznych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bibliografii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tematycznych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Wspieranie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nauczycieli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realizacji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zajęć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związanych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rozwijaniem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kompetencji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czytelniczych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Współpraca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z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rodzicami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Promowanie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wśród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rodziców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znaczenie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czytania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rozwoju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dzieci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Włączenie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rodziców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akcje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czytelnicze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wydarzenia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organizowane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przez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bibliotekę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0"/>
          <w:numId w:val="16"/>
        </w:numPr>
        <w:spacing w:before="100" w:beforeAutospacing="1" w:after="0" w:line="240" w:lineRule="auto"/>
        <w:ind w:hanging="35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Promocja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działań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biblioteki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483237" w:rsidRPr="00483237" w:rsidRDefault="00483237" w:rsidP="00483237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hAnsi="Times New Roman" w:cs="Times New Roman"/>
        </w:rPr>
        <w:t>Promocja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działań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biblioteki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na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stronie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internetowej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szkoły</w:t>
      </w:r>
      <w:proofErr w:type="spellEnd"/>
      <w:r w:rsidRPr="00483237">
        <w:rPr>
          <w:rFonts w:ascii="Times New Roman" w:hAnsi="Times New Roman" w:cs="Times New Roman"/>
        </w:rPr>
        <w:t xml:space="preserve"> w </w:t>
      </w:r>
      <w:proofErr w:type="spellStart"/>
      <w:r w:rsidRPr="00483237">
        <w:rPr>
          <w:rFonts w:ascii="Times New Roman" w:hAnsi="Times New Roman" w:cs="Times New Roman"/>
        </w:rPr>
        <w:t>zakładce</w:t>
      </w:r>
      <w:proofErr w:type="spellEnd"/>
      <w:r w:rsidRPr="00483237">
        <w:rPr>
          <w:rFonts w:ascii="Times New Roman" w:hAnsi="Times New Roman" w:cs="Times New Roman"/>
        </w:rPr>
        <w:t xml:space="preserve"> „</w:t>
      </w:r>
      <w:proofErr w:type="spellStart"/>
      <w:r w:rsidRPr="00483237">
        <w:rPr>
          <w:rFonts w:ascii="Times New Roman" w:hAnsi="Times New Roman" w:cs="Times New Roman"/>
        </w:rPr>
        <w:t>Biblioteka</w:t>
      </w:r>
      <w:proofErr w:type="spellEnd"/>
      <w:r w:rsidRPr="00483237">
        <w:rPr>
          <w:rFonts w:ascii="Times New Roman" w:hAnsi="Times New Roman" w:cs="Times New Roman"/>
        </w:rPr>
        <w:t xml:space="preserve">”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aktywność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na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profilach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społecznościowych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szkoły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Organizowanie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wystaw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konkursów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udział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ogólnopolskich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akcjach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promujących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czytelnictwo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Gazetki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tematyczne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na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górnym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korytarzu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budynku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szkoły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przy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bibliotece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szkolnej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483237" w:rsidRPr="00483237" w:rsidRDefault="00483237" w:rsidP="0048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</w:rPr>
        <w:t>I</w:t>
      </w:r>
      <w:r w:rsidRPr="00483237">
        <w:rPr>
          <w:rFonts w:ascii="Times New Roman" w:hAnsi="Times New Roman" w:cs="Times New Roman"/>
          <w:b/>
        </w:rPr>
        <w:t xml:space="preserve">V  </w:t>
      </w:r>
      <w:proofErr w:type="spellStart"/>
      <w:r w:rsidRPr="00483237">
        <w:rPr>
          <w:rFonts w:ascii="Times New Roman" w:hAnsi="Times New Roman" w:cs="Times New Roman"/>
          <w:b/>
        </w:rPr>
        <w:t>Prace</w:t>
      </w:r>
      <w:proofErr w:type="spellEnd"/>
      <w:r w:rsidRPr="00483237">
        <w:rPr>
          <w:rFonts w:ascii="Times New Roman" w:hAnsi="Times New Roman" w:cs="Times New Roman"/>
          <w:b/>
        </w:rPr>
        <w:t xml:space="preserve">  </w:t>
      </w:r>
      <w:proofErr w:type="spellStart"/>
      <w:r w:rsidRPr="00483237">
        <w:rPr>
          <w:rFonts w:ascii="Times New Roman" w:hAnsi="Times New Roman" w:cs="Times New Roman"/>
          <w:b/>
        </w:rPr>
        <w:t>organizacyjno-techniczne</w:t>
      </w:r>
      <w:proofErr w:type="spellEnd"/>
      <w:r w:rsidRPr="00483237">
        <w:rPr>
          <w:rFonts w:ascii="Times New Roman" w:hAnsi="Times New Roman" w:cs="Times New Roman"/>
          <w:b/>
        </w:rPr>
        <w:t>: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Aktualizacja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listy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uczniów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</w:t>
      </w:r>
      <w:proofErr w:type="spellEnd"/>
      <w:r w:rsidRPr="00483237">
        <w:rPr>
          <w:rFonts w:ascii="Times New Roman" w:hAnsi="Times New Roman" w:cs="Times New Roman"/>
        </w:rPr>
        <w:t xml:space="preserve">  kart </w:t>
      </w:r>
      <w:proofErr w:type="spellStart"/>
      <w:r w:rsidRPr="00483237">
        <w:rPr>
          <w:rFonts w:ascii="Times New Roman" w:hAnsi="Times New Roman" w:cs="Times New Roman"/>
        </w:rPr>
        <w:t>czytelników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Sporządzanie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listy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dłużników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Prowadzenie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statystyki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wypożyczeń</w:t>
      </w:r>
      <w:proofErr w:type="spellEnd"/>
      <w:r w:rsidRPr="00483237">
        <w:rPr>
          <w:rFonts w:ascii="Times New Roman" w:hAnsi="Times New Roman" w:cs="Times New Roman"/>
        </w:rPr>
        <w:t xml:space="preserve">: </w:t>
      </w:r>
      <w:proofErr w:type="spellStart"/>
      <w:r w:rsidRPr="00483237">
        <w:rPr>
          <w:rFonts w:ascii="Times New Roman" w:hAnsi="Times New Roman" w:cs="Times New Roman"/>
        </w:rPr>
        <w:t>miesięcznej</w:t>
      </w:r>
      <w:proofErr w:type="spellEnd"/>
      <w:r w:rsidRPr="00483237">
        <w:rPr>
          <w:rFonts w:ascii="Times New Roman" w:hAnsi="Times New Roman" w:cs="Times New Roman"/>
        </w:rPr>
        <w:t xml:space="preserve">, </w:t>
      </w:r>
      <w:proofErr w:type="spellStart"/>
      <w:r w:rsidRPr="00483237">
        <w:rPr>
          <w:rFonts w:ascii="Times New Roman" w:hAnsi="Times New Roman" w:cs="Times New Roman"/>
        </w:rPr>
        <w:t>półrocznej</w:t>
      </w:r>
      <w:proofErr w:type="spellEnd"/>
      <w:r w:rsidRPr="00483237">
        <w:rPr>
          <w:rFonts w:ascii="Times New Roman" w:hAnsi="Times New Roman" w:cs="Times New Roman"/>
        </w:rPr>
        <w:t xml:space="preserve">, </w:t>
      </w:r>
      <w:proofErr w:type="spellStart"/>
      <w:r w:rsidRPr="00483237">
        <w:rPr>
          <w:rFonts w:ascii="Times New Roman" w:hAnsi="Times New Roman" w:cs="Times New Roman"/>
        </w:rPr>
        <w:t>rocznej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Prowadzenie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dokumentacji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biblioteki</w:t>
      </w:r>
      <w:proofErr w:type="spellEnd"/>
      <w:r w:rsidRPr="00483237">
        <w:rPr>
          <w:rFonts w:ascii="Times New Roman" w:hAnsi="Times New Roman" w:cs="Times New Roman"/>
        </w:rPr>
        <w:t xml:space="preserve">: </w:t>
      </w:r>
      <w:proofErr w:type="spellStart"/>
      <w:r w:rsidRPr="00483237">
        <w:rPr>
          <w:rFonts w:ascii="Times New Roman" w:hAnsi="Times New Roman" w:cs="Times New Roman"/>
        </w:rPr>
        <w:t>dziennik</w:t>
      </w:r>
      <w:proofErr w:type="spellEnd"/>
      <w:r w:rsidRPr="00483237">
        <w:rPr>
          <w:rFonts w:ascii="Times New Roman" w:hAnsi="Times New Roman" w:cs="Times New Roman"/>
        </w:rPr>
        <w:t xml:space="preserve">, </w:t>
      </w:r>
      <w:proofErr w:type="spellStart"/>
      <w:r w:rsidRPr="00483237">
        <w:rPr>
          <w:rFonts w:ascii="Times New Roman" w:hAnsi="Times New Roman" w:cs="Times New Roman"/>
        </w:rPr>
        <w:t>księgi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itp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Powadzenie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ewidencji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zbiorów</w:t>
      </w:r>
      <w:proofErr w:type="spellEnd"/>
      <w:r w:rsidRPr="00483237">
        <w:rPr>
          <w:rFonts w:ascii="Times New Roman" w:hAnsi="Times New Roman" w:cs="Times New Roman"/>
        </w:rPr>
        <w:t xml:space="preserve">: </w:t>
      </w:r>
      <w:proofErr w:type="spellStart"/>
      <w:r w:rsidRPr="00483237">
        <w:rPr>
          <w:rFonts w:ascii="Times New Roman" w:hAnsi="Times New Roman" w:cs="Times New Roman"/>
        </w:rPr>
        <w:t>podręcznik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w, </w:t>
      </w:r>
      <w:proofErr w:type="spellStart"/>
      <w:r w:rsidRPr="00483237">
        <w:rPr>
          <w:rFonts w:ascii="Times New Roman" w:hAnsi="Times New Roman" w:cs="Times New Roman"/>
        </w:rPr>
        <w:t>rejestru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ubytk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w; </w:t>
      </w:r>
      <w:proofErr w:type="spellStart"/>
      <w:r w:rsidRPr="00483237">
        <w:rPr>
          <w:rFonts w:ascii="Times New Roman" w:hAnsi="Times New Roman" w:cs="Times New Roman"/>
        </w:rPr>
        <w:t>gromadzenie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dowod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w </w:t>
      </w:r>
      <w:proofErr w:type="spellStart"/>
      <w:r w:rsidRPr="00483237">
        <w:rPr>
          <w:rFonts w:ascii="Times New Roman" w:hAnsi="Times New Roman" w:cs="Times New Roman"/>
        </w:rPr>
        <w:t>wpływ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w, </w:t>
      </w:r>
      <w:proofErr w:type="spellStart"/>
      <w:r w:rsidRPr="00483237">
        <w:rPr>
          <w:rFonts w:ascii="Times New Roman" w:hAnsi="Times New Roman" w:cs="Times New Roman"/>
        </w:rPr>
        <w:t>dowod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w </w:t>
      </w:r>
      <w:proofErr w:type="spellStart"/>
      <w:r w:rsidRPr="00483237">
        <w:rPr>
          <w:rFonts w:ascii="Times New Roman" w:hAnsi="Times New Roman" w:cs="Times New Roman"/>
        </w:rPr>
        <w:t>ubytk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>w.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Segregacja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zbiorów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wg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dziedziny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wiedzy</w:t>
      </w:r>
      <w:proofErr w:type="spellEnd"/>
      <w:r w:rsidRPr="00483237">
        <w:rPr>
          <w:rFonts w:ascii="Times New Roman" w:hAnsi="Times New Roman" w:cs="Times New Roman"/>
        </w:rPr>
        <w:t xml:space="preserve">, </w:t>
      </w:r>
      <w:proofErr w:type="spellStart"/>
      <w:r w:rsidRPr="00483237">
        <w:rPr>
          <w:rFonts w:ascii="Times New Roman" w:hAnsi="Times New Roman" w:cs="Times New Roman"/>
        </w:rPr>
        <w:t>porządkowanie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zwrotów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</w:rPr>
      </w:pPr>
      <w:proofErr w:type="spellStart"/>
      <w:r w:rsidRPr="00483237">
        <w:rPr>
          <w:rFonts w:ascii="Times New Roman" w:hAnsi="Times New Roman" w:cs="Times New Roman"/>
          <w:bCs/>
        </w:rPr>
        <w:t>Porządkowanie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biblioteki</w:t>
      </w:r>
      <w:proofErr w:type="spellEnd"/>
      <w:r w:rsidRPr="00483237">
        <w:rPr>
          <w:rFonts w:ascii="Times New Roman" w:hAnsi="Times New Roman" w:cs="Times New Roman"/>
          <w:bCs/>
        </w:rPr>
        <w:t xml:space="preserve">, </w:t>
      </w:r>
      <w:proofErr w:type="spellStart"/>
      <w:r w:rsidRPr="00483237">
        <w:rPr>
          <w:rFonts w:ascii="Times New Roman" w:hAnsi="Times New Roman" w:cs="Times New Roman"/>
          <w:bCs/>
        </w:rPr>
        <w:t>dbanie</w:t>
      </w:r>
      <w:proofErr w:type="spellEnd"/>
      <w:r w:rsidRPr="00483237">
        <w:rPr>
          <w:rFonts w:ascii="Times New Roman" w:hAnsi="Times New Roman" w:cs="Times New Roman"/>
          <w:bCs/>
        </w:rPr>
        <w:t xml:space="preserve"> o </w:t>
      </w:r>
      <w:proofErr w:type="spellStart"/>
      <w:r w:rsidRPr="00483237">
        <w:rPr>
          <w:rFonts w:ascii="Times New Roman" w:hAnsi="Times New Roman" w:cs="Times New Roman"/>
          <w:bCs/>
        </w:rPr>
        <w:t>właściwą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estetykę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i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wyposażenie</w:t>
      </w:r>
      <w:proofErr w:type="spellEnd"/>
      <w:r w:rsidRPr="00483237">
        <w:rPr>
          <w:rFonts w:ascii="Times New Roman" w:hAnsi="Times New Roman" w:cs="Times New Roman"/>
          <w:bCs/>
        </w:rPr>
        <w:t xml:space="preserve">. 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</w:rPr>
      </w:pPr>
      <w:proofErr w:type="spellStart"/>
      <w:r w:rsidRPr="00483237">
        <w:rPr>
          <w:rFonts w:ascii="Times New Roman" w:hAnsi="Times New Roman" w:cs="Times New Roman"/>
          <w:bCs/>
        </w:rPr>
        <w:t>Przygotowywanie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dyplomów</w:t>
      </w:r>
      <w:proofErr w:type="spellEnd"/>
      <w:r w:rsidRPr="00483237">
        <w:rPr>
          <w:rFonts w:ascii="Times New Roman" w:hAnsi="Times New Roman" w:cs="Times New Roman"/>
          <w:bCs/>
        </w:rPr>
        <w:t xml:space="preserve">, </w:t>
      </w:r>
      <w:proofErr w:type="spellStart"/>
      <w:r w:rsidRPr="00483237">
        <w:rPr>
          <w:rFonts w:ascii="Times New Roman" w:hAnsi="Times New Roman" w:cs="Times New Roman"/>
          <w:bCs/>
        </w:rPr>
        <w:t>zakładek</w:t>
      </w:r>
      <w:proofErr w:type="spellEnd"/>
      <w:r w:rsidRPr="00483237">
        <w:rPr>
          <w:rFonts w:ascii="Times New Roman" w:hAnsi="Times New Roman" w:cs="Times New Roman"/>
          <w:bCs/>
        </w:rPr>
        <w:t xml:space="preserve">, </w:t>
      </w:r>
      <w:proofErr w:type="spellStart"/>
      <w:r w:rsidRPr="00483237">
        <w:rPr>
          <w:rFonts w:ascii="Times New Roman" w:hAnsi="Times New Roman" w:cs="Times New Roman"/>
          <w:bCs/>
        </w:rPr>
        <w:t>pozyskiwanie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nagród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za</w:t>
      </w:r>
      <w:proofErr w:type="spellEnd"/>
      <w:r w:rsidRPr="00483237">
        <w:rPr>
          <w:rFonts w:ascii="Times New Roman" w:hAnsi="Times New Roman" w:cs="Times New Roman"/>
          <w:bCs/>
        </w:rPr>
        <w:t xml:space="preserve"> </w:t>
      </w:r>
      <w:proofErr w:type="spellStart"/>
      <w:r w:rsidRPr="00483237">
        <w:rPr>
          <w:rFonts w:ascii="Times New Roman" w:hAnsi="Times New Roman" w:cs="Times New Roman"/>
          <w:bCs/>
        </w:rPr>
        <w:t>konkursy</w:t>
      </w:r>
      <w:proofErr w:type="spellEnd"/>
      <w:r w:rsidRPr="00483237">
        <w:rPr>
          <w:rFonts w:ascii="Times New Roman" w:hAnsi="Times New Roman" w:cs="Times New Roman"/>
          <w:bCs/>
        </w:rPr>
        <w:t xml:space="preserve">. 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  <w:bCs/>
        </w:rPr>
        <w:t>K</w:t>
      </w:r>
      <w:r w:rsidRPr="00483237">
        <w:rPr>
          <w:rFonts w:ascii="Times New Roman" w:hAnsi="Times New Roman" w:cs="Times New Roman"/>
        </w:rPr>
        <w:t>onserwacja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zbior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w – </w:t>
      </w:r>
      <w:proofErr w:type="spellStart"/>
      <w:r w:rsidRPr="00483237">
        <w:rPr>
          <w:rFonts w:ascii="Times New Roman" w:hAnsi="Times New Roman" w:cs="Times New Roman"/>
        </w:rPr>
        <w:t>naprawa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książek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Selekcja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zbiorów</w:t>
      </w:r>
      <w:proofErr w:type="spellEnd"/>
      <w:r w:rsidRPr="00483237">
        <w:rPr>
          <w:rFonts w:ascii="Times New Roman" w:hAnsi="Times New Roman" w:cs="Times New Roman"/>
        </w:rPr>
        <w:t xml:space="preserve"> do </w:t>
      </w:r>
      <w:proofErr w:type="spellStart"/>
      <w:r w:rsidRPr="00483237">
        <w:rPr>
          <w:rFonts w:ascii="Times New Roman" w:hAnsi="Times New Roman" w:cs="Times New Roman"/>
        </w:rPr>
        <w:t>odpisu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przygotowanie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protokołu</w:t>
      </w:r>
      <w:proofErr w:type="spellEnd"/>
      <w:r w:rsidRPr="00483237">
        <w:rPr>
          <w:rFonts w:ascii="Times New Roman" w:hAnsi="Times New Roman" w:cs="Times New Roman"/>
        </w:rPr>
        <w:t xml:space="preserve">- </w:t>
      </w:r>
      <w:proofErr w:type="spellStart"/>
      <w:r w:rsidRPr="00483237">
        <w:rPr>
          <w:rFonts w:ascii="Times New Roman" w:hAnsi="Times New Roman" w:cs="Times New Roman"/>
        </w:rPr>
        <w:t>ubytkowanie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zbiorów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Zakończenie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działalności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biblioteki</w:t>
      </w:r>
      <w:proofErr w:type="spellEnd"/>
      <w:r w:rsidRPr="00483237">
        <w:rPr>
          <w:rFonts w:ascii="Times New Roman" w:hAnsi="Times New Roman" w:cs="Times New Roman"/>
        </w:rPr>
        <w:t xml:space="preserve"> w </w:t>
      </w:r>
      <w:proofErr w:type="spellStart"/>
      <w:r w:rsidRPr="00483237">
        <w:rPr>
          <w:rFonts w:ascii="Times New Roman" w:hAnsi="Times New Roman" w:cs="Times New Roman"/>
        </w:rPr>
        <w:t>roku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szkolnym</w:t>
      </w:r>
      <w:proofErr w:type="spellEnd"/>
      <w:r w:rsidRPr="00483237">
        <w:rPr>
          <w:rFonts w:ascii="Times New Roman" w:hAnsi="Times New Roman" w:cs="Times New Roman"/>
        </w:rPr>
        <w:t xml:space="preserve">; </w:t>
      </w:r>
      <w:proofErr w:type="spellStart"/>
      <w:r w:rsidRPr="00483237">
        <w:rPr>
          <w:rFonts w:ascii="Times New Roman" w:hAnsi="Times New Roman" w:cs="Times New Roman"/>
        </w:rPr>
        <w:t>odbi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 xml:space="preserve">r </w:t>
      </w:r>
      <w:proofErr w:type="spellStart"/>
      <w:r w:rsidRPr="00483237">
        <w:rPr>
          <w:rFonts w:ascii="Times New Roman" w:hAnsi="Times New Roman" w:cs="Times New Roman"/>
        </w:rPr>
        <w:t>książek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podręcznik</w:t>
      </w:r>
      <w:proofErr w:type="spellEnd"/>
      <w:r w:rsidRPr="00483237">
        <w:rPr>
          <w:rFonts w:ascii="Times New Roman" w:hAnsi="Times New Roman" w:cs="Times New Roman"/>
          <w:lang w:val="es-ES_tradnl"/>
        </w:rPr>
        <w:t>ó</w:t>
      </w:r>
      <w:r w:rsidRPr="00483237">
        <w:rPr>
          <w:rFonts w:ascii="Times New Roman" w:hAnsi="Times New Roman" w:cs="Times New Roman"/>
        </w:rPr>
        <w:t>w (</w:t>
      </w:r>
      <w:proofErr w:type="spellStart"/>
      <w:r w:rsidRPr="00483237">
        <w:rPr>
          <w:rFonts w:ascii="Times New Roman" w:hAnsi="Times New Roman" w:cs="Times New Roman"/>
        </w:rPr>
        <w:t>sprawdzenie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ich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stanu</w:t>
      </w:r>
      <w:proofErr w:type="spellEnd"/>
      <w:r w:rsidRPr="00483237">
        <w:rPr>
          <w:rFonts w:ascii="Times New Roman" w:hAnsi="Times New Roman" w:cs="Times New Roman"/>
        </w:rPr>
        <w:t>).</w:t>
      </w:r>
    </w:p>
    <w:p w:rsidR="00483237" w:rsidRPr="00483237" w:rsidRDefault="00483237" w:rsidP="00483237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483237">
        <w:rPr>
          <w:rFonts w:ascii="Times New Roman" w:hAnsi="Times New Roman" w:cs="Times New Roman"/>
        </w:rPr>
        <w:t>Opracowanie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półrocznego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i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rocznego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sprawozdania</w:t>
      </w:r>
      <w:proofErr w:type="spellEnd"/>
      <w:r w:rsidRPr="00483237">
        <w:rPr>
          <w:rFonts w:ascii="Times New Roman" w:hAnsi="Times New Roman" w:cs="Times New Roman"/>
        </w:rPr>
        <w:t xml:space="preserve"> z </w:t>
      </w:r>
      <w:proofErr w:type="spellStart"/>
      <w:r w:rsidRPr="00483237">
        <w:rPr>
          <w:rFonts w:ascii="Times New Roman" w:hAnsi="Times New Roman" w:cs="Times New Roman"/>
        </w:rPr>
        <w:t>czytelnictwa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oraz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pracy</w:t>
      </w:r>
      <w:proofErr w:type="spellEnd"/>
      <w:r w:rsidRPr="00483237">
        <w:rPr>
          <w:rFonts w:ascii="Times New Roman" w:hAnsi="Times New Roman" w:cs="Times New Roman"/>
        </w:rPr>
        <w:t xml:space="preserve"> </w:t>
      </w:r>
      <w:proofErr w:type="spellStart"/>
      <w:r w:rsidRPr="00483237">
        <w:rPr>
          <w:rFonts w:ascii="Times New Roman" w:hAnsi="Times New Roman" w:cs="Times New Roman"/>
        </w:rPr>
        <w:t>biblioteki</w:t>
      </w:r>
      <w:proofErr w:type="spellEnd"/>
      <w:r w:rsidRPr="00483237">
        <w:rPr>
          <w:rFonts w:ascii="Times New Roman" w:hAnsi="Times New Roman" w:cs="Times New Roman"/>
        </w:rPr>
        <w:t>.</w:t>
      </w:r>
    </w:p>
    <w:p w:rsidR="00483237" w:rsidRPr="00483237" w:rsidRDefault="00483237" w:rsidP="00483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V 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Ewaluacja</w:t>
      </w:r>
      <w:proofErr w:type="spellEnd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b/>
          <w:bCs/>
          <w:lang w:eastAsia="pl-PL"/>
        </w:rPr>
        <w:t>działań</w:t>
      </w:r>
      <w:proofErr w:type="spellEnd"/>
    </w:p>
    <w:p w:rsidR="00483237" w:rsidRPr="00483237" w:rsidRDefault="00483237" w:rsidP="0048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83237">
        <w:rPr>
          <w:rFonts w:ascii="Times New Roman" w:eastAsia="Times New Roman" w:hAnsi="Times New Roman" w:cs="Times New Roman"/>
          <w:lang w:eastAsia="pl-PL"/>
        </w:rPr>
        <w:t xml:space="preserve">Na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zakończenie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roku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szkolnego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zostanie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przeprowadzona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ewaluacja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realizacji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planu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pracy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biblioteki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Podsumowanie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działań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obejmie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:</w:t>
      </w:r>
    </w:p>
    <w:p w:rsidR="00483237" w:rsidRPr="00483237" w:rsidRDefault="00483237" w:rsidP="004832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lastRenderedPageBreak/>
        <w:t>Analizę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liczby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wypożyczeń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zainteresowania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poszczególnymi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działaniami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483237" w:rsidRDefault="00483237" w:rsidP="004832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Oceny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skuteczności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działań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zakresie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promocji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czytelnictwa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realizacji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priorytetów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polityki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83237">
        <w:rPr>
          <w:rFonts w:ascii="Times New Roman" w:eastAsia="Times New Roman" w:hAnsi="Times New Roman" w:cs="Times New Roman"/>
          <w:lang w:eastAsia="pl-PL"/>
        </w:rPr>
        <w:t>oświatowej</w:t>
      </w:r>
      <w:proofErr w:type="spellEnd"/>
      <w:r w:rsidRPr="00483237">
        <w:rPr>
          <w:rFonts w:ascii="Times New Roman" w:eastAsia="Times New Roman" w:hAnsi="Times New Roman" w:cs="Times New Roman"/>
          <w:lang w:eastAsia="pl-PL"/>
        </w:rPr>
        <w:t>.</w:t>
      </w:r>
    </w:p>
    <w:p w:rsidR="00483237" w:rsidRPr="00BE61F3" w:rsidRDefault="00483237" w:rsidP="00483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Przykładowy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</w:t>
      </w:r>
      <w:r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armonogram</w:t>
      </w:r>
      <w:proofErr w:type="spellEnd"/>
      <w:r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E6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działań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C29BD" w:rsidRPr="00FC29BD" w:rsidRDefault="00FC29BD" w:rsidP="00FC29BD">
      <w:pPr>
        <w:pStyle w:val="Akapitzlist"/>
        <w:widowControl w:val="0"/>
        <w:autoSpaceDE w:val="0"/>
        <w:autoSpaceDN w:val="0"/>
        <w:spacing w:after="100" w:afterAutospacing="1" w:line="240" w:lineRule="auto"/>
        <w:ind w:left="360"/>
        <w:contextualSpacing w:val="0"/>
        <w:rPr>
          <w:rFonts w:ascii="Times New Roman" w:hAnsi="Times New Roman" w:cs="Times New Roman"/>
        </w:rPr>
      </w:pPr>
    </w:p>
    <w:tbl>
      <w:tblPr>
        <w:tblStyle w:val="Tabela-Siatk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29"/>
        <w:gridCol w:w="3142"/>
        <w:gridCol w:w="2190"/>
        <w:gridCol w:w="2913"/>
      </w:tblGrid>
      <w:tr w:rsidR="00BE723D" w:rsidTr="00541705">
        <w:tc>
          <w:tcPr>
            <w:tcW w:w="2529" w:type="dxa"/>
          </w:tcPr>
          <w:p w:rsidR="00BE723D" w:rsidRDefault="00181522">
            <w:proofErr w:type="spellStart"/>
            <w:r>
              <w:t>Kierunek</w:t>
            </w:r>
            <w:proofErr w:type="spellEnd"/>
            <w:r>
              <w:t xml:space="preserve"> </w:t>
            </w:r>
            <w:proofErr w:type="spellStart"/>
            <w:r>
              <w:t>polityki</w:t>
            </w:r>
            <w:proofErr w:type="spellEnd"/>
            <w:r>
              <w:t xml:space="preserve"> </w:t>
            </w:r>
            <w:proofErr w:type="spellStart"/>
            <w:r>
              <w:t>oświatowej</w:t>
            </w:r>
            <w:proofErr w:type="spellEnd"/>
          </w:p>
        </w:tc>
        <w:tc>
          <w:tcPr>
            <w:tcW w:w="3142" w:type="dxa"/>
          </w:tcPr>
          <w:p w:rsidR="00BE723D" w:rsidRDefault="00181522">
            <w:proofErr w:type="spellStart"/>
            <w:r>
              <w:t>Zadanie</w:t>
            </w:r>
            <w:proofErr w:type="spellEnd"/>
            <w:r>
              <w:t xml:space="preserve"> </w:t>
            </w:r>
            <w:proofErr w:type="spellStart"/>
            <w:r>
              <w:t>biblioteki</w:t>
            </w:r>
            <w:proofErr w:type="spellEnd"/>
          </w:p>
        </w:tc>
        <w:tc>
          <w:tcPr>
            <w:tcW w:w="2190" w:type="dxa"/>
          </w:tcPr>
          <w:p w:rsidR="00BE723D" w:rsidRDefault="00181522">
            <w:proofErr w:type="spellStart"/>
            <w:r>
              <w:t>Termin</w:t>
            </w:r>
            <w:proofErr w:type="spellEnd"/>
            <w:r>
              <w:t xml:space="preserve"> </w:t>
            </w:r>
            <w:proofErr w:type="spellStart"/>
            <w:r>
              <w:t>realizacji</w:t>
            </w:r>
            <w:proofErr w:type="spellEnd"/>
          </w:p>
        </w:tc>
        <w:tc>
          <w:tcPr>
            <w:tcW w:w="2913" w:type="dxa"/>
          </w:tcPr>
          <w:p w:rsidR="00BE723D" w:rsidRDefault="00181522">
            <w:proofErr w:type="spellStart"/>
            <w:r>
              <w:t>Odpowiedzialny</w:t>
            </w:r>
            <w:proofErr w:type="spellEnd"/>
          </w:p>
        </w:tc>
      </w:tr>
      <w:tr w:rsidR="00A066B2" w:rsidTr="00541705">
        <w:tc>
          <w:tcPr>
            <w:tcW w:w="2529" w:type="dxa"/>
            <w:vMerge w:val="restart"/>
          </w:tcPr>
          <w:p w:rsidR="00A066B2" w:rsidRDefault="00A066B2">
            <w:proofErr w:type="spellStart"/>
            <w:r>
              <w:t>Promocja</w:t>
            </w:r>
            <w:proofErr w:type="spellEnd"/>
            <w:r>
              <w:t xml:space="preserve"> </w:t>
            </w:r>
            <w:proofErr w:type="spellStart"/>
            <w:r>
              <w:t>czytelnictwa</w:t>
            </w:r>
            <w:proofErr w:type="spellEnd"/>
          </w:p>
        </w:tc>
        <w:tc>
          <w:tcPr>
            <w:tcW w:w="3142" w:type="dxa"/>
          </w:tcPr>
          <w:p w:rsidR="00A066B2" w:rsidRDefault="00A066B2">
            <w:proofErr w:type="spellStart"/>
            <w:r>
              <w:t>Narodowe</w:t>
            </w:r>
            <w:proofErr w:type="spellEnd"/>
            <w:r>
              <w:t xml:space="preserve"> </w:t>
            </w:r>
            <w:proofErr w:type="spellStart"/>
            <w:r>
              <w:t>Czytanie</w:t>
            </w:r>
            <w:proofErr w:type="spellEnd"/>
            <w:r>
              <w:t xml:space="preserve"> – </w:t>
            </w:r>
            <w:proofErr w:type="spellStart"/>
            <w:r>
              <w:t>dzieła</w:t>
            </w:r>
            <w:proofErr w:type="spellEnd"/>
            <w:r>
              <w:t xml:space="preserve"> Jana </w:t>
            </w:r>
            <w:proofErr w:type="spellStart"/>
            <w:r>
              <w:t>Kochanowskiego</w:t>
            </w:r>
            <w:proofErr w:type="spellEnd"/>
            <w:r>
              <w:t xml:space="preserve"> (</w:t>
            </w:r>
            <w:proofErr w:type="spellStart"/>
            <w:r>
              <w:t>rys</w:t>
            </w:r>
            <w:proofErr w:type="spellEnd"/>
            <w:r>
              <w:t xml:space="preserve"> </w:t>
            </w:r>
            <w:proofErr w:type="spellStart"/>
            <w:r>
              <w:t>historyczny</w:t>
            </w:r>
            <w:proofErr w:type="spellEnd"/>
            <w:r>
              <w:t xml:space="preserve">, </w:t>
            </w:r>
            <w:proofErr w:type="spellStart"/>
            <w:r>
              <w:t>prezentacja</w:t>
            </w:r>
            <w:proofErr w:type="spellEnd"/>
            <w:r>
              <w:t xml:space="preserve"> </w:t>
            </w:r>
            <w:proofErr w:type="spellStart"/>
            <w:r>
              <w:t>multimedialna</w:t>
            </w:r>
            <w:proofErr w:type="spellEnd"/>
            <w:r>
              <w:t xml:space="preserve">, </w:t>
            </w:r>
            <w:proofErr w:type="spellStart"/>
            <w:r>
              <w:t>czytanie</w:t>
            </w:r>
            <w:proofErr w:type="spellEnd"/>
            <w:r>
              <w:t xml:space="preserve"> </w:t>
            </w:r>
            <w:proofErr w:type="spellStart"/>
            <w:r>
              <w:t>utworów</w:t>
            </w:r>
            <w:proofErr w:type="spellEnd"/>
            <w:r>
              <w:t xml:space="preserve">, </w:t>
            </w:r>
            <w:proofErr w:type="spellStart"/>
            <w:r>
              <w:t>gazetka</w:t>
            </w:r>
            <w:proofErr w:type="spellEnd"/>
            <w:r>
              <w:t xml:space="preserve"> </w:t>
            </w:r>
            <w:proofErr w:type="spellStart"/>
            <w:r>
              <w:t>tematyczna</w:t>
            </w:r>
            <w:proofErr w:type="spellEnd"/>
            <w:r>
              <w:t>)</w:t>
            </w:r>
          </w:p>
        </w:tc>
        <w:tc>
          <w:tcPr>
            <w:tcW w:w="2190" w:type="dxa"/>
          </w:tcPr>
          <w:p w:rsidR="00A066B2" w:rsidRDefault="00A066B2">
            <w:proofErr w:type="spellStart"/>
            <w:r>
              <w:t>wrzesień</w:t>
            </w:r>
            <w:proofErr w:type="spellEnd"/>
          </w:p>
        </w:tc>
        <w:tc>
          <w:tcPr>
            <w:tcW w:w="2913" w:type="dxa"/>
          </w:tcPr>
          <w:p w:rsidR="00A066B2" w:rsidRDefault="00A066B2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wychowawcy</w:t>
            </w:r>
            <w:proofErr w:type="spellEnd"/>
          </w:p>
        </w:tc>
      </w:tr>
      <w:tr w:rsidR="00A066B2" w:rsidTr="00541705">
        <w:tc>
          <w:tcPr>
            <w:tcW w:w="2529" w:type="dxa"/>
            <w:vMerge/>
          </w:tcPr>
          <w:p w:rsidR="00A066B2" w:rsidRDefault="00A066B2"/>
        </w:tc>
        <w:tc>
          <w:tcPr>
            <w:tcW w:w="3142" w:type="dxa"/>
          </w:tcPr>
          <w:p w:rsidR="00A066B2" w:rsidRDefault="00A066B2">
            <w:proofErr w:type="spellStart"/>
            <w:r>
              <w:t>Ogólnopolski</w:t>
            </w:r>
            <w:proofErr w:type="spellEnd"/>
            <w:r>
              <w:t xml:space="preserve"> </w:t>
            </w:r>
            <w:proofErr w:type="spellStart"/>
            <w:r>
              <w:t>Dzień</w:t>
            </w:r>
            <w:proofErr w:type="spellEnd"/>
            <w:r>
              <w:t xml:space="preserve"> </w:t>
            </w:r>
            <w:proofErr w:type="spellStart"/>
            <w:r>
              <w:t>Głośnego</w:t>
            </w:r>
            <w:proofErr w:type="spellEnd"/>
            <w:r>
              <w:t xml:space="preserve"> </w:t>
            </w:r>
            <w:proofErr w:type="spellStart"/>
            <w:r>
              <w:t>Czytania</w:t>
            </w:r>
            <w:proofErr w:type="spellEnd"/>
            <w:r>
              <w:t xml:space="preserve"> </w:t>
            </w:r>
          </w:p>
        </w:tc>
        <w:tc>
          <w:tcPr>
            <w:tcW w:w="2190" w:type="dxa"/>
          </w:tcPr>
          <w:p w:rsidR="00A066B2" w:rsidRDefault="00A066B2">
            <w:proofErr w:type="spellStart"/>
            <w:r>
              <w:t>wrzesień</w:t>
            </w:r>
            <w:proofErr w:type="spellEnd"/>
            <w:r>
              <w:t>/</w:t>
            </w:r>
            <w:proofErr w:type="spellStart"/>
            <w:r>
              <w:t>październik</w:t>
            </w:r>
            <w:proofErr w:type="spellEnd"/>
          </w:p>
        </w:tc>
        <w:tc>
          <w:tcPr>
            <w:tcW w:w="2913" w:type="dxa"/>
          </w:tcPr>
          <w:p w:rsidR="00A066B2" w:rsidRDefault="00A066B2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wychowawcy</w:t>
            </w:r>
            <w:proofErr w:type="spellEnd"/>
          </w:p>
        </w:tc>
      </w:tr>
      <w:tr w:rsidR="00A066B2" w:rsidTr="00541705">
        <w:tc>
          <w:tcPr>
            <w:tcW w:w="2529" w:type="dxa"/>
            <w:vMerge/>
          </w:tcPr>
          <w:p w:rsidR="00A066B2" w:rsidRDefault="00A066B2"/>
        </w:tc>
        <w:tc>
          <w:tcPr>
            <w:tcW w:w="3142" w:type="dxa"/>
          </w:tcPr>
          <w:p w:rsidR="00A066B2" w:rsidRDefault="00A066B2" w:rsidP="00990131">
            <w:proofErr w:type="spellStart"/>
            <w:r>
              <w:t>Wdrożenie</w:t>
            </w:r>
            <w:proofErr w:type="spellEnd"/>
            <w:r>
              <w:t xml:space="preserve"> </w:t>
            </w:r>
            <w:proofErr w:type="spellStart"/>
            <w:r>
              <w:t>działań</w:t>
            </w:r>
            <w:proofErr w:type="spellEnd"/>
            <w:r>
              <w:t xml:space="preserve"> w </w:t>
            </w:r>
            <w:proofErr w:type="spellStart"/>
            <w:r>
              <w:t>klasach</w:t>
            </w:r>
            <w:proofErr w:type="spellEnd"/>
            <w:r>
              <w:t xml:space="preserve"> VI–VII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odbudowania</w:t>
            </w:r>
            <w:proofErr w:type="spellEnd"/>
            <w:r>
              <w:t xml:space="preserve"> </w:t>
            </w:r>
            <w:proofErr w:type="spellStart"/>
            <w:r>
              <w:t>zainteresowania</w:t>
            </w:r>
            <w:proofErr w:type="spellEnd"/>
            <w:r>
              <w:t xml:space="preserve"> </w:t>
            </w:r>
            <w:proofErr w:type="spellStart"/>
            <w:r>
              <w:t>czytaniem</w:t>
            </w:r>
            <w:proofErr w:type="spellEnd"/>
            <w:r>
              <w:t xml:space="preserve">: manga, </w:t>
            </w:r>
            <w:proofErr w:type="spellStart"/>
            <w:r>
              <w:t>audiobooki</w:t>
            </w:r>
            <w:proofErr w:type="spellEnd"/>
            <w:r>
              <w:t>, book-</w:t>
            </w:r>
            <w:proofErr w:type="spellStart"/>
            <w:r>
              <w:t>talki</w:t>
            </w:r>
            <w:proofErr w:type="spellEnd"/>
            <w:r>
              <w:t xml:space="preserve"> </w:t>
            </w:r>
            <w:proofErr w:type="spellStart"/>
            <w:r>
              <w:t>prowadzone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uczniów</w:t>
            </w:r>
            <w:proofErr w:type="spellEnd"/>
            <w:r>
              <w:t xml:space="preserve">, </w:t>
            </w:r>
            <w:proofErr w:type="spellStart"/>
            <w:r>
              <w:t>współpraca</w:t>
            </w:r>
            <w:proofErr w:type="spellEnd"/>
            <w:r>
              <w:t xml:space="preserve"> z </w:t>
            </w:r>
            <w:proofErr w:type="spellStart"/>
            <w:r>
              <w:t>polonistami</w:t>
            </w:r>
            <w:proofErr w:type="spellEnd"/>
            <w:r>
              <w:t xml:space="preserve"> </w:t>
            </w:r>
            <w:proofErr w:type="spellStart"/>
            <w:r>
              <w:t>przy</w:t>
            </w:r>
            <w:proofErr w:type="spellEnd"/>
            <w:r>
              <w:t xml:space="preserve"> </w:t>
            </w:r>
            <w:proofErr w:type="spellStart"/>
            <w:r>
              <w:t>projektach</w:t>
            </w:r>
            <w:proofErr w:type="spellEnd"/>
            <w:r>
              <w:t xml:space="preserve"> </w:t>
            </w:r>
            <w:proofErr w:type="spellStart"/>
            <w:r>
              <w:t>lekturowych</w:t>
            </w:r>
            <w:proofErr w:type="spellEnd"/>
          </w:p>
        </w:tc>
        <w:tc>
          <w:tcPr>
            <w:tcW w:w="2190" w:type="dxa"/>
          </w:tcPr>
          <w:p w:rsidR="00A066B2" w:rsidRDefault="00A066B2" w:rsidP="00990131"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2913" w:type="dxa"/>
          </w:tcPr>
          <w:p w:rsidR="00A066B2" w:rsidRDefault="00A066B2" w:rsidP="00990131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nauczyciele</w:t>
            </w:r>
            <w:proofErr w:type="spellEnd"/>
            <w:r>
              <w:t xml:space="preserve"> </w:t>
            </w:r>
            <w:proofErr w:type="spellStart"/>
            <w:r>
              <w:t>poloniści</w:t>
            </w:r>
            <w:proofErr w:type="spellEnd"/>
            <w:r>
              <w:t xml:space="preserve">, </w:t>
            </w:r>
            <w:proofErr w:type="spellStart"/>
            <w:r>
              <w:t>wychowawcy</w:t>
            </w:r>
            <w:proofErr w:type="spellEnd"/>
          </w:p>
        </w:tc>
      </w:tr>
      <w:tr w:rsidR="00A066B2" w:rsidTr="00541705">
        <w:tc>
          <w:tcPr>
            <w:tcW w:w="2529" w:type="dxa"/>
            <w:vMerge/>
          </w:tcPr>
          <w:p w:rsidR="00A066B2" w:rsidRDefault="00A066B2"/>
        </w:tc>
        <w:tc>
          <w:tcPr>
            <w:tcW w:w="3142" w:type="dxa"/>
          </w:tcPr>
          <w:p w:rsidR="00A066B2" w:rsidRDefault="00A066B2" w:rsidP="00990131">
            <w:proofErr w:type="spellStart"/>
            <w:r>
              <w:t>Akcje</w:t>
            </w:r>
            <w:proofErr w:type="spellEnd"/>
            <w:r>
              <w:t xml:space="preserve"> </w:t>
            </w:r>
            <w:proofErr w:type="spellStart"/>
            <w:r>
              <w:t>czytelnicze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wydarzenia</w:t>
            </w:r>
            <w:proofErr w:type="spellEnd"/>
            <w:r>
              <w:t xml:space="preserve"> </w:t>
            </w:r>
            <w:proofErr w:type="spellStart"/>
            <w:r>
              <w:t>organizowane</w:t>
            </w:r>
            <w:proofErr w:type="spellEnd"/>
            <w:r>
              <w:t xml:space="preserve"> w </w:t>
            </w:r>
            <w:proofErr w:type="spellStart"/>
            <w:r>
              <w:t>bibliotece</w:t>
            </w:r>
            <w:proofErr w:type="spellEnd"/>
          </w:p>
        </w:tc>
        <w:tc>
          <w:tcPr>
            <w:tcW w:w="2190" w:type="dxa"/>
          </w:tcPr>
          <w:p w:rsidR="00A066B2" w:rsidRDefault="00A066B2" w:rsidP="00990131"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2913" w:type="dxa"/>
          </w:tcPr>
          <w:p w:rsidR="00A066B2" w:rsidRDefault="00A066B2" w:rsidP="00990131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wychowawcy</w:t>
            </w:r>
            <w:proofErr w:type="spellEnd"/>
            <w:r>
              <w:t xml:space="preserve"> </w:t>
            </w:r>
            <w:proofErr w:type="spellStart"/>
            <w:r>
              <w:t>klas</w:t>
            </w:r>
            <w:proofErr w:type="spellEnd"/>
            <w:r>
              <w:t xml:space="preserve">, </w:t>
            </w:r>
            <w:proofErr w:type="spellStart"/>
            <w:r>
              <w:t>nauczyciele</w:t>
            </w:r>
            <w:proofErr w:type="spellEnd"/>
            <w:r>
              <w:t xml:space="preserve"> </w:t>
            </w:r>
            <w:proofErr w:type="spellStart"/>
            <w:r>
              <w:t>świetlicy</w:t>
            </w:r>
            <w:proofErr w:type="spellEnd"/>
          </w:p>
        </w:tc>
      </w:tr>
      <w:tr w:rsidR="00A066B2" w:rsidTr="00541705">
        <w:tc>
          <w:tcPr>
            <w:tcW w:w="2529" w:type="dxa"/>
            <w:vMerge/>
          </w:tcPr>
          <w:p w:rsidR="00A066B2" w:rsidRDefault="00A066B2"/>
        </w:tc>
        <w:tc>
          <w:tcPr>
            <w:tcW w:w="3142" w:type="dxa"/>
          </w:tcPr>
          <w:p w:rsidR="00A066B2" w:rsidRDefault="00A066B2" w:rsidP="00990131">
            <w:proofErr w:type="spellStart"/>
            <w:r>
              <w:t>Konkursy</w:t>
            </w:r>
            <w:proofErr w:type="spellEnd"/>
            <w:r>
              <w:t xml:space="preserve"> </w:t>
            </w:r>
            <w:proofErr w:type="spellStart"/>
            <w:r>
              <w:t>biblioteczne</w:t>
            </w:r>
            <w:proofErr w:type="spellEnd"/>
          </w:p>
        </w:tc>
        <w:tc>
          <w:tcPr>
            <w:tcW w:w="2190" w:type="dxa"/>
          </w:tcPr>
          <w:p w:rsidR="00A066B2" w:rsidRDefault="00A066B2" w:rsidP="00990131">
            <w:proofErr w:type="spellStart"/>
            <w:r>
              <w:t>wg</w:t>
            </w:r>
            <w:proofErr w:type="spellEnd"/>
            <w:r>
              <w:t xml:space="preserve"> </w:t>
            </w:r>
            <w:proofErr w:type="spellStart"/>
            <w:r>
              <w:t>potrzeb</w:t>
            </w:r>
            <w:proofErr w:type="spellEnd"/>
          </w:p>
        </w:tc>
        <w:tc>
          <w:tcPr>
            <w:tcW w:w="2913" w:type="dxa"/>
          </w:tcPr>
          <w:p w:rsidR="00A066B2" w:rsidRDefault="00A066B2" w:rsidP="00990131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>,</w:t>
            </w:r>
          </w:p>
        </w:tc>
      </w:tr>
      <w:tr w:rsidR="006A6D7F" w:rsidTr="00541705">
        <w:tc>
          <w:tcPr>
            <w:tcW w:w="2529" w:type="dxa"/>
          </w:tcPr>
          <w:p w:rsidR="006A6D7F" w:rsidRDefault="006A6D7F">
            <w:proofErr w:type="spellStart"/>
            <w:r>
              <w:t>Myślenie</w:t>
            </w:r>
            <w:proofErr w:type="spellEnd"/>
            <w:r>
              <w:t xml:space="preserve"> </w:t>
            </w:r>
            <w:proofErr w:type="spellStart"/>
            <w:r>
              <w:t>analityczne</w:t>
            </w:r>
            <w:proofErr w:type="spellEnd"/>
          </w:p>
          <w:p w:rsidR="006A6D7F" w:rsidRDefault="006A6D7F"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kompetencje</w:t>
            </w:r>
            <w:proofErr w:type="spellEnd"/>
            <w:r>
              <w:t xml:space="preserve"> </w:t>
            </w:r>
            <w:proofErr w:type="spellStart"/>
            <w:r>
              <w:t>matematyczne</w:t>
            </w:r>
            <w:proofErr w:type="spellEnd"/>
          </w:p>
        </w:tc>
        <w:tc>
          <w:tcPr>
            <w:tcW w:w="3142" w:type="dxa"/>
          </w:tcPr>
          <w:p w:rsidR="006A6D7F" w:rsidRDefault="006A6D7F">
            <w:proofErr w:type="spellStart"/>
            <w:r>
              <w:t>Wystawa</w:t>
            </w:r>
            <w:proofErr w:type="spellEnd"/>
            <w:r>
              <w:t xml:space="preserve"> </w:t>
            </w:r>
            <w:proofErr w:type="spellStart"/>
            <w:r>
              <w:t>książek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gier</w:t>
            </w:r>
            <w:proofErr w:type="spellEnd"/>
            <w:r>
              <w:t xml:space="preserve"> </w:t>
            </w:r>
            <w:proofErr w:type="spellStart"/>
            <w:r>
              <w:t>logicznych</w:t>
            </w:r>
            <w:proofErr w:type="spellEnd"/>
            <w:r>
              <w:t xml:space="preserve"> „</w:t>
            </w:r>
            <w:proofErr w:type="spellStart"/>
            <w:r>
              <w:t>Matematyka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co </w:t>
            </w:r>
            <w:proofErr w:type="spellStart"/>
            <w:r>
              <w:t>dzień</w:t>
            </w:r>
            <w:proofErr w:type="spellEnd"/>
            <w:r>
              <w:t>”</w:t>
            </w:r>
          </w:p>
        </w:tc>
        <w:tc>
          <w:tcPr>
            <w:tcW w:w="2190" w:type="dxa"/>
          </w:tcPr>
          <w:p w:rsidR="006A6D7F" w:rsidRDefault="006A6D7F">
            <w:proofErr w:type="spellStart"/>
            <w:r>
              <w:t>październik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  <w:vMerge w:val="restart"/>
          </w:tcPr>
          <w:p w:rsidR="006A6D7F" w:rsidRDefault="006A6D7F">
            <w:proofErr w:type="spellStart"/>
            <w:r>
              <w:t>Edukacja</w:t>
            </w:r>
            <w:proofErr w:type="spellEnd"/>
            <w:r>
              <w:t xml:space="preserve"> </w:t>
            </w:r>
            <w:proofErr w:type="spellStart"/>
            <w:r>
              <w:t>obywatelska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patriotyczna</w:t>
            </w:r>
            <w:proofErr w:type="spellEnd"/>
          </w:p>
        </w:tc>
        <w:tc>
          <w:tcPr>
            <w:tcW w:w="3142" w:type="dxa"/>
          </w:tcPr>
          <w:p w:rsidR="006A6D7F" w:rsidRDefault="006A6D7F">
            <w:proofErr w:type="spellStart"/>
            <w:r>
              <w:t>Czytanie</w:t>
            </w:r>
            <w:proofErr w:type="spellEnd"/>
            <w:r>
              <w:t xml:space="preserve"> </w:t>
            </w:r>
            <w:proofErr w:type="spellStart"/>
            <w:r>
              <w:t>dzieł</w:t>
            </w:r>
            <w:proofErr w:type="spellEnd"/>
            <w:r>
              <w:t xml:space="preserve"> Jana </w:t>
            </w:r>
            <w:proofErr w:type="spellStart"/>
            <w:r>
              <w:t>Kochanowskiego</w:t>
            </w:r>
            <w:proofErr w:type="spellEnd"/>
            <w:r>
              <w:t xml:space="preserve"> (</w:t>
            </w:r>
            <w:proofErr w:type="spellStart"/>
            <w:r>
              <w:t>fraszki</w:t>
            </w:r>
            <w:proofErr w:type="spellEnd"/>
            <w:r>
              <w:t xml:space="preserve">, </w:t>
            </w:r>
            <w:proofErr w:type="spellStart"/>
            <w:r>
              <w:t>pieśni</w:t>
            </w:r>
            <w:proofErr w:type="spellEnd"/>
            <w:r>
              <w:t xml:space="preserve">) </w:t>
            </w:r>
          </w:p>
        </w:tc>
        <w:tc>
          <w:tcPr>
            <w:tcW w:w="2190" w:type="dxa"/>
          </w:tcPr>
          <w:p w:rsidR="006A6D7F" w:rsidRDefault="00541705">
            <w:proofErr w:type="spellStart"/>
            <w:r>
              <w:t>wrzesień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  <w:vMerge/>
          </w:tcPr>
          <w:p w:rsidR="006A6D7F" w:rsidRDefault="006A6D7F"/>
        </w:tc>
        <w:tc>
          <w:tcPr>
            <w:tcW w:w="3142" w:type="dxa"/>
          </w:tcPr>
          <w:p w:rsidR="006A6D7F" w:rsidRDefault="006A6D7F">
            <w:proofErr w:type="spellStart"/>
            <w:r>
              <w:t>Wystawa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gazetka</w:t>
            </w:r>
            <w:proofErr w:type="spellEnd"/>
            <w:r>
              <w:t xml:space="preserve"> „</w:t>
            </w:r>
            <w:proofErr w:type="spellStart"/>
            <w:r>
              <w:t>Polskie</w:t>
            </w:r>
            <w:proofErr w:type="spellEnd"/>
            <w:r>
              <w:t xml:space="preserve"> </w:t>
            </w:r>
            <w:proofErr w:type="spellStart"/>
            <w:r>
              <w:t>drogi</w:t>
            </w:r>
            <w:proofErr w:type="spellEnd"/>
            <w:r>
              <w:t xml:space="preserve"> do </w:t>
            </w:r>
            <w:proofErr w:type="spellStart"/>
            <w:r>
              <w:t>niepodległości</w:t>
            </w:r>
            <w:proofErr w:type="spellEnd"/>
            <w:r>
              <w:t>”</w:t>
            </w:r>
          </w:p>
        </w:tc>
        <w:tc>
          <w:tcPr>
            <w:tcW w:w="2190" w:type="dxa"/>
          </w:tcPr>
          <w:p w:rsidR="006A6D7F" w:rsidRDefault="006A6D7F">
            <w:proofErr w:type="spellStart"/>
            <w:r>
              <w:t>listopad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  <w:vMerge/>
          </w:tcPr>
          <w:p w:rsidR="006A6D7F" w:rsidRDefault="006A6D7F"/>
        </w:tc>
        <w:tc>
          <w:tcPr>
            <w:tcW w:w="3142" w:type="dxa"/>
          </w:tcPr>
          <w:p w:rsidR="006A6D7F" w:rsidRDefault="006A6D7F" w:rsidP="00990131">
            <w:proofErr w:type="spellStart"/>
            <w:r>
              <w:t>Wystawa</w:t>
            </w:r>
            <w:proofErr w:type="spellEnd"/>
            <w:r>
              <w:t xml:space="preserve"> </w:t>
            </w:r>
            <w:proofErr w:type="spellStart"/>
            <w:r>
              <w:t>literatury</w:t>
            </w:r>
            <w:proofErr w:type="spellEnd"/>
            <w:r>
              <w:t xml:space="preserve"> o </w:t>
            </w:r>
            <w:proofErr w:type="spellStart"/>
            <w:r>
              <w:t>regionie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gminie</w:t>
            </w:r>
            <w:proofErr w:type="spellEnd"/>
            <w:r>
              <w:t xml:space="preserve"> </w:t>
            </w:r>
            <w:proofErr w:type="spellStart"/>
            <w:r>
              <w:t>Siekierczyn</w:t>
            </w:r>
            <w:proofErr w:type="spellEnd"/>
          </w:p>
        </w:tc>
        <w:tc>
          <w:tcPr>
            <w:tcW w:w="2190" w:type="dxa"/>
          </w:tcPr>
          <w:p w:rsidR="006A6D7F" w:rsidRDefault="006A6D7F" w:rsidP="00990131">
            <w:proofErr w:type="spellStart"/>
            <w:r>
              <w:t>maj</w:t>
            </w:r>
            <w:proofErr w:type="spellEnd"/>
          </w:p>
        </w:tc>
        <w:tc>
          <w:tcPr>
            <w:tcW w:w="2913" w:type="dxa"/>
          </w:tcPr>
          <w:p w:rsidR="006A6D7F" w:rsidRDefault="006A6D7F" w:rsidP="00990131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</w:tcPr>
          <w:p w:rsidR="006A6D7F" w:rsidRDefault="006A6D7F">
            <w:proofErr w:type="spellStart"/>
            <w:r>
              <w:t>Promocja</w:t>
            </w:r>
            <w:proofErr w:type="spellEnd"/>
            <w:r>
              <w:t xml:space="preserve"> </w:t>
            </w:r>
            <w:proofErr w:type="spellStart"/>
            <w:r>
              <w:t>zdrowego</w:t>
            </w:r>
            <w:proofErr w:type="spellEnd"/>
            <w:r>
              <w:t xml:space="preserve"> </w:t>
            </w:r>
            <w:proofErr w:type="spellStart"/>
            <w:r>
              <w:t>trybu</w:t>
            </w:r>
            <w:proofErr w:type="spellEnd"/>
            <w:r>
              <w:t xml:space="preserve"> </w:t>
            </w:r>
            <w:proofErr w:type="spellStart"/>
            <w:r>
              <w:t>życia</w:t>
            </w:r>
            <w:proofErr w:type="spellEnd"/>
          </w:p>
        </w:tc>
        <w:tc>
          <w:tcPr>
            <w:tcW w:w="3142" w:type="dxa"/>
          </w:tcPr>
          <w:p w:rsidR="006A6D7F" w:rsidRDefault="006A6D7F">
            <w:proofErr w:type="spellStart"/>
            <w:r>
              <w:t>Kącik</w:t>
            </w:r>
            <w:proofErr w:type="spellEnd"/>
            <w:r>
              <w:t xml:space="preserve"> </w:t>
            </w:r>
            <w:proofErr w:type="spellStart"/>
            <w:r>
              <w:t>literatury</w:t>
            </w:r>
            <w:proofErr w:type="spellEnd"/>
            <w:r>
              <w:t xml:space="preserve"> o </w:t>
            </w:r>
            <w:proofErr w:type="spellStart"/>
            <w:r>
              <w:t>zdrowiu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sporcie</w:t>
            </w:r>
            <w:proofErr w:type="spellEnd"/>
            <w:r>
              <w:t xml:space="preserve">; </w:t>
            </w:r>
            <w:proofErr w:type="spellStart"/>
            <w:r>
              <w:t>gazetka</w:t>
            </w:r>
            <w:proofErr w:type="spellEnd"/>
            <w:r>
              <w:t xml:space="preserve"> „</w:t>
            </w:r>
            <w:proofErr w:type="spellStart"/>
            <w:r>
              <w:t>Rusz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z </w:t>
            </w:r>
            <w:proofErr w:type="spellStart"/>
            <w:r>
              <w:t>książką</w:t>
            </w:r>
            <w:proofErr w:type="spellEnd"/>
            <w:r>
              <w:t>”</w:t>
            </w:r>
          </w:p>
        </w:tc>
        <w:tc>
          <w:tcPr>
            <w:tcW w:w="2190" w:type="dxa"/>
          </w:tcPr>
          <w:p w:rsidR="006A6D7F" w:rsidRDefault="006A6D7F">
            <w:proofErr w:type="spellStart"/>
            <w:r>
              <w:t>styczeń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  <w:vMerge w:val="restart"/>
          </w:tcPr>
          <w:p w:rsidR="006A6D7F" w:rsidRDefault="006A6D7F">
            <w:proofErr w:type="spellStart"/>
            <w:r>
              <w:t>Profilaktyka</w:t>
            </w:r>
            <w:proofErr w:type="spellEnd"/>
            <w:r>
              <w:t xml:space="preserve"> </w:t>
            </w:r>
            <w:proofErr w:type="spellStart"/>
            <w:r>
              <w:t>przemocy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wsparcie</w:t>
            </w:r>
            <w:proofErr w:type="spellEnd"/>
            <w:r>
              <w:t xml:space="preserve"> </w:t>
            </w:r>
            <w:proofErr w:type="spellStart"/>
            <w:r>
              <w:t>psychiczne</w:t>
            </w:r>
            <w:proofErr w:type="spellEnd"/>
          </w:p>
        </w:tc>
        <w:tc>
          <w:tcPr>
            <w:tcW w:w="3142" w:type="dxa"/>
          </w:tcPr>
          <w:p w:rsidR="006A6D7F" w:rsidRDefault="006A6D7F" w:rsidP="006A6D7F">
            <w:proofErr w:type="spellStart"/>
            <w:r>
              <w:t>Lekcja</w:t>
            </w:r>
            <w:proofErr w:type="spellEnd"/>
            <w:r>
              <w:t xml:space="preserve"> </w:t>
            </w:r>
            <w:proofErr w:type="spellStart"/>
            <w:r>
              <w:t>biblioteczna</w:t>
            </w:r>
            <w:proofErr w:type="spellEnd"/>
            <w:r>
              <w:t xml:space="preserve"> , </w:t>
            </w:r>
            <w:proofErr w:type="spellStart"/>
            <w:r>
              <w:t>prezentacja</w:t>
            </w:r>
            <w:proofErr w:type="spellEnd"/>
            <w:r>
              <w:t xml:space="preserve"> </w:t>
            </w:r>
            <w:proofErr w:type="spellStart"/>
            <w:r>
              <w:t>literatury</w:t>
            </w:r>
            <w:proofErr w:type="spellEnd"/>
            <w:r>
              <w:t xml:space="preserve"> o </w:t>
            </w:r>
            <w:proofErr w:type="spellStart"/>
            <w:r>
              <w:t>emocjach</w:t>
            </w:r>
            <w:proofErr w:type="spellEnd"/>
            <w:r>
              <w:t xml:space="preserve">, </w:t>
            </w:r>
            <w:proofErr w:type="spellStart"/>
            <w:r>
              <w:t>bajki</w:t>
            </w:r>
            <w:proofErr w:type="spellEnd"/>
            <w:r>
              <w:t xml:space="preserve"> </w:t>
            </w:r>
            <w:proofErr w:type="spellStart"/>
            <w:r>
              <w:t>terapeutyczne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luty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  <w:p w:rsidR="006A6D7F" w:rsidRDefault="006A6D7F" w:rsidP="006A6D7F"/>
          <w:p w:rsidR="006A6D7F" w:rsidRPr="006A6D7F" w:rsidRDefault="006A6D7F" w:rsidP="006A6D7F">
            <w:pPr>
              <w:jc w:val="right"/>
            </w:pPr>
          </w:p>
        </w:tc>
      </w:tr>
      <w:tr w:rsidR="006A6D7F" w:rsidTr="00541705">
        <w:tc>
          <w:tcPr>
            <w:tcW w:w="2529" w:type="dxa"/>
            <w:vMerge/>
          </w:tcPr>
          <w:p w:rsidR="006A6D7F" w:rsidRDefault="006A6D7F"/>
        </w:tc>
        <w:tc>
          <w:tcPr>
            <w:tcW w:w="3142" w:type="dxa"/>
          </w:tcPr>
          <w:p w:rsidR="006A6D7F" w:rsidRDefault="006A6D7F" w:rsidP="00990131">
            <w:proofErr w:type="spellStart"/>
            <w:r>
              <w:t>Wykorzystanie</w:t>
            </w:r>
            <w:proofErr w:type="spellEnd"/>
            <w:r>
              <w:t xml:space="preserve"> </w:t>
            </w:r>
            <w:proofErr w:type="spellStart"/>
            <w:r>
              <w:t>zasobów</w:t>
            </w:r>
            <w:proofErr w:type="spellEnd"/>
            <w:r>
              <w:t xml:space="preserve"> </w:t>
            </w:r>
            <w:proofErr w:type="spellStart"/>
            <w:r>
              <w:t>bibliotecznych</w:t>
            </w:r>
            <w:proofErr w:type="spellEnd"/>
            <w:r>
              <w:t xml:space="preserve"> do </w:t>
            </w:r>
            <w:proofErr w:type="spellStart"/>
            <w:r>
              <w:t>kształtowania</w:t>
            </w:r>
            <w:proofErr w:type="spellEnd"/>
            <w:r>
              <w:t xml:space="preserve"> </w:t>
            </w:r>
            <w:proofErr w:type="spellStart"/>
            <w:r>
              <w:t>zachowań</w:t>
            </w:r>
            <w:proofErr w:type="spellEnd"/>
            <w:r>
              <w:t xml:space="preserve"> </w:t>
            </w:r>
            <w:proofErr w:type="spellStart"/>
            <w:r>
              <w:t>empatycznych</w:t>
            </w:r>
            <w:proofErr w:type="spellEnd"/>
          </w:p>
        </w:tc>
        <w:tc>
          <w:tcPr>
            <w:tcW w:w="2190" w:type="dxa"/>
          </w:tcPr>
          <w:p w:rsidR="006A6D7F" w:rsidRDefault="006A6D7F" w:rsidP="00990131"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2913" w:type="dxa"/>
          </w:tcPr>
          <w:p w:rsidR="006A6D7F" w:rsidRDefault="006A6D7F" w:rsidP="00990131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  <w:p w:rsidR="006A6D7F" w:rsidRDefault="006A6D7F" w:rsidP="00990131">
            <w:proofErr w:type="spellStart"/>
            <w:r>
              <w:t>pedagog</w:t>
            </w:r>
            <w:proofErr w:type="spellEnd"/>
            <w:r>
              <w:t xml:space="preserve">, </w:t>
            </w:r>
            <w:proofErr w:type="spellStart"/>
            <w:r>
              <w:t>psycholog</w:t>
            </w:r>
            <w:proofErr w:type="spellEnd"/>
          </w:p>
        </w:tc>
      </w:tr>
      <w:tr w:rsidR="006A6D7F" w:rsidTr="00541705">
        <w:tc>
          <w:tcPr>
            <w:tcW w:w="2529" w:type="dxa"/>
          </w:tcPr>
          <w:p w:rsidR="006A6D7F" w:rsidRDefault="006A6D7F">
            <w:proofErr w:type="spellStart"/>
            <w:r>
              <w:lastRenderedPageBreak/>
              <w:t>Higiena</w:t>
            </w:r>
            <w:proofErr w:type="spellEnd"/>
            <w:r>
              <w:t xml:space="preserve"> </w:t>
            </w:r>
            <w:proofErr w:type="spellStart"/>
            <w:r>
              <w:t>cyfrowa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bezpieczny</w:t>
            </w:r>
            <w:proofErr w:type="spellEnd"/>
            <w:r>
              <w:t xml:space="preserve"> Internet</w:t>
            </w:r>
          </w:p>
        </w:tc>
        <w:tc>
          <w:tcPr>
            <w:tcW w:w="3142" w:type="dxa"/>
          </w:tcPr>
          <w:p w:rsidR="006A6D7F" w:rsidRDefault="006A6D7F">
            <w:r>
              <w:t xml:space="preserve"> </w:t>
            </w:r>
            <w:proofErr w:type="spellStart"/>
            <w:r>
              <w:t>gazetka</w:t>
            </w:r>
            <w:proofErr w:type="spellEnd"/>
            <w:r>
              <w:t xml:space="preserve"> „</w:t>
            </w:r>
            <w:proofErr w:type="spellStart"/>
            <w:r>
              <w:t>Bezpieczni</w:t>
            </w:r>
            <w:proofErr w:type="spellEnd"/>
            <w:r>
              <w:t xml:space="preserve"> w </w:t>
            </w:r>
            <w:proofErr w:type="spellStart"/>
            <w:r>
              <w:t>sieci</w:t>
            </w:r>
            <w:proofErr w:type="spellEnd"/>
            <w:r>
              <w:t xml:space="preserve">”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działąnia</w:t>
            </w:r>
            <w:proofErr w:type="spellEnd"/>
            <w:r>
              <w:t xml:space="preserve"> </w:t>
            </w:r>
            <w:proofErr w:type="spellStart"/>
            <w:r>
              <w:t>edukacyjne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marzec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informatyki</w:t>
            </w:r>
            <w:proofErr w:type="spellEnd"/>
          </w:p>
        </w:tc>
      </w:tr>
      <w:tr w:rsidR="006A6D7F" w:rsidTr="00541705">
        <w:tc>
          <w:tcPr>
            <w:tcW w:w="2529" w:type="dxa"/>
          </w:tcPr>
          <w:p w:rsidR="006A6D7F" w:rsidRDefault="006A6D7F">
            <w:proofErr w:type="spellStart"/>
            <w:r>
              <w:t>Kształcenie</w:t>
            </w:r>
            <w:proofErr w:type="spellEnd"/>
            <w:r>
              <w:t xml:space="preserve"> </w:t>
            </w:r>
            <w:proofErr w:type="spellStart"/>
            <w:r>
              <w:t>zawodowe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doradztwo</w:t>
            </w:r>
            <w:proofErr w:type="spellEnd"/>
            <w:r>
              <w:t xml:space="preserve"> </w:t>
            </w:r>
            <w:proofErr w:type="spellStart"/>
            <w:r>
              <w:t>zawodowe</w:t>
            </w:r>
            <w:proofErr w:type="spellEnd"/>
          </w:p>
        </w:tc>
        <w:tc>
          <w:tcPr>
            <w:tcW w:w="3142" w:type="dxa"/>
          </w:tcPr>
          <w:p w:rsidR="006A6D7F" w:rsidRDefault="006A6D7F">
            <w:proofErr w:type="spellStart"/>
            <w:r>
              <w:t>Wystawa</w:t>
            </w:r>
            <w:proofErr w:type="spellEnd"/>
            <w:r>
              <w:t xml:space="preserve"> </w:t>
            </w:r>
            <w:proofErr w:type="spellStart"/>
            <w:r>
              <w:t>książek</w:t>
            </w:r>
            <w:proofErr w:type="spellEnd"/>
            <w:r>
              <w:t xml:space="preserve"> - </w:t>
            </w:r>
            <w:proofErr w:type="spellStart"/>
            <w:r>
              <w:t>kącik</w:t>
            </w:r>
            <w:proofErr w:type="spellEnd"/>
            <w:r>
              <w:t xml:space="preserve"> </w:t>
            </w:r>
            <w:proofErr w:type="spellStart"/>
            <w:r>
              <w:t>zawodów</w:t>
            </w:r>
            <w:proofErr w:type="spellEnd"/>
            <w:r>
              <w:t xml:space="preserve">, </w:t>
            </w:r>
            <w:proofErr w:type="spellStart"/>
            <w:r>
              <w:t>biografie</w:t>
            </w:r>
            <w:proofErr w:type="spellEnd"/>
            <w:r>
              <w:t xml:space="preserve"> </w:t>
            </w:r>
            <w:proofErr w:type="spellStart"/>
            <w:r>
              <w:t>sportowców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kwiecień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  <w:vMerge w:val="restart"/>
          </w:tcPr>
          <w:p w:rsidR="006A6D7F" w:rsidRDefault="006A6D7F">
            <w:proofErr w:type="spellStart"/>
            <w:r>
              <w:t>Rozwijanie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języka</w:t>
            </w:r>
            <w:proofErr w:type="spellEnd"/>
            <w:r>
              <w:t xml:space="preserve"> </w:t>
            </w:r>
            <w:proofErr w:type="spellStart"/>
            <w:r>
              <w:t>polskiego</w:t>
            </w:r>
            <w:proofErr w:type="spellEnd"/>
          </w:p>
          <w:p w:rsidR="006A6D7F" w:rsidRDefault="006A6D7F" w:rsidP="00B423ED">
            <w:proofErr w:type="spellStart"/>
            <w:r>
              <w:t>Rozwijanie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języka</w:t>
            </w:r>
            <w:proofErr w:type="spellEnd"/>
            <w:r>
              <w:t xml:space="preserve"> </w:t>
            </w:r>
            <w:proofErr w:type="spellStart"/>
            <w:r>
              <w:t>polskiego</w:t>
            </w:r>
            <w:proofErr w:type="spellEnd"/>
          </w:p>
        </w:tc>
        <w:tc>
          <w:tcPr>
            <w:tcW w:w="3142" w:type="dxa"/>
          </w:tcPr>
          <w:p w:rsidR="006A6D7F" w:rsidRDefault="006A6D7F">
            <w:proofErr w:type="spellStart"/>
            <w:r>
              <w:t>Konkursy</w:t>
            </w:r>
            <w:proofErr w:type="spellEnd"/>
            <w:r>
              <w:t xml:space="preserve"> </w:t>
            </w:r>
            <w:proofErr w:type="spellStart"/>
            <w:r>
              <w:t>literackie</w:t>
            </w:r>
            <w:proofErr w:type="spellEnd"/>
            <w:r>
              <w:t xml:space="preserve">, </w:t>
            </w:r>
            <w:proofErr w:type="spellStart"/>
            <w:r>
              <w:t>językowe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czytelnicze</w:t>
            </w:r>
            <w:proofErr w:type="spellEnd"/>
            <w:r>
              <w:t xml:space="preserve"> </w:t>
            </w:r>
            <w:proofErr w:type="spellStart"/>
            <w:r>
              <w:t>organizowane</w:t>
            </w:r>
            <w:proofErr w:type="spellEnd"/>
            <w:r>
              <w:t xml:space="preserve"> we </w:t>
            </w:r>
            <w:proofErr w:type="spellStart"/>
            <w:r>
              <w:t>współpracy</w:t>
            </w:r>
            <w:proofErr w:type="spellEnd"/>
            <w:r>
              <w:t xml:space="preserve"> z </w:t>
            </w:r>
            <w:proofErr w:type="spellStart"/>
            <w:r>
              <w:t>polonistami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nauczyciele</w:t>
            </w:r>
            <w:proofErr w:type="spellEnd"/>
            <w:r>
              <w:t xml:space="preserve"> </w:t>
            </w:r>
            <w:proofErr w:type="spellStart"/>
            <w:r>
              <w:t>poloniści</w:t>
            </w:r>
            <w:proofErr w:type="spellEnd"/>
          </w:p>
        </w:tc>
      </w:tr>
      <w:tr w:rsidR="006A6D7F" w:rsidTr="00541705">
        <w:tc>
          <w:tcPr>
            <w:tcW w:w="2529" w:type="dxa"/>
            <w:vMerge/>
          </w:tcPr>
          <w:p w:rsidR="006A6D7F" w:rsidRDefault="006A6D7F" w:rsidP="00B423ED"/>
        </w:tc>
        <w:tc>
          <w:tcPr>
            <w:tcW w:w="3142" w:type="dxa"/>
          </w:tcPr>
          <w:p w:rsidR="006A6D7F" w:rsidRDefault="006A6D7F">
            <w:proofErr w:type="spellStart"/>
            <w:r>
              <w:t>Organizacja</w:t>
            </w:r>
            <w:proofErr w:type="spellEnd"/>
            <w:r>
              <w:t xml:space="preserve"> </w:t>
            </w:r>
            <w:proofErr w:type="spellStart"/>
            <w:r>
              <w:t>Dnia</w:t>
            </w:r>
            <w:proofErr w:type="spellEnd"/>
            <w:r>
              <w:t xml:space="preserve"> </w:t>
            </w:r>
            <w:proofErr w:type="spellStart"/>
            <w:r>
              <w:t>Języka</w:t>
            </w:r>
            <w:proofErr w:type="spellEnd"/>
            <w:r>
              <w:t xml:space="preserve"> </w:t>
            </w:r>
            <w:proofErr w:type="spellStart"/>
            <w:r>
              <w:t>Ojczystego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luty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  <w:r>
              <w:t xml:space="preserve">, </w:t>
            </w:r>
            <w:proofErr w:type="spellStart"/>
            <w:r>
              <w:t>poloniści</w:t>
            </w:r>
            <w:proofErr w:type="spellEnd"/>
          </w:p>
        </w:tc>
      </w:tr>
      <w:tr w:rsidR="006A6D7F" w:rsidTr="00541705">
        <w:tc>
          <w:tcPr>
            <w:tcW w:w="2529" w:type="dxa"/>
            <w:vMerge/>
          </w:tcPr>
          <w:p w:rsidR="006A6D7F" w:rsidRDefault="006A6D7F" w:rsidP="00B423ED"/>
        </w:tc>
        <w:tc>
          <w:tcPr>
            <w:tcW w:w="3142" w:type="dxa"/>
          </w:tcPr>
          <w:p w:rsidR="006A6D7F" w:rsidRDefault="006A6D7F">
            <w:proofErr w:type="spellStart"/>
            <w:r>
              <w:t>Zapoznanie</w:t>
            </w:r>
            <w:proofErr w:type="spellEnd"/>
            <w:r>
              <w:t xml:space="preserve"> </w:t>
            </w:r>
            <w:proofErr w:type="spellStart"/>
            <w:r>
              <w:t>uczniów</w:t>
            </w:r>
            <w:proofErr w:type="spellEnd"/>
            <w:r>
              <w:t xml:space="preserve"> z </w:t>
            </w:r>
            <w:proofErr w:type="spellStart"/>
            <w:r>
              <w:t>dziełami</w:t>
            </w:r>
            <w:proofErr w:type="spellEnd"/>
            <w:r>
              <w:t xml:space="preserve"> </w:t>
            </w:r>
            <w:proofErr w:type="spellStart"/>
            <w:r>
              <w:t>literatury</w:t>
            </w:r>
            <w:proofErr w:type="spellEnd"/>
            <w:r>
              <w:t xml:space="preserve">, </w:t>
            </w:r>
            <w:proofErr w:type="spellStart"/>
            <w:r>
              <w:t>sztuki</w:t>
            </w:r>
            <w:proofErr w:type="spellEnd"/>
            <w:r>
              <w:t xml:space="preserve">, </w:t>
            </w:r>
            <w:proofErr w:type="spellStart"/>
            <w:r>
              <w:t>muzyki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rolą</w:t>
            </w:r>
            <w:proofErr w:type="spellEnd"/>
            <w:r>
              <w:t xml:space="preserve"> </w:t>
            </w:r>
            <w:proofErr w:type="spellStart"/>
            <w:r>
              <w:t>teatru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kina </w:t>
            </w:r>
            <w:proofErr w:type="spellStart"/>
            <w:r>
              <w:t>polskiego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  <w:tr w:rsidR="006A6D7F" w:rsidTr="00541705">
        <w:tc>
          <w:tcPr>
            <w:tcW w:w="2529" w:type="dxa"/>
            <w:vMerge/>
          </w:tcPr>
          <w:p w:rsidR="006A6D7F" w:rsidRDefault="006A6D7F"/>
        </w:tc>
        <w:tc>
          <w:tcPr>
            <w:tcW w:w="3142" w:type="dxa"/>
          </w:tcPr>
          <w:p w:rsidR="006A6D7F" w:rsidRDefault="006A6D7F">
            <w:proofErr w:type="spellStart"/>
            <w:r>
              <w:t>Poznawanie</w:t>
            </w:r>
            <w:proofErr w:type="spellEnd"/>
            <w:r>
              <w:t xml:space="preserve"> </w:t>
            </w:r>
            <w:proofErr w:type="spellStart"/>
            <w:r>
              <w:t>twórczości</w:t>
            </w:r>
            <w:proofErr w:type="spellEnd"/>
            <w:r>
              <w:t xml:space="preserve"> </w:t>
            </w:r>
            <w:proofErr w:type="spellStart"/>
            <w:r>
              <w:t>lokalnych</w:t>
            </w:r>
            <w:proofErr w:type="spellEnd"/>
            <w:r>
              <w:t xml:space="preserve"> </w:t>
            </w:r>
            <w:proofErr w:type="spellStart"/>
            <w:r>
              <w:t>pisarzy</w:t>
            </w:r>
            <w:proofErr w:type="spellEnd"/>
          </w:p>
        </w:tc>
        <w:tc>
          <w:tcPr>
            <w:tcW w:w="2190" w:type="dxa"/>
          </w:tcPr>
          <w:p w:rsidR="006A6D7F" w:rsidRDefault="006A6D7F"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2913" w:type="dxa"/>
          </w:tcPr>
          <w:p w:rsidR="006A6D7F" w:rsidRDefault="006A6D7F"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bibliotekarz</w:t>
            </w:r>
            <w:proofErr w:type="spellEnd"/>
          </w:p>
        </w:tc>
      </w:tr>
    </w:tbl>
    <w:p w:rsidR="00A066B2" w:rsidRDefault="00A066B2"/>
    <w:p w:rsidR="00181522" w:rsidRPr="00A066B2" w:rsidRDefault="00A066B2" w:rsidP="00A066B2">
      <w:pPr>
        <w:tabs>
          <w:tab w:val="left" w:pos="6365"/>
        </w:tabs>
      </w:pPr>
      <w:r>
        <w:t xml:space="preserve">                                                                                                        </w:t>
      </w:r>
      <w:proofErr w:type="spellStart"/>
      <w:r>
        <w:t>Opracowanie</w:t>
      </w:r>
      <w:proofErr w:type="spellEnd"/>
      <w:r>
        <w:t xml:space="preserve">: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bibliotekarz</w:t>
      </w:r>
      <w:proofErr w:type="spellEnd"/>
    </w:p>
    <w:sectPr w:rsidR="00181522" w:rsidRPr="00A066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123C3"/>
    <w:multiLevelType w:val="hybridMultilevel"/>
    <w:tmpl w:val="0D4690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38B1143"/>
    <w:multiLevelType w:val="hybridMultilevel"/>
    <w:tmpl w:val="D946EA7A"/>
    <w:lvl w:ilvl="0" w:tplc="04150001">
      <w:start w:val="1"/>
      <w:numFmt w:val="bullet"/>
      <w:lvlText w:val=""/>
      <w:lvlJc w:val="left"/>
      <w:pPr>
        <w:ind w:left="36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69"/>
        <w:sz w:val="20"/>
        <w:szCs w:val="2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E6319"/>
    <w:multiLevelType w:val="multilevel"/>
    <w:tmpl w:val="08B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47316"/>
    <w:multiLevelType w:val="hybridMultilevel"/>
    <w:tmpl w:val="B512FD12"/>
    <w:lvl w:ilvl="0" w:tplc="04150001">
      <w:start w:val="1"/>
      <w:numFmt w:val="bullet"/>
      <w:lvlText w:val=""/>
      <w:lvlJc w:val="left"/>
      <w:pPr>
        <w:ind w:left="36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6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D53D5"/>
    <w:multiLevelType w:val="hybridMultilevel"/>
    <w:tmpl w:val="AE160774"/>
    <w:lvl w:ilvl="0" w:tplc="04150001">
      <w:start w:val="1"/>
      <w:numFmt w:val="bullet"/>
      <w:lvlText w:val=""/>
      <w:lvlJc w:val="left"/>
      <w:pPr>
        <w:ind w:left="36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6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75BAC"/>
    <w:multiLevelType w:val="hybridMultilevel"/>
    <w:tmpl w:val="2D9C3114"/>
    <w:lvl w:ilvl="0" w:tplc="04150001">
      <w:start w:val="1"/>
      <w:numFmt w:val="bullet"/>
      <w:lvlText w:val=""/>
      <w:lvlJc w:val="left"/>
      <w:pPr>
        <w:ind w:left="-48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69"/>
        <w:sz w:val="20"/>
        <w:szCs w:val="20"/>
        <w:lang w:val="pl-PL" w:eastAsia="en-US" w:bidi="ar-SA"/>
      </w:rPr>
    </w:lvl>
    <w:lvl w:ilvl="1" w:tplc="8BB65246">
      <w:start w:val="1"/>
      <w:numFmt w:val="lowerLetter"/>
      <w:lvlText w:val="%2)"/>
      <w:lvlJc w:val="left"/>
      <w:pPr>
        <w:ind w:left="-48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BDA2A4EA">
      <w:numFmt w:val="bullet"/>
      <w:lvlText w:val=""/>
      <w:lvlJc w:val="left"/>
      <w:pPr>
        <w:ind w:left="-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1B90E720">
      <w:numFmt w:val="bullet"/>
      <w:lvlText w:val="•"/>
      <w:lvlJc w:val="left"/>
      <w:pPr>
        <w:ind w:left="1546" w:hanging="360"/>
      </w:pPr>
      <w:rPr>
        <w:rFonts w:hint="default"/>
        <w:lang w:val="pl-PL" w:eastAsia="en-US" w:bidi="ar-SA"/>
      </w:rPr>
    </w:lvl>
    <w:lvl w:ilvl="4" w:tplc="3B9C5B26">
      <w:numFmt w:val="bullet"/>
      <w:lvlText w:val="•"/>
      <w:lvlJc w:val="left"/>
      <w:pPr>
        <w:ind w:left="2380" w:hanging="360"/>
      </w:pPr>
      <w:rPr>
        <w:rFonts w:hint="default"/>
        <w:lang w:val="pl-PL" w:eastAsia="en-US" w:bidi="ar-SA"/>
      </w:rPr>
    </w:lvl>
    <w:lvl w:ilvl="5" w:tplc="2C0AC434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  <w:lvl w:ilvl="6" w:tplc="7486C95A">
      <w:numFmt w:val="bullet"/>
      <w:lvlText w:val="•"/>
      <w:lvlJc w:val="left"/>
      <w:pPr>
        <w:ind w:left="4047" w:hanging="360"/>
      </w:pPr>
      <w:rPr>
        <w:rFonts w:hint="default"/>
        <w:lang w:val="pl-PL" w:eastAsia="en-US" w:bidi="ar-SA"/>
      </w:rPr>
    </w:lvl>
    <w:lvl w:ilvl="7" w:tplc="36E07BC2">
      <w:numFmt w:val="bullet"/>
      <w:lvlText w:val="•"/>
      <w:lvlJc w:val="left"/>
      <w:pPr>
        <w:ind w:left="4880" w:hanging="360"/>
      </w:pPr>
      <w:rPr>
        <w:rFonts w:hint="default"/>
        <w:lang w:val="pl-PL" w:eastAsia="en-US" w:bidi="ar-SA"/>
      </w:rPr>
    </w:lvl>
    <w:lvl w:ilvl="8" w:tplc="2D08F1B2">
      <w:numFmt w:val="bullet"/>
      <w:lvlText w:val="•"/>
      <w:lvlJc w:val="left"/>
      <w:pPr>
        <w:ind w:left="571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445F83"/>
    <w:multiLevelType w:val="hybridMultilevel"/>
    <w:tmpl w:val="C736F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C362C"/>
    <w:multiLevelType w:val="multilevel"/>
    <w:tmpl w:val="18B2E58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FBC5C97"/>
    <w:multiLevelType w:val="hybridMultilevel"/>
    <w:tmpl w:val="A7F2769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FA75C2"/>
    <w:multiLevelType w:val="multilevel"/>
    <w:tmpl w:val="8A1AA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5"/>
      <w:numFmt w:val="upperRoman"/>
      <w:lvlText w:val="%3."/>
      <w:lvlJc w:val="left"/>
      <w:pPr>
        <w:ind w:left="2160" w:hanging="720"/>
      </w:pPr>
      <w:rPr>
        <w:rFonts w:eastAsiaTheme="minorHAns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18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1522"/>
    <w:rsid w:val="0029639D"/>
    <w:rsid w:val="00326F90"/>
    <w:rsid w:val="00483237"/>
    <w:rsid w:val="004A0903"/>
    <w:rsid w:val="00541705"/>
    <w:rsid w:val="00656000"/>
    <w:rsid w:val="006A6D7F"/>
    <w:rsid w:val="00733821"/>
    <w:rsid w:val="00A066B2"/>
    <w:rsid w:val="00AA1D8D"/>
    <w:rsid w:val="00B47730"/>
    <w:rsid w:val="00BE723D"/>
    <w:rsid w:val="00CB0664"/>
    <w:rsid w:val="00CF03AD"/>
    <w:rsid w:val="00FC29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C80DA7-6E65-4357-B521-8E22FB74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D287D-63C3-4550-B59E-5EDF9E2F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Konto Microsoft</cp:lastModifiedBy>
  <cp:revision>4</cp:revision>
  <dcterms:created xsi:type="dcterms:W3CDTF">2025-09-10T16:55:00Z</dcterms:created>
  <dcterms:modified xsi:type="dcterms:W3CDTF">2025-10-29T17:19:00Z</dcterms:modified>
</cp:coreProperties>
</file>