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EB5" w:rsidRPr="00834CB5" w:rsidRDefault="005A60B6" w:rsidP="005A60B6">
      <w:pPr>
        <w:jc w:val="center"/>
        <w:rPr>
          <w:rFonts w:ascii="Century Gothic" w:hAnsi="Century Gothic"/>
          <w:b/>
          <w:sz w:val="24"/>
          <w:szCs w:val="24"/>
        </w:rPr>
      </w:pPr>
      <w:r w:rsidRPr="00834CB5">
        <w:rPr>
          <w:rFonts w:ascii="Century Gothic" w:hAnsi="Century Gothic"/>
          <w:b/>
          <w:sz w:val="24"/>
          <w:szCs w:val="24"/>
        </w:rPr>
        <w:t xml:space="preserve">Informacja </w:t>
      </w:r>
      <w:r w:rsidR="00732DD5">
        <w:rPr>
          <w:rFonts w:ascii="Century Gothic" w:hAnsi="Century Gothic"/>
          <w:b/>
          <w:sz w:val="24"/>
          <w:szCs w:val="24"/>
        </w:rPr>
        <w:t>na strony gmin i szkół</w:t>
      </w:r>
    </w:p>
    <w:p w:rsidR="005A60B6" w:rsidRPr="00834CB5" w:rsidRDefault="005A60B6" w:rsidP="005A60B6">
      <w:pPr>
        <w:jc w:val="center"/>
        <w:rPr>
          <w:rFonts w:ascii="Century Gothic" w:hAnsi="Century Gothic"/>
          <w:sz w:val="24"/>
          <w:szCs w:val="24"/>
        </w:rPr>
      </w:pPr>
    </w:p>
    <w:p w:rsidR="007D4ABE" w:rsidRDefault="005A60B6" w:rsidP="00834CB5">
      <w:pPr>
        <w:spacing w:before="100" w:beforeAutospacing="1" w:after="100" w:afterAutospacing="1" w:line="360" w:lineRule="auto"/>
        <w:jc w:val="both"/>
        <w:rPr>
          <w:rFonts w:ascii="Century Gothic" w:hAnsi="Century Gothic"/>
          <w:sz w:val="24"/>
          <w:szCs w:val="24"/>
        </w:rPr>
      </w:pPr>
      <w:r w:rsidRPr="00834CB5">
        <w:rPr>
          <w:rFonts w:ascii="Century Gothic" w:hAnsi="Century Gothic"/>
          <w:sz w:val="24"/>
          <w:szCs w:val="24"/>
        </w:rPr>
        <w:t xml:space="preserve">Miasto Gniezno wraz z partnerami: </w:t>
      </w:r>
      <w:r w:rsidR="00834CB5" w:rsidRPr="00834CB5">
        <w:rPr>
          <w:rFonts w:ascii="Century Gothic" w:hAnsi="Century Gothic"/>
          <w:sz w:val="24"/>
          <w:szCs w:val="24"/>
        </w:rPr>
        <w:t xml:space="preserve">Gminą Trzemeszno, Gminą Czerniejewo, Gminą Kiszkowo, Gminą Witkowo, Gminą Gniezno, Gminą Łubowo, Gminą Niechanowo, </w:t>
      </w:r>
      <w:r w:rsidRPr="00834CB5">
        <w:rPr>
          <w:rFonts w:ascii="Century Gothic" w:hAnsi="Century Gothic"/>
          <w:sz w:val="24"/>
          <w:szCs w:val="24"/>
        </w:rPr>
        <w:t>Gmin</w:t>
      </w:r>
      <w:r w:rsidR="00834CB5" w:rsidRPr="00834CB5">
        <w:rPr>
          <w:rFonts w:ascii="Century Gothic" w:hAnsi="Century Gothic"/>
          <w:sz w:val="24"/>
          <w:szCs w:val="24"/>
        </w:rPr>
        <w:t xml:space="preserve">ą Kłecko, Gminą Mieleszyn i </w:t>
      </w:r>
      <w:r w:rsidRPr="00834CB5">
        <w:rPr>
          <w:rFonts w:ascii="Century Gothic" w:hAnsi="Century Gothic"/>
          <w:sz w:val="24"/>
          <w:szCs w:val="24"/>
        </w:rPr>
        <w:t>Powiatem Gnieźnieńskim</w:t>
      </w:r>
      <w:r w:rsidR="00834CB5" w:rsidRPr="00834CB5">
        <w:rPr>
          <w:rFonts w:ascii="Century Gothic" w:hAnsi="Century Gothic"/>
          <w:sz w:val="24"/>
          <w:szCs w:val="24"/>
        </w:rPr>
        <w:t>, r</w:t>
      </w:r>
      <w:r w:rsidRPr="00834CB5">
        <w:rPr>
          <w:rFonts w:ascii="Century Gothic" w:hAnsi="Century Gothic"/>
          <w:sz w:val="24"/>
          <w:szCs w:val="24"/>
        </w:rPr>
        <w:t xml:space="preserve">ealizuje wspólnie projekt </w:t>
      </w:r>
      <w:r w:rsidR="00834CB5">
        <w:rPr>
          <w:rFonts w:ascii="Century Gothic" w:hAnsi="Century Gothic"/>
          <w:sz w:val="24"/>
          <w:szCs w:val="24"/>
        </w:rPr>
        <w:t xml:space="preserve">polegający </w:t>
      </w:r>
      <w:r w:rsidR="007D4ABE">
        <w:rPr>
          <w:rFonts w:ascii="Century Gothic" w:hAnsi="Century Gothic"/>
          <w:sz w:val="24"/>
          <w:szCs w:val="24"/>
        </w:rPr>
        <w:t>na wsparciu rozwoju edukacji.</w:t>
      </w:r>
    </w:p>
    <w:p w:rsidR="007D4ABE" w:rsidRDefault="007D4ABE" w:rsidP="00834CB5">
      <w:pPr>
        <w:spacing w:before="100" w:beforeAutospacing="1" w:after="100" w:afterAutospacing="1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Chcemy, by wszystkie dzieci – uczennice i uczniowie szkół podstawowych, mogli rozwijać swoje kompetencje cyfrowe, poznały podstawy programowania i k</w:t>
      </w:r>
      <w:r w:rsidR="00113799">
        <w:rPr>
          <w:rFonts w:ascii="Century Gothic" w:hAnsi="Century Gothic"/>
          <w:sz w:val="24"/>
          <w:szCs w:val="24"/>
        </w:rPr>
        <w:t>odowania</w:t>
      </w:r>
      <w:r>
        <w:rPr>
          <w:rFonts w:ascii="Century Gothic" w:hAnsi="Century Gothic"/>
          <w:sz w:val="24"/>
          <w:szCs w:val="24"/>
        </w:rPr>
        <w:t>, zapoznały się z drukiem 3D, rozwijały swoją kreatywność i kompetencje komunikacyjne. Jednocześnie chcemy by był</w:t>
      </w:r>
      <w:r w:rsidR="00113799">
        <w:rPr>
          <w:rFonts w:ascii="Century Gothic" w:hAnsi="Century Gothic"/>
          <w:sz w:val="24"/>
          <w:szCs w:val="24"/>
        </w:rPr>
        <w:t>y coraz bardziej świadome cyber</w:t>
      </w:r>
      <w:r>
        <w:rPr>
          <w:rFonts w:ascii="Century Gothic" w:hAnsi="Century Gothic"/>
          <w:sz w:val="24"/>
          <w:szCs w:val="24"/>
        </w:rPr>
        <w:t xml:space="preserve">zagrożeń. </w:t>
      </w:r>
    </w:p>
    <w:p w:rsidR="007D4ABE" w:rsidRDefault="007D4ABE" w:rsidP="00834CB5">
      <w:pPr>
        <w:spacing w:before="100" w:beforeAutospacing="1" w:after="100" w:afterAutospacing="1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Projekt </w:t>
      </w:r>
      <w:r w:rsidR="008B4E0C">
        <w:rPr>
          <w:rFonts w:ascii="Century Gothic" w:hAnsi="Century Gothic"/>
          <w:sz w:val="24"/>
          <w:szCs w:val="24"/>
        </w:rPr>
        <w:t>jest realizowany przez 4 lata, do sierpnia 2028</w:t>
      </w:r>
      <w:r w:rsidR="00113799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r. i w każdym roku szkolnym będziemy go kierować do klas II, V i VII szkół podstawowych</w:t>
      </w:r>
    </w:p>
    <w:p w:rsidR="005A60B6" w:rsidRPr="00834CB5" w:rsidRDefault="005A60B6" w:rsidP="00834CB5">
      <w:pPr>
        <w:spacing w:before="100" w:beforeAutospacing="1" w:after="100" w:afterAutospacing="1" w:line="360" w:lineRule="auto"/>
        <w:jc w:val="both"/>
        <w:rPr>
          <w:rFonts w:ascii="Century Gothic" w:hAnsi="Century Gothic"/>
          <w:sz w:val="24"/>
          <w:szCs w:val="24"/>
        </w:rPr>
      </w:pPr>
      <w:r w:rsidRPr="00834CB5">
        <w:rPr>
          <w:rFonts w:ascii="Century Gothic" w:hAnsi="Century Gothic"/>
          <w:sz w:val="24"/>
          <w:szCs w:val="24"/>
        </w:rPr>
        <w:t>Celem projektu jest poprawa jakości edukacji, poprzez realizację zajęć wspierających rozwój kompetencji kluczowych</w:t>
      </w:r>
      <w:r w:rsidR="00F0429C" w:rsidRPr="00834CB5">
        <w:rPr>
          <w:rFonts w:ascii="Century Gothic" w:hAnsi="Century Gothic"/>
          <w:sz w:val="24"/>
          <w:szCs w:val="24"/>
        </w:rPr>
        <w:t xml:space="preserve"> </w:t>
      </w:r>
      <w:r w:rsidRPr="00834CB5">
        <w:rPr>
          <w:rFonts w:ascii="Century Gothic" w:hAnsi="Century Gothic"/>
          <w:sz w:val="24"/>
          <w:szCs w:val="24"/>
        </w:rPr>
        <w:t xml:space="preserve">(niezbędnych na rynku pracy, społecznych i emocjonalnych, w tym innowacyjnych, kreatywnych, przedsiębiorczych, cyfrowych i w obszarze </w:t>
      </w:r>
      <w:r w:rsidR="007D4ABE">
        <w:rPr>
          <w:rFonts w:ascii="Century Gothic" w:hAnsi="Century Gothic"/>
          <w:sz w:val="24"/>
          <w:szCs w:val="24"/>
        </w:rPr>
        <w:t>sztucznej inteligencji</w:t>
      </w:r>
      <w:r w:rsidRPr="00834CB5">
        <w:rPr>
          <w:rFonts w:ascii="Century Gothic" w:hAnsi="Century Gothic"/>
          <w:sz w:val="24"/>
          <w:szCs w:val="24"/>
        </w:rPr>
        <w:t>)</w:t>
      </w:r>
      <w:r w:rsidR="008B4E0C">
        <w:rPr>
          <w:rFonts w:ascii="Century Gothic" w:hAnsi="Century Gothic"/>
          <w:sz w:val="24"/>
          <w:szCs w:val="24"/>
        </w:rPr>
        <w:t>.</w:t>
      </w:r>
      <w:bookmarkStart w:id="0" w:name="_GoBack"/>
      <w:bookmarkEnd w:id="0"/>
    </w:p>
    <w:p w:rsidR="007D4ABE" w:rsidRPr="00834CB5" w:rsidRDefault="005A60B6" w:rsidP="007D4ABE">
      <w:pPr>
        <w:spacing w:before="100" w:beforeAutospacing="1" w:after="100" w:afterAutospacing="1" w:line="360" w:lineRule="auto"/>
        <w:jc w:val="both"/>
        <w:rPr>
          <w:rFonts w:ascii="Century Gothic" w:hAnsi="Century Gothic"/>
          <w:sz w:val="24"/>
          <w:szCs w:val="24"/>
        </w:rPr>
      </w:pPr>
      <w:r w:rsidRPr="00834CB5">
        <w:rPr>
          <w:rFonts w:ascii="Century Gothic" w:hAnsi="Century Gothic"/>
          <w:sz w:val="24"/>
          <w:szCs w:val="24"/>
        </w:rPr>
        <w:t>Realizując podstawę programową, wszyscy uczniowie/uczennice wezmą udział w 9</w:t>
      </w:r>
      <w:r w:rsidR="007D4ABE">
        <w:rPr>
          <w:rFonts w:ascii="Century Gothic" w:hAnsi="Century Gothic"/>
          <w:sz w:val="24"/>
          <w:szCs w:val="24"/>
        </w:rPr>
        <w:t xml:space="preserve"> </w:t>
      </w:r>
      <w:r w:rsidRPr="00834CB5">
        <w:rPr>
          <w:rFonts w:ascii="Century Gothic" w:hAnsi="Century Gothic"/>
          <w:sz w:val="24"/>
          <w:szCs w:val="24"/>
        </w:rPr>
        <w:t>h zajęć (9x45 min; 3 spotkania x 3h) w małych grupach (średnio</w:t>
      </w:r>
      <w:r w:rsidR="00113799">
        <w:rPr>
          <w:rFonts w:ascii="Century Gothic" w:hAnsi="Century Gothic"/>
          <w:sz w:val="24"/>
          <w:szCs w:val="24"/>
        </w:rPr>
        <w:t xml:space="preserve"> </w:t>
      </w:r>
      <w:r w:rsidRPr="00834CB5">
        <w:rPr>
          <w:rFonts w:ascii="Century Gothic" w:hAnsi="Century Gothic"/>
          <w:sz w:val="24"/>
          <w:szCs w:val="24"/>
        </w:rPr>
        <w:t>12 os.).</w:t>
      </w:r>
      <w:r w:rsidR="007D4ABE">
        <w:rPr>
          <w:rFonts w:ascii="Century Gothic" w:hAnsi="Century Gothic"/>
          <w:sz w:val="24"/>
          <w:szCs w:val="24"/>
        </w:rPr>
        <w:t xml:space="preserve"> Zajęcia prowadzone będą w Centrum nauki Stolica eXperymentu, </w:t>
      </w:r>
      <w:r w:rsidR="007D4ABE" w:rsidRPr="00834CB5">
        <w:rPr>
          <w:rFonts w:ascii="Century Gothic" w:hAnsi="Century Gothic"/>
          <w:sz w:val="24"/>
          <w:szCs w:val="24"/>
        </w:rPr>
        <w:t>mieszczącego się w Gnieźnie, przy ul. Słowackiego 45/47</w:t>
      </w:r>
      <w:r w:rsidR="007D4ABE">
        <w:rPr>
          <w:rFonts w:ascii="Century Gothic" w:hAnsi="Century Gothic"/>
          <w:sz w:val="24"/>
          <w:szCs w:val="24"/>
        </w:rPr>
        <w:t>.</w:t>
      </w:r>
    </w:p>
    <w:p w:rsidR="00B95E77" w:rsidRDefault="007D4ABE" w:rsidP="00834CB5">
      <w:pPr>
        <w:spacing w:before="100" w:beforeAutospacing="1" w:after="100" w:afterAutospacing="1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W czasie zajęć dzieci będą pod opieką swoich nauczycieli.</w:t>
      </w:r>
      <w:r w:rsidR="005A60B6" w:rsidRPr="00834CB5">
        <w:rPr>
          <w:rFonts w:ascii="Century Gothic" w:hAnsi="Century Gothic"/>
          <w:sz w:val="24"/>
          <w:szCs w:val="24"/>
        </w:rPr>
        <w:t xml:space="preserve"> </w:t>
      </w:r>
    </w:p>
    <w:p w:rsidR="005A60B6" w:rsidRPr="00834CB5" w:rsidRDefault="005A60B6" w:rsidP="00834CB5">
      <w:pPr>
        <w:spacing w:before="100" w:beforeAutospacing="1" w:after="100" w:afterAutospacing="1" w:line="360" w:lineRule="auto"/>
        <w:jc w:val="both"/>
        <w:rPr>
          <w:rFonts w:ascii="Century Gothic" w:hAnsi="Century Gothic"/>
          <w:sz w:val="24"/>
          <w:szCs w:val="24"/>
        </w:rPr>
      </w:pPr>
      <w:r w:rsidRPr="00834CB5">
        <w:rPr>
          <w:rFonts w:ascii="Century Gothic" w:hAnsi="Century Gothic"/>
          <w:sz w:val="24"/>
          <w:szCs w:val="24"/>
        </w:rPr>
        <w:t>Tematyka zajęć dostosowana będzie do wieku i możliwości dzieci:</w:t>
      </w:r>
    </w:p>
    <w:p w:rsidR="005A60B6" w:rsidRPr="00834CB5" w:rsidRDefault="005A60B6" w:rsidP="00834CB5">
      <w:pPr>
        <w:spacing w:before="100" w:beforeAutospacing="1" w:after="100" w:afterAutospacing="1" w:line="360" w:lineRule="auto"/>
        <w:jc w:val="both"/>
        <w:rPr>
          <w:rFonts w:ascii="Century Gothic" w:hAnsi="Century Gothic"/>
          <w:sz w:val="24"/>
          <w:szCs w:val="24"/>
        </w:rPr>
      </w:pPr>
      <w:r w:rsidRPr="00834CB5">
        <w:rPr>
          <w:rFonts w:ascii="Century Gothic" w:hAnsi="Century Gothic"/>
          <w:sz w:val="24"/>
          <w:szCs w:val="24"/>
        </w:rPr>
        <w:lastRenderedPageBreak/>
        <w:t>•</w:t>
      </w:r>
      <w:r w:rsidRPr="00834CB5">
        <w:rPr>
          <w:rFonts w:ascii="Century Gothic" w:hAnsi="Century Gothic"/>
          <w:sz w:val="24"/>
          <w:szCs w:val="24"/>
        </w:rPr>
        <w:tab/>
        <w:t>Uczniowie/uczennice 8-letni (II klasa SP): zajęcia z zakresu małej motoryki i logicznego myślenia w oparciu o nowoczesne rozwiązania cyfrowe (roboty o</w:t>
      </w:r>
      <w:r w:rsidR="00EC1BC7">
        <w:rPr>
          <w:rFonts w:ascii="Century Gothic" w:hAnsi="Century Gothic"/>
          <w:sz w:val="24"/>
          <w:szCs w:val="24"/>
        </w:rPr>
        <w:t> </w:t>
      </w:r>
      <w:r w:rsidRPr="00834CB5">
        <w:rPr>
          <w:rFonts w:ascii="Century Gothic" w:hAnsi="Century Gothic"/>
          <w:sz w:val="24"/>
          <w:szCs w:val="24"/>
        </w:rPr>
        <w:t>różnym stopniu zaawan</w:t>
      </w:r>
      <w:r w:rsidR="007D4ABE">
        <w:rPr>
          <w:rFonts w:ascii="Century Gothic" w:hAnsi="Century Gothic"/>
          <w:sz w:val="24"/>
          <w:szCs w:val="24"/>
        </w:rPr>
        <w:t>sowania i języku programowania);</w:t>
      </w:r>
      <w:r w:rsidRPr="00834CB5">
        <w:rPr>
          <w:rFonts w:ascii="Century Gothic" w:hAnsi="Century Gothic"/>
          <w:sz w:val="24"/>
          <w:szCs w:val="24"/>
        </w:rPr>
        <w:t xml:space="preserve"> </w:t>
      </w:r>
    </w:p>
    <w:p w:rsidR="005A60B6" w:rsidRPr="00834CB5" w:rsidRDefault="005A60B6" w:rsidP="00834CB5">
      <w:pPr>
        <w:spacing w:before="100" w:beforeAutospacing="1" w:after="100" w:afterAutospacing="1" w:line="360" w:lineRule="auto"/>
        <w:jc w:val="both"/>
        <w:rPr>
          <w:rFonts w:ascii="Century Gothic" w:hAnsi="Century Gothic"/>
          <w:sz w:val="24"/>
          <w:szCs w:val="24"/>
        </w:rPr>
      </w:pPr>
      <w:r w:rsidRPr="00834CB5">
        <w:rPr>
          <w:rFonts w:ascii="Century Gothic" w:hAnsi="Century Gothic"/>
          <w:sz w:val="24"/>
          <w:szCs w:val="24"/>
        </w:rPr>
        <w:t>•</w:t>
      </w:r>
      <w:r w:rsidRPr="00834CB5">
        <w:rPr>
          <w:rFonts w:ascii="Century Gothic" w:hAnsi="Century Gothic"/>
          <w:sz w:val="24"/>
          <w:szCs w:val="24"/>
        </w:rPr>
        <w:tab/>
        <w:t xml:space="preserve">Uczniowie/uczennice 11-letni (V klasa SP): zajęcia z zakresu rozwoju kompetencji logicznych i krytycznego myślenia, w oparciu o rozwój motoryki małej oraz wizualizacji przestrzennej; </w:t>
      </w:r>
    </w:p>
    <w:p w:rsidR="00F0429C" w:rsidRPr="007C047A" w:rsidRDefault="005A60B6" w:rsidP="007C047A">
      <w:pPr>
        <w:spacing w:before="100" w:beforeAutospacing="1" w:after="100" w:afterAutospacing="1" w:line="360" w:lineRule="auto"/>
        <w:jc w:val="both"/>
        <w:rPr>
          <w:rFonts w:ascii="Century Gothic" w:hAnsi="Century Gothic"/>
          <w:sz w:val="24"/>
          <w:szCs w:val="24"/>
        </w:rPr>
      </w:pPr>
      <w:r w:rsidRPr="00834CB5">
        <w:rPr>
          <w:rFonts w:ascii="Century Gothic" w:hAnsi="Century Gothic"/>
          <w:sz w:val="24"/>
          <w:szCs w:val="24"/>
        </w:rPr>
        <w:t>•</w:t>
      </w:r>
      <w:r w:rsidRPr="00834CB5">
        <w:rPr>
          <w:rFonts w:ascii="Century Gothic" w:hAnsi="Century Gothic"/>
          <w:sz w:val="24"/>
          <w:szCs w:val="24"/>
        </w:rPr>
        <w:tab/>
        <w:t>Uczniowie/uczennice 13 letni (VII klasa): wprowadzenie do tematyki mikrokontrolerów, zrozumienie zasad działania czujników i mechanizmów – nieodzowne wsparcie kompetencji kluczowych zgodnych z rynkiem pracy w</w:t>
      </w:r>
      <w:r w:rsidR="00EC1BC7">
        <w:rPr>
          <w:rFonts w:ascii="Century Gothic" w:hAnsi="Century Gothic"/>
          <w:sz w:val="24"/>
          <w:szCs w:val="24"/>
        </w:rPr>
        <w:t> </w:t>
      </w:r>
      <w:r w:rsidRPr="00834CB5">
        <w:rPr>
          <w:rFonts w:ascii="Century Gothic" w:hAnsi="Century Gothic"/>
          <w:sz w:val="24"/>
          <w:szCs w:val="24"/>
        </w:rPr>
        <w:t>przemyśle 4.0, druk 3D, postprocesing wydruku, skonstruowanie / ulepszenie własnej maszyny, obsługa zaawansowanych technicznie robotów.</w:t>
      </w:r>
    </w:p>
    <w:p w:rsidR="00F0429C" w:rsidRDefault="00B95E77" w:rsidP="00834CB5">
      <w:pPr>
        <w:spacing w:before="100" w:beforeAutospacing="1" w:after="100" w:afterAutospacing="1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Warunkiem uczestnictwa ucznia/uczennicy</w:t>
      </w:r>
      <w:r w:rsidR="00F0429C" w:rsidRPr="00834CB5">
        <w:rPr>
          <w:rFonts w:ascii="Century Gothic" w:hAnsi="Century Gothic"/>
          <w:sz w:val="24"/>
          <w:szCs w:val="24"/>
        </w:rPr>
        <w:t xml:space="preserve"> w bezpłatnych zajęciach, w</w:t>
      </w:r>
      <w:r w:rsidR="004D0A26">
        <w:rPr>
          <w:rFonts w:ascii="Century Gothic" w:hAnsi="Century Gothic"/>
          <w:sz w:val="24"/>
          <w:szCs w:val="24"/>
        </w:rPr>
        <w:t> </w:t>
      </w:r>
      <w:r w:rsidR="00F0429C" w:rsidRPr="00834CB5">
        <w:rPr>
          <w:rFonts w:ascii="Century Gothic" w:hAnsi="Century Gothic"/>
          <w:sz w:val="24"/>
          <w:szCs w:val="24"/>
        </w:rPr>
        <w:t>ramach prowadzonych w szkole lekcji, zgodnie z podstawą programową,</w:t>
      </w:r>
      <w:r>
        <w:rPr>
          <w:rFonts w:ascii="Century Gothic" w:hAnsi="Century Gothic"/>
          <w:sz w:val="24"/>
          <w:szCs w:val="24"/>
        </w:rPr>
        <w:t xml:space="preserve"> jest wypełnienie przez </w:t>
      </w:r>
      <w:r w:rsidR="00F0429C" w:rsidRPr="00834CB5">
        <w:rPr>
          <w:rFonts w:ascii="Century Gothic" w:hAnsi="Century Gothic"/>
          <w:sz w:val="24"/>
          <w:szCs w:val="24"/>
        </w:rPr>
        <w:t>rodzic</w:t>
      </w:r>
      <w:r>
        <w:rPr>
          <w:rFonts w:ascii="Century Gothic" w:hAnsi="Century Gothic"/>
          <w:sz w:val="24"/>
          <w:szCs w:val="24"/>
        </w:rPr>
        <w:t>a</w:t>
      </w:r>
      <w:r w:rsidR="00F0429C" w:rsidRPr="00834CB5">
        <w:rPr>
          <w:rFonts w:ascii="Century Gothic" w:hAnsi="Century Gothic"/>
          <w:sz w:val="24"/>
          <w:szCs w:val="24"/>
        </w:rPr>
        <w:t>/opiekun</w:t>
      </w:r>
      <w:r>
        <w:rPr>
          <w:rFonts w:ascii="Century Gothic" w:hAnsi="Century Gothic"/>
          <w:sz w:val="24"/>
          <w:szCs w:val="24"/>
        </w:rPr>
        <w:t>a prawnego i podpisanie</w:t>
      </w:r>
      <w:r w:rsidR="00F0429C" w:rsidRPr="00834CB5">
        <w:rPr>
          <w:rFonts w:ascii="Century Gothic" w:hAnsi="Century Gothic"/>
          <w:sz w:val="24"/>
          <w:szCs w:val="24"/>
        </w:rPr>
        <w:t xml:space="preserve"> formularz</w:t>
      </w:r>
      <w:r>
        <w:rPr>
          <w:rFonts w:ascii="Century Gothic" w:hAnsi="Century Gothic"/>
          <w:sz w:val="24"/>
          <w:szCs w:val="24"/>
        </w:rPr>
        <w:t>a zgłoszeniowego</w:t>
      </w:r>
      <w:r w:rsidR="00F0429C" w:rsidRPr="00834CB5">
        <w:rPr>
          <w:rFonts w:ascii="Century Gothic" w:hAnsi="Century Gothic"/>
          <w:sz w:val="24"/>
          <w:szCs w:val="24"/>
        </w:rPr>
        <w:t xml:space="preserve">, który otrzyma od wychowawcy. </w:t>
      </w:r>
      <w:r w:rsidR="00834CB5" w:rsidRPr="00834CB5">
        <w:rPr>
          <w:rFonts w:ascii="Century Gothic" w:hAnsi="Century Gothic"/>
          <w:sz w:val="24"/>
          <w:szCs w:val="24"/>
        </w:rPr>
        <w:t>Wszelkie</w:t>
      </w:r>
      <w:r w:rsidR="00F0429C" w:rsidRPr="00834CB5">
        <w:rPr>
          <w:rFonts w:ascii="Century Gothic" w:hAnsi="Century Gothic"/>
          <w:sz w:val="24"/>
          <w:szCs w:val="24"/>
        </w:rPr>
        <w:t xml:space="preserve"> </w:t>
      </w:r>
      <w:r w:rsidR="00834CB5" w:rsidRPr="00834CB5">
        <w:rPr>
          <w:rFonts w:ascii="Century Gothic" w:hAnsi="Century Gothic"/>
          <w:sz w:val="24"/>
          <w:szCs w:val="24"/>
        </w:rPr>
        <w:t>informacje</w:t>
      </w:r>
      <w:r w:rsidR="00F0429C" w:rsidRPr="00834CB5">
        <w:rPr>
          <w:rFonts w:ascii="Century Gothic" w:hAnsi="Century Gothic"/>
          <w:sz w:val="24"/>
          <w:szCs w:val="24"/>
        </w:rPr>
        <w:t xml:space="preserve"> na temat wyjazdu (dnia i godziny)</w:t>
      </w:r>
      <w:r w:rsidR="00834CB5" w:rsidRPr="00834CB5">
        <w:rPr>
          <w:rFonts w:ascii="Century Gothic" w:hAnsi="Century Gothic"/>
          <w:sz w:val="24"/>
          <w:szCs w:val="24"/>
        </w:rPr>
        <w:t xml:space="preserve"> wychowawcy przeka</w:t>
      </w:r>
      <w:r>
        <w:rPr>
          <w:rFonts w:ascii="Century Gothic" w:hAnsi="Century Gothic"/>
          <w:sz w:val="24"/>
          <w:szCs w:val="24"/>
        </w:rPr>
        <w:t>żą poprzez dziennik</w:t>
      </w:r>
      <w:r w:rsidR="00834CB5" w:rsidRPr="00834CB5">
        <w:rPr>
          <w:rFonts w:ascii="Century Gothic" w:hAnsi="Century Gothic"/>
          <w:sz w:val="24"/>
          <w:szCs w:val="24"/>
        </w:rPr>
        <w:t xml:space="preserve"> elektroniczny. Dojazd na zajęcia do Stolicy eXperymentu</w:t>
      </w:r>
      <w:r>
        <w:rPr>
          <w:rFonts w:ascii="Century Gothic" w:hAnsi="Century Gothic"/>
          <w:sz w:val="24"/>
          <w:szCs w:val="24"/>
        </w:rPr>
        <w:t xml:space="preserve"> (w przypadku szkół z</w:t>
      </w:r>
      <w:r w:rsidR="004D0A26">
        <w:rPr>
          <w:rFonts w:ascii="Century Gothic" w:hAnsi="Century Gothic"/>
          <w:sz w:val="24"/>
          <w:szCs w:val="24"/>
        </w:rPr>
        <w:t> </w:t>
      </w:r>
      <w:r w:rsidR="00113799">
        <w:rPr>
          <w:rFonts w:ascii="Century Gothic" w:hAnsi="Century Gothic"/>
          <w:sz w:val="24"/>
          <w:szCs w:val="24"/>
        </w:rPr>
        <w:t>gmin oraz Miasta Gniezna (</w:t>
      </w:r>
      <w:r>
        <w:rPr>
          <w:rFonts w:ascii="Century Gothic" w:hAnsi="Century Gothic"/>
          <w:sz w:val="24"/>
          <w:szCs w:val="24"/>
        </w:rPr>
        <w:t xml:space="preserve">oddalonych znacznie od </w:t>
      </w:r>
      <w:r w:rsidRPr="00834CB5">
        <w:rPr>
          <w:rFonts w:ascii="Century Gothic" w:hAnsi="Century Gothic"/>
          <w:sz w:val="24"/>
          <w:szCs w:val="24"/>
        </w:rPr>
        <w:t>Stolicy eXperymentu</w:t>
      </w:r>
      <w:r w:rsidR="00113799">
        <w:rPr>
          <w:rFonts w:ascii="Century Gothic" w:hAnsi="Century Gothic"/>
          <w:sz w:val="24"/>
          <w:szCs w:val="24"/>
        </w:rPr>
        <w:t>)</w:t>
      </w:r>
      <w:r>
        <w:rPr>
          <w:rFonts w:ascii="Century Gothic" w:hAnsi="Century Gothic"/>
          <w:sz w:val="24"/>
          <w:szCs w:val="24"/>
        </w:rPr>
        <w:t xml:space="preserve"> </w:t>
      </w:r>
      <w:r w:rsidR="00834CB5" w:rsidRPr="00834CB5">
        <w:rPr>
          <w:rFonts w:ascii="Century Gothic" w:hAnsi="Century Gothic"/>
          <w:sz w:val="24"/>
          <w:szCs w:val="24"/>
        </w:rPr>
        <w:t xml:space="preserve"> i</w:t>
      </w:r>
      <w:r w:rsidR="004D0A26">
        <w:rPr>
          <w:rFonts w:ascii="Century Gothic" w:hAnsi="Century Gothic"/>
          <w:sz w:val="24"/>
          <w:szCs w:val="24"/>
        </w:rPr>
        <w:t> </w:t>
      </w:r>
      <w:r w:rsidR="00834CB5" w:rsidRPr="00834CB5">
        <w:rPr>
          <w:rFonts w:ascii="Century Gothic" w:hAnsi="Century Gothic"/>
          <w:sz w:val="24"/>
          <w:szCs w:val="24"/>
        </w:rPr>
        <w:t>powrót (w ramach godzin lekcyjnych) zapewnia gmina.</w:t>
      </w:r>
      <w:r w:rsidR="0095573D" w:rsidRPr="00834CB5">
        <w:rPr>
          <w:rFonts w:ascii="Century Gothic" w:hAnsi="Century Gothic"/>
          <w:sz w:val="24"/>
          <w:szCs w:val="24"/>
        </w:rPr>
        <w:t xml:space="preserve"> </w:t>
      </w:r>
      <w:r w:rsidR="00F0429C" w:rsidRPr="00834CB5">
        <w:rPr>
          <w:rFonts w:ascii="Century Gothic" w:hAnsi="Century Gothic"/>
          <w:sz w:val="24"/>
          <w:szCs w:val="24"/>
        </w:rPr>
        <w:t xml:space="preserve"> </w:t>
      </w:r>
    </w:p>
    <w:p w:rsidR="00732DD5" w:rsidRPr="00834CB5" w:rsidRDefault="00732DD5" w:rsidP="00834CB5">
      <w:pPr>
        <w:spacing w:before="100" w:beforeAutospacing="1" w:after="100" w:afterAutospacing="1" w:line="360" w:lineRule="auto"/>
        <w:jc w:val="both"/>
        <w:rPr>
          <w:rFonts w:ascii="Century Gothic" w:hAnsi="Century Gothic"/>
          <w:sz w:val="24"/>
          <w:szCs w:val="24"/>
        </w:rPr>
      </w:pPr>
      <w:r w:rsidRPr="00732DD5">
        <w:rPr>
          <w:rFonts w:ascii="Century Gothic" w:hAnsi="Century Gothic"/>
          <w:sz w:val="24"/>
          <w:szCs w:val="24"/>
        </w:rPr>
        <w:t>Projekt realizowany jest w ramach Programu Fundusze Europejskie dla Wielkopolski 2021-2027, Priorytet 6: Fundusze europejskie dla Wielkopolski o silniejszym wymiarze społecznym (EFS+), Działanie 6.8 Edukacja przedszkolna, ogólna oraz kształcenie zawodowe w ramach ZIT.</w:t>
      </w:r>
    </w:p>
    <w:sectPr w:rsidR="00732DD5" w:rsidRPr="00834CB5" w:rsidSect="00732DD5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29C" w:rsidRDefault="00F0429C" w:rsidP="00F0429C">
      <w:pPr>
        <w:spacing w:after="0" w:line="240" w:lineRule="auto"/>
      </w:pPr>
      <w:r>
        <w:separator/>
      </w:r>
    </w:p>
  </w:endnote>
  <w:endnote w:type="continuationSeparator" w:id="0">
    <w:p w:rsidR="00F0429C" w:rsidRDefault="00F0429C" w:rsidP="00F04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6866445"/>
      <w:docPartObj>
        <w:docPartGallery w:val="Page Numbers (Bottom of Page)"/>
        <w:docPartUnique/>
      </w:docPartObj>
    </w:sdtPr>
    <w:sdtEndPr/>
    <w:sdtContent>
      <w:p w:rsidR="00897DD8" w:rsidRDefault="00897DD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E0C">
          <w:rPr>
            <w:noProof/>
          </w:rPr>
          <w:t>2</w:t>
        </w:r>
        <w:r>
          <w:fldChar w:fldCharType="end"/>
        </w:r>
      </w:p>
    </w:sdtContent>
  </w:sdt>
  <w:p w:rsidR="00897DD8" w:rsidRDefault="00897D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29C" w:rsidRDefault="00F0429C" w:rsidP="00F0429C">
      <w:pPr>
        <w:spacing w:after="0" w:line="240" w:lineRule="auto"/>
      </w:pPr>
      <w:r>
        <w:separator/>
      </w:r>
    </w:p>
  </w:footnote>
  <w:footnote w:type="continuationSeparator" w:id="0">
    <w:p w:rsidR="00F0429C" w:rsidRDefault="00F0429C" w:rsidP="00F04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29C" w:rsidRDefault="008B4E0C" w:rsidP="00F0429C">
    <w:pPr>
      <w:pStyle w:val="Nagwek"/>
      <w:tabs>
        <w:tab w:val="clear" w:pos="4536"/>
        <w:tab w:val="clear" w:pos="9072"/>
        <w:tab w:val="left" w:pos="1905"/>
      </w:tabs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59.25pt;visibility:visible">
          <v:imagedata r:id="rId1" r:href="rId2"/>
        </v:shape>
      </w:pict>
    </w:r>
  </w:p>
  <w:p w:rsidR="00F0429C" w:rsidRDefault="00F042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2E"/>
    <w:rsid w:val="00113799"/>
    <w:rsid w:val="004D0A26"/>
    <w:rsid w:val="005A60B6"/>
    <w:rsid w:val="00661EB5"/>
    <w:rsid w:val="00732DD5"/>
    <w:rsid w:val="007C047A"/>
    <w:rsid w:val="007D4ABE"/>
    <w:rsid w:val="00834CB5"/>
    <w:rsid w:val="0086302E"/>
    <w:rsid w:val="00897DD8"/>
    <w:rsid w:val="008B4E0C"/>
    <w:rsid w:val="0095573D"/>
    <w:rsid w:val="00B95E77"/>
    <w:rsid w:val="00BB5188"/>
    <w:rsid w:val="00EC1BC7"/>
    <w:rsid w:val="00F0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1985FC"/>
  <w15:chartTrackingRefBased/>
  <w15:docId w15:val="{4DF91013-F9C0-48E1-B0A3-8263A961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60B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4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429C"/>
  </w:style>
  <w:style w:type="paragraph" w:styleId="Stopka">
    <w:name w:val="footer"/>
    <w:basedOn w:val="Normalny"/>
    <w:link w:val="StopkaZnak"/>
    <w:uiPriority w:val="99"/>
    <w:unhideWhenUsed/>
    <w:rsid w:val="00F04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0537a152256941f3999a07b872bcce00@open-xchang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08182-37E1-424A-BB3A-F35938D6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Gnieźnie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Stefankiewicz</dc:creator>
  <cp:keywords/>
  <dc:description/>
  <cp:lastModifiedBy>Dominika Stefankiewicz</cp:lastModifiedBy>
  <cp:revision>2</cp:revision>
  <dcterms:created xsi:type="dcterms:W3CDTF">2025-09-05T10:12:00Z</dcterms:created>
  <dcterms:modified xsi:type="dcterms:W3CDTF">2025-09-05T10:12:00Z</dcterms:modified>
</cp:coreProperties>
</file>