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7" w:rsidRPr="00513DC2" w:rsidRDefault="00006CE7" w:rsidP="00006CE7">
      <w:pPr>
        <w:jc w:val="center"/>
        <w:rPr>
          <w:rFonts w:ascii="Times New Roman" w:hAnsi="Times New Roman" w:cs="Times New Roman"/>
          <w:b/>
          <w:sz w:val="24"/>
        </w:rPr>
      </w:pPr>
      <w:r w:rsidRPr="00513DC2">
        <w:rPr>
          <w:rFonts w:ascii="Times New Roman" w:hAnsi="Times New Roman" w:cs="Times New Roman"/>
          <w:b/>
          <w:sz w:val="24"/>
        </w:rPr>
        <w:t>Wskazówki dotyczące bezpiecznego przetwarzania danych osobowych</w:t>
      </w:r>
    </w:p>
    <w:p w:rsidR="009A496F" w:rsidRPr="00513DC2" w:rsidRDefault="00307E59" w:rsidP="00006C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podczas pracy zdalnej</w:t>
      </w:r>
    </w:p>
    <w:p w:rsidR="00006CE7" w:rsidRDefault="00006CE7" w:rsidP="00006CE7">
      <w:pPr>
        <w:spacing w:line="360" w:lineRule="auto"/>
        <w:jc w:val="both"/>
        <w:rPr>
          <w:rFonts w:ascii="Times New Roman" w:hAnsi="Times New Roman" w:cs="Times New Roman"/>
        </w:rPr>
      </w:pPr>
    </w:p>
    <w:p w:rsidR="00006CE7" w:rsidRDefault="00006CE7" w:rsidP="00006C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Przepisy dotyczące ochrony danych osobowych (Rozporządzenie RODO, Ustawa o ochronie danych osob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wych) nie z</w:t>
      </w:r>
      <w:r w:rsidR="00D51899">
        <w:rPr>
          <w:rFonts w:ascii="Times New Roman" w:hAnsi="Times New Roman" w:cs="Times New Roman"/>
        </w:rPr>
        <w:t xml:space="preserve">abraniają </w:t>
      </w:r>
      <w:r>
        <w:rPr>
          <w:rFonts w:ascii="Times New Roman" w:hAnsi="Times New Roman" w:cs="Times New Roman"/>
        </w:rPr>
        <w:t xml:space="preserve">pracy zdalnej, nie zawierają również szczegółowych instrukcji lub obostrzeń z tym związanych. Nie znaczy to jednak, że przy podejmowaniu pracy zdalnej nie powinniśmy </w:t>
      </w:r>
      <w:r w:rsidR="003A7540">
        <w:rPr>
          <w:rFonts w:ascii="Times New Roman" w:hAnsi="Times New Roman" w:cs="Times New Roman"/>
        </w:rPr>
        <w:t xml:space="preserve">brać pod uwagę przepisów o ochronie danych osobowych. </w:t>
      </w:r>
    </w:p>
    <w:p w:rsidR="00D51899" w:rsidRDefault="003A7540" w:rsidP="00006C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Niezależnie od miejsca, w którym odbywa się praca należy stosować adekwatne środki zabezpieczeń tec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nicznych i organizacyjnych minimalizujących możliwość powstania incydentów związanych z naruszeniem ochrony danych. Należy także mieć na uwadze ogólne zasady dotyczące </w:t>
      </w:r>
      <w:r w:rsidR="00D51899">
        <w:rPr>
          <w:rFonts w:ascii="Times New Roman" w:hAnsi="Times New Roman" w:cs="Times New Roman"/>
        </w:rPr>
        <w:t xml:space="preserve">przetwarzania </w:t>
      </w:r>
      <w:r>
        <w:rPr>
          <w:rFonts w:ascii="Times New Roman" w:hAnsi="Times New Roman" w:cs="Times New Roman"/>
        </w:rPr>
        <w:t xml:space="preserve">danych </w:t>
      </w:r>
      <w:r w:rsidR="00D518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zawart</w:t>
      </w:r>
      <w:r w:rsidR="00D5189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</w:t>
      </w:r>
      <w:r w:rsidR="00D51899">
        <w:rPr>
          <w:rFonts w:ascii="Times New Roman" w:hAnsi="Times New Roman" w:cs="Times New Roman"/>
        </w:rPr>
        <w:t xml:space="preserve">art. 5 ust. 1 lit. f </w:t>
      </w:r>
      <w:r>
        <w:rPr>
          <w:rFonts w:ascii="Times New Roman" w:hAnsi="Times New Roman" w:cs="Times New Roman"/>
        </w:rPr>
        <w:t>Rozp</w:t>
      </w:r>
      <w:r w:rsidR="00D51899">
        <w:rPr>
          <w:rFonts w:ascii="Times New Roman" w:hAnsi="Times New Roman" w:cs="Times New Roman"/>
        </w:rPr>
        <w:t>orządzenia</w:t>
      </w:r>
      <w:r>
        <w:rPr>
          <w:rFonts w:ascii="Times New Roman" w:hAnsi="Times New Roman" w:cs="Times New Roman"/>
        </w:rPr>
        <w:t xml:space="preserve"> RODO</w:t>
      </w:r>
      <w:r w:rsidR="00D51899">
        <w:rPr>
          <w:rFonts w:ascii="Times New Roman" w:hAnsi="Times New Roman" w:cs="Times New Roman"/>
        </w:rPr>
        <w:t xml:space="preserve"> </w:t>
      </w:r>
      <w:r w:rsidR="00417F56">
        <w:rPr>
          <w:rFonts w:ascii="Times New Roman" w:hAnsi="Times New Roman" w:cs="Times New Roman"/>
        </w:rPr>
        <w:t>m.in</w:t>
      </w:r>
      <w:r w:rsidR="00D51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integralność i poufność danych</w:t>
      </w:r>
      <w:r w:rsidR="00D51899">
        <w:rPr>
          <w:rFonts w:ascii="Times New Roman" w:hAnsi="Times New Roman" w:cs="Times New Roman"/>
        </w:rPr>
        <w:t>), które mówią o tym, że przetwarzanie powinno odbywać się w sposób zapewniający odpowiednie bezpieczeństwo, które zagwarantuje ochronę przed niedozwolonym lub ni</w:t>
      </w:r>
      <w:r w:rsidR="00D51899">
        <w:rPr>
          <w:rFonts w:ascii="Times New Roman" w:hAnsi="Times New Roman" w:cs="Times New Roman"/>
        </w:rPr>
        <w:t>e</w:t>
      </w:r>
      <w:r w:rsidR="00D51899">
        <w:rPr>
          <w:rFonts w:ascii="Times New Roman" w:hAnsi="Times New Roman" w:cs="Times New Roman"/>
        </w:rPr>
        <w:t xml:space="preserve">zgodnym z prawem użyciem, przypadkową utratą, zniszczeniem lub uszkodzeniem. </w:t>
      </w:r>
    </w:p>
    <w:p w:rsidR="00D51899" w:rsidRDefault="00D51899" w:rsidP="00D5189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Poniżej zamieszczono ogólne zasady bezpieczeństwa, których należałoby przestrzegać</w:t>
      </w:r>
      <w:r w:rsidR="00417F56">
        <w:rPr>
          <w:rFonts w:ascii="Times New Roman" w:hAnsi="Times New Roman" w:cs="Times New Roman"/>
        </w:rPr>
        <w:t xml:space="preserve"> podczas pracy zdalnej:</w:t>
      </w:r>
    </w:p>
    <w:p w:rsidR="007A095A" w:rsidRPr="007A095A" w:rsidRDefault="00417F56" w:rsidP="007A09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BB6525">
        <w:rPr>
          <w:rFonts w:ascii="Times New Roman" w:hAnsi="Times New Roman" w:cs="Times New Roman"/>
        </w:rPr>
        <w:t xml:space="preserve">wykonujący pracę zdalną </w:t>
      </w:r>
      <w:r>
        <w:rPr>
          <w:rFonts w:ascii="Times New Roman" w:hAnsi="Times New Roman" w:cs="Times New Roman"/>
        </w:rPr>
        <w:t xml:space="preserve">jest zobowiązany zachować poufność przetwarzanych danych </w:t>
      </w:r>
      <w:r w:rsidR="00664BEA">
        <w:rPr>
          <w:rFonts w:ascii="Times New Roman" w:hAnsi="Times New Roman" w:cs="Times New Roman"/>
        </w:rPr>
        <w:t>oraz sp</w:t>
      </w:r>
      <w:r w:rsidR="00664BEA">
        <w:rPr>
          <w:rFonts w:ascii="Times New Roman" w:hAnsi="Times New Roman" w:cs="Times New Roman"/>
        </w:rPr>
        <w:t>o</w:t>
      </w:r>
      <w:r w:rsidR="00664BEA">
        <w:rPr>
          <w:rFonts w:ascii="Times New Roman" w:hAnsi="Times New Roman" w:cs="Times New Roman"/>
        </w:rPr>
        <w:t>sobó</w:t>
      </w:r>
      <w:r w:rsidR="00BB6525">
        <w:rPr>
          <w:rFonts w:ascii="Times New Roman" w:hAnsi="Times New Roman" w:cs="Times New Roman"/>
        </w:rPr>
        <w:t xml:space="preserve">w ich zabezpieczenia, a także przetwarzać udostępnione dane osobowe jedynie w celach służbowych. </w:t>
      </w:r>
      <w:r w:rsidR="007A095A" w:rsidRPr="007A095A">
        <w:rPr>
          <w:rFonts w:ascii="Times New Roman" w:hAnsi="Times New Roman" w:cs="Times New Roman"/>
        </w:rPr>
        <w:t>P</w:t>
      </w:r>
      <w:r w:rsidR="007A095A" w:rsidRPr="007A095A">
        <w:rPr>
          <w:rFonts w:ascii="Times New Roman" w:hAnsi="Times New Roman" w:cs="Times New Roman"/>
        </w:rPr>
        <w:t>o</w:t>
      </w:r>
      <w:r w:rsidR="007A095A" w:rsidRPr="007A095A">
        <w:rPr>
          <w:rFonts w:ascii="Times New Roman" w:hAnsi="Times New Roman" w:cs="Times New Roman"/>
        </w:rPr>
        <w:t>za miejscem pracy nie należy prowadzić rozmów dotyczących informacji służbowych podlegających ochr</w:t>
      </w:r>
      <w:r w:rsidR="007A095A" w:rsidRPr="007A095A">
        <w:rPr>
          <w:rFonts w:ascii="Times New Roman" w:hAnsi="Times New Roman" w:cs="Times New Roman"/>
        </w:rPr>
        <w:t>o</w:t>
      </w:r>
      <w:r w:rsidR="007A095A" w:rsidRPr="007A095A">
        <w:rPr>
          <w:rFonts w:ascii="Times New Roman" w:hAnsi="Times New Roman" w:cs="Times New Roman"/>
        </w:rPr>
        <w:t xml:space="preserve">nie. </w:t>
      </w:r>
    </w:p>
    <w:p w:rsidR="0037388A" w:rsidRPr="00BB6525" w:rsidRDefault="00664BEA" w:rsidP="00BB6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B6525">
        <w:rPr>
          <w:rFonts w:ascii="Times New Roman" w:hAnsi="Times New Roman" w:cs="Times New Roman"/>
        </w:rPr>
        <w:t xml:space="preserve">Dokumenty </w:t>
      </w:r>
      <w:r w:rsidR="0037388A" w:rsidRPr="00BB6525">
        <w:rPr>
          <w:rFonts w:ascii="Times New Roman" w:hAnsi="Times New Roman" w:cs="Times New Roman"/>
        </w:rPr>
        <w:t xml:space="preserve">w miejscu pracy zdalnej </w:t>
      </w:r>
      <w:r w:rsidR="00FE5742" w:rsidRPr="00BB6525">
        <w:rPr>
          <w:rFonts w:ascii="Times New Roman" w:hAnsi="Times New Roman" w:cs="Times New Roman"/>
        </w:rPr>
        <w:t xml:space="preserve">należy </w:t>
      </w:r>
      <w:r w:rsidR="0037388A" w:rsidRPr="00BB6525">
        <w:rPr>
          <w:rFonts w:ascii="Times New Roman" w:hAnsi="Times New Roman" w:cs="Times New Roman"/>
        </w:rPr>
        <w:t>zabezpiecz</w:t>
      </w:r>
      <w:r w:rsidR="00FE5742" w:rsidRPr="00BB6525">
        <w:rPr>
          <w:rFonts w:ascii="Times New Roman" w:hAnsi="Times New Roman" w:cs="Times New Roman"/>
        </w:rPr>
        <w:t>yć</w:t>
      </w:r>
      <w:r w:rsidR="0037388A" w:rsidRPr="00BB6525">
        <w:rPr>
          <w:rFonts w:ascii="Times New Roman" w:hAnsi="Times New Roman" w:cs="Times New Roman"/>
        </w:rPr>
        <w:t xml:space="preserve"> w ten sposób, aby osoby nieuprawnione (np. d</w:t>
      </w:r>
      <w:r w:rsidR="0037388A" w:rsidRPr="00BB6525">
        <w:rPr>
          <w:rFonts w:ascii="Times New Roman" w:hAnsi="Times New Roman" w:cs="Times New Roman"/>
        </w:rPr>
        <w:t>o</w:t>
      </w:r>
      <w:r w:rsidR="0037388A" w:rsidRPr="00BB6525">
        <w:rPr>
          <w:rFonts w:ascii="Times New Roman" w:hAnsi="Times New Roman" w:cs="Times New Roman"/>
        </w:rPr>
        <w:t>mownicy) nie mi</w:t>
      </w:r>
      <w:r w:rsidR="00FE5742" w:rsidRPr="00BB6525">
        <w:rPr>
          <w:rFonts w:ascii="Times New Roman" w:hAnsi="Times New Roman" w:cs="Times New Roman"/>
        </w:rPr>
        <w:t>ały</w:t>
      </w:r>
      <w:r w:rsidR="0037388A" w:rsidRPr="00BB6525">
        <w:rPr>
          <w:rFonts w:ascii="Times New Roman" w:hAnsi="Times New Roman" w:cs="Times New Roman"/>
        </w:rPr>
        <w:t xml:space="preserve"> możliwości zapoznania się z nimi. </w:t>
      </w:r>
      <w:r w:rsidR="00FE5742" w:rsidRPr="00BB6525">
        <w:rPr>
          <w:rFonts w:ascii="Times New Roman" w:hAnsi="Times New Roman" w:cs="Times New Roman"/>
        </w:rPr>
        <w:t>Przy opuszczaniu miejsca pracy należy zachować „z</w:t>
      </w:r>
      <w:r w:rsidR="00FE5742" w:rsidRPr="00BB6525">
        <w:rPr>
          <w:rFonts w:ascii="Times New Roman" w:hAnsi="Times New Roman" w:cs="Times New Roman"/>
        </w:rPr>
        <w:t>a</w:t>
      </w:r>
      <w:r w:rsidR="00FE5742" w:rsidRPr="00BB6525">
        <w:rPr>
          <w:rFonts w:ascii="Times New Roman" w:hAnsi="Times New Roman" w:cs="Times New Roman"/>
        </w:rPr>
        <w:t>sadę czystego biurka” – nośniki zawierające dane osobowe chowane do szaf, szuflad, zamykanie pomieszcz</w:t>
      </w:r>
      <w:r w:rsidR="00FE5742" w:rsidRPr="00BB6525">
        <w:rPr>
          <w:rFonts w:ascii="Times New Roman" w:hAnsi="Times New Roman" w:cs="Times New Roman"/>
        </w:rPr>
        <w:t>e</w:t>
      </w:r>
      <w:r w:rsidR="00FE5742" w:rsidRPr="00BB6525">
        <w:rPr>
          <w:rFonts w:ascii="Times New Roman" w:hAnsi="Times New Roman" w:cs="Times New Roman"/>
        </w:rPr>
        <w:t xml:space="preserve">nia. </w:t>
      </w:r>
    </w:p>
    <w:p w:rsidR="00664BEA" w:rsidRPr="0037388A" w:rsidRDefault="0037388A" w:rsidP="003738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Notatki, brudnopisy i </w:t>
      </w:r>
      <w:r w:rsidR="00FE5742">
        <w:rPr>
          <w:rFonts w:ascii="Times New Roman" w:hAnsi="Times New Roman" w:cs="Times New Roman"/>
        </w:rPr>
        <w:t>inne</w:t>
      </w:r>
      <w:r>
        <w:rPr>
          <w:rFonts w:ascii="Times New Roman" w:hAnsi="Times New Roman" w:cs="Times New Roman"/>
        </w:rPr>
        <w:t xml:space="preserve"> materiały powstałe w trakcie pracy z dokumentacją należy niszczyć za pomocą niszczarek, bądź w inny sposób uniemożliwiający odczytanie zawartych w nich treści. Nie należy wyrzucać dokumentów (chociaż przedartych częściowo) do kosza na śmieci. </w:t>
      </w:r>
    </w:p>
    <w:p w:rsidR="00664BEA" w:rsidRDefault="00664BEA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Nośników informacji z danymi podlegającymi ochronie nie należy pozostawiać w miejscach ogólnodostę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nych i niezabezpieczonych, a także nie należy ich udostępniać osobom nieupoważnionym.</w:t>
      </w:r>
      <w:r w:rsidR="007A095A">
        <w:rPr>
          <w:rFonts w:ascii="Times New Roman" w:hAnsi="Times New Roman" w:cs="Times New Roman"/>
        </w:rPr>
        <w:t xml:space="preserve"> Zaleca się, aby d</w:t>
      </w:r>
      <w:r w:rsidR="007A095A">
        <w:rPr>
          <w:rFonts w:ascii="Times New Roman" w:hAnsi="Times New Roman" w:cs="Times New Roman"/>
        </w:rPr>
        <w:t>o</w:t>
      </w:r>
      <w:r w:rsidR="007A095A">
        <w:rPr>
          <w:rFonts w:ascii="Times New Roman" w:hAnsi="Times New Roman" w:cs="Times New Roman"/>
        </w:rPr>
        <w:t xml:space="preserve">stęp do </w:t>
      </w:r>
      <w:bookmarkStart w:id="0" w:name="_GoBack"/>
      <w:bookmarkEnd w:id="0"/>
      <w:r w:rsidR="007A095A">
        <w:rPr>
          <w:rFonts w:ascii="Times New Roman" w:hAnsi="Times New Roman" w:cs="Times New Roman"/>
        </w:rPr>
        <w:t xml:space="preserve">nośników był chroniony hasłem tak, aby zapewnić odpowiednie bezpieczeństwo danych osobowych na nich zawartych. </w:t>
      </w:r>
    </w:p>
    <w:p w:rsidR="00513DC2" w:rsidRDefault="00513DC2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wykorzystywany do pracy zdalnej powinien być wyposażony w oprogramowanie antywirusowe, akt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alizowane na bieżąco. Na bieżąco również należy aktualizować system operacyjny. </w:t>
      </w:r>
    </w:p>
    <w:p w:rsidR="000C0CEC" w:rsidRDefault="000C0CEC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komputera i/lub  programu wykorzystywanego do pracy zdalnej powinien być możliwy wyłącznie z wykorzystaniem indywidualnego identyfikatora oraz hasła. Hasło powinno być odpowiednio złożone – nie powinno być zbudowane za pomocą ciągu znajdujących się obok siebie znaków na klawiaturze lub oparte na prostych skojarzeniach związanych z użytkownikiem (np. nr telefonu, imię i nazwisko, imiona dzieci itp.).</w:t>
      </w:r>
      <w:r w:rsidR="00513DC2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asło nie powinno być zapisane i przechowywane w miejsc</w:t>
      </w:r>
      <w:r w:rsidR="00513DC2">
        <w:rPr>
          <w:rFonts w:ascii="Times New Roman" w:hAnsi="Times New Roman" w:cs="Times New Roman"/>
        </w:rPr>
        <w:t>ach n</w:t>
      </w:r>
      <w:r w:rsidR="007A095A">
        <w:rPr>
          <w:rFonts w:ascii="Times New Roman" w:hAnsi="Times New Roman" w:cs="Times New Roman"/>
        </w:rPr>
        <w:t xml:space="preserve">ie gwarantujących ich poufności (np. hasło zapisane na kartce schowanej pod klawiaturą, naklejoną na monitor, itp.). </w:t>
      </w:r>
    </w:p>
    <w:p w:rsidR="000C0CEC" w:rsidRDefault="000C0CEC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Nie zaleca się domyślnego zapamiętywania haseł dostępu do konta użytkownika </w:t>
      </w:r>
      <w:r w:rsidR="00513DC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poszczególnych progr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="00513DC2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 xml:space="preserve"> wykorzystywanych w pracy zdalnej, w szczególności dziennika elektronicznego, jak i platform wyk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rzystywanych w kształceniu na odległość. </w:t>
      </w:r>
    </w:p>
    <w:p w:rsidR="007A095A" w:rsidRPr="007A095A" w:rsidRDefault="007A095A" w:rsidP="007A09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Używanych identyfikatorów i haseł nie należy udostępniać innym osobom, a w przypadku podejrzenia, że osoba postronna weszła w ich posiadanie, należy dokonać ich zmiany. Nie zaleca się używania tych samych haseł w różnych systemach informatycznych. </w:t>
      </w:r>
    </w:p>
    <w:p w:rsidR="00FE5742" w:rsidRDefault="00693AC0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czasowym opuszczeniem stanowiska pracy pracownik zobowiązany jest włączyć wygaszacz ekranu lub wylogować się z systemu/programu. </w:t>
      </w:r>
      <w:r w:rsidR="00513DC2">
        <w:rPr>
          <w:rFonts w:ascii="Times New Roman" w:hAnsi="Times New Roman" w:cs="Times New Roman"/>
        </w:rPr>
        <w:t>Monitor należy usytuować w taki sposób, aby osoby nieupoważnione nie miały wglądu do danych na nim wyświetlanych.</w:t>
      </w:r>
    </w:p>
    <w:p w:rsidR="00B86983" w:rsidRDefault="00B86983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komputerze służbowym pracownik nie powinien korzystać z Internetu do celów prywatnych. Powinien unikać wchodzenia na nieznane, czy przypadkowe strony, a także nie podłączać się do nieznanych źródeł 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ternetu. </w:t>
      </w:r>
      <w:r w:rsidR="008160AE">
        <w:rPr>
          <w:rFonts w:ascii="Times New Roman" w:hAnsi="Times New Roman" w:cs="Times New Roman"/>
        </w:rPr>
        <w:t>Zabronione jest zgrywanie na dysk komputera oraz uruchamianie nielegalnych programów oraz pl</w:t>
      </w:r>
      <w:r w:rsidR="008160AE">
        <w:rPr>
          <w:rFonts w:ascii="Times New Roman" w:hAnsi="Times New Roman" w:cs="Times New Roman"/>
        </w:rPr>
        <w:t>i</w:t>
      </w:r>
      <w:r w:rsidR="008160AE">
        <w:rPr>
          <w:rFonts w:ascii="Times New Roman" w:hAnsi="Times New Roman" w:cs="Times New Roman"/>
        </w:rPr>
        <w:t xml:space="preserve">ków pobranych z niewiadomego źródła. </w:t>
      </w:r>
    </w:p>
    <w:p w:rsidR="00B86983" w:rsidRDefault="00B86983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pracy na komputerze należy wylogować się ze wszystkich systemów, programów z których korzystaliśmy, wyłączyć sprzęt komputerowy, upewniając się, że nie zostały w nim żadne nośniki pamięci. </w:t>
      </w:r>
    </w:p>
    <w:p w:rsidR="007A095A" w:rsidRPr="007A095A" w:rsidRDefault="00377087" w:rsidP="007A09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3D6335">
        <w:rPr>
          <w:rFonts w:ascii="Times New Roman" w:hAnsi="Times New Roman" w:cs="Times New Roman"/>
        </w:rPr>
        <w:t xml:space="preserve">acując </w:t>
      </w:r>
      <w:r>
        <w:rPr>
          <w:rFonts w:ascii="Times New Roman" w:hAnsi="Times New Roman" w:cs="Times New Roman"/>
        </w:rPr>
        <w:t>zdaln</w:t>
      </w:r>
      <w:r w:rsidR="003D6335">
        <w:rPr>
          <w:rFonts w:ascii="Times New Roman" w:hAnsi="Times New Roman" w:cs="Times New Roman"/>
        </w:rPr>
        <w:t>ie koniecznym</w:t>
      </w:r>
      <w:r>
        <w:rPr>
          <w:rFonts w:ascii="Times New Roman" w:hAnsi="Times New Roman" w:cs="Times New Roman"/>
        </w:rPr>
        <w:t xml:space="preserve"> może </w:t>
      </w:r>
      <w:r w:rsidR="003D6335">
        <w:rPr>
          <w:rFonts w:ascii="Times New Roman" w:hAnsi="Times New Roman" w:cs="Times New Roman"/>
        </w:rPr>
        <w:t xml:space="preserve">okazać się </w:t>
      </w:r>
      <w:r>
        <w:rPr>
          <w:rFonts w:ascii="Times New Roman" w:hAnsi="Times New Roman" w:cs="Times New Roman"/>
        </w:rPr>
        <w:t>korzystani</w:t>
      </w:r>
      <w:r w:rsidR="003D633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 poczty elektroni</w:t>
      </w:r>
      <w:r w:rsidR="003D6335">
        <w:rPr>
          <w:rFonts w:ascii="Times New Roman" w:hAnsi="Times New Roman" w:cs="Times New Roman"/>
        </w:rPr>
        <w:t>cznej. Taką korespondencję nal</w:t>
      </w:r>
      <w:r w:rsidR="003D6335">
        <w:rPr>
          <w:rFonts w:ascii="Times New Roman" w:hAnsi="Times New Roman" w:cs="Times New Roman"/>
        </w:rPr>
        <w:t>e</w:t>
      </w:r>
      <w:r w:rsidR="003D6335">
        <w:rPr>
          <w:rFonts w:ascii="Times New Roman" w:hAnsi="Times New Roman" w:cs="Times New Roman"/>
        </w:rPr>
        <w:t xml:space="preserve">ży </w:t>
      </w:r>
      <w:r>
        <w:rPr>
          <w:rFonts w:ascii="Times New Roman" w:hAnsi="Times New Roman" w:cs="Times New Roman"/>
        </w:rPr>
        <w:t xml:space="preserve">prowadzić ze służbowej skrzynki pocztowej. Jeśli </w:t>
      </w:r>
      <w:r w:rsidR="003D6335">
        <w:rPr>
          <w:rFonts w:ascii="Times New Roman" w:hAnsi="Times New Roman" w:cs="Times New Roman"/>
        </w:rPr>
        <w:t>pracodawca nie zapewnił</w:t>
      </w:r>
      <w:r>
        <w:rPr>
          <w:rFonts w:ascii="Times New Roman" w:hAnsi="Times New Roman" w:cs="Times New Roman"/>
        </w:rPr>
        <w:t xml:space="preserve"> służbowych skrzynek poczty elektronicznej, to</w:t>
      </w:r>
      <w:r w:rsidR="003D63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</w:t>
      </w:r>
      <w:r w:rsidR="003D6335">
        <w:rPr>
          <w:rFonts w:ascii="Times New Roman" w:hAnsi="Times New Roman" w:cs="Times New Roman"/>
        </w:rPr>
        <w:t xml:space="preserve">pracownicy </w:t>
      </w:r>
      <w:r>
        <w:rPr>
          <w:rFonts w:ascii="Times New Roman" w:hAnsi="Times New Roman" w:cs="Times New Roman"/>
        </w:rPr>
        <w:t>wykorzystują do celów sł</w:t>
      </w:r>
      <w:r w:rsidR="003D6335">
        <w:rPr>
          <w:rFonts w:ascii="Times New Roman" w:hAnsi="Times New Roman" w:cs="Times New Roman"/>
        </w:rPr>
        <w:t>użbowych prywatną skrzynkę, muszą</w:t>
      </w:r>
      <w:r>
        <w:rPr>
          <w:rFonts w:ascii="Times New Roman" w:hAnsi="Times New Roman" w:cs="Times New Roman"/>
        </w:rPr>
        <w:t xml:space="preserve"> pamiętać, aby korzystać z niej</w:t>
      </w:r>
      <w:r w:rsidR="007A095A">
        <w:rPr>
          <w:rFonts w:ascii="Times New Roman" w:hAnsi="Times New Roman" w:cs="Times New Roman"/>
        </w:rPr>
        <w:t xml:space="preserve"> w sposób rozważny i bezpieczny (nie należy otwierać zał</w:t>
      </w:r>
      <w:r w:rsidR="00B86983">
        <w:rPr>
          <w:rFonts w:ascii="Times New Roman" w:hAnsi="Times New Roman" w:cs="Times New Roman"/>
        </w:rPr>
        <w:t>ączników w e-mailach poch</w:t>
      </w:r>
      <w:r w:rsidR="00B86983">
        <w:rPr>
          <w:rFonts w:ascii="Times New Roman" w:hAnsi="Times New Roman" w:cs="Times New Roman"/>
        </w:rPr>
        <w:t>o</w:t>
      </w:r>
      <w:r w:rsidR="00B86983">
        <w:rPr>
          <w:rFonts w:ascii="Times New Roman" w:hAnsi="Times New Roman" w:cs="Times New Roman"/>
        </w:rPr>
        <w:t>dzących od nieznanych nadawców).</w:t>
      </w:r>
    </w:p>
    <w:p w:rsidR="00377087" w:rsidRDefault="00377087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Szczególną uwagę należy zwrócić na zabezpieczenie danych osobowych udostępnianych w przesyłanych wiadomościach. Zawsze przed wysłaniem wiadomości należy sprawdzić czy w nazwie adresu e-mail nie ma np. przestawionych lub pominiętych znaków tak, aby nie wysłać takiej widomości do osób nieupoważni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nych. Podczas wysyłania korespondencji </w:t>
      </w:r>
      <w:r w:rsidR="00EE6DDE">
        <w:rPr>
          <w:rFonts w:ascii="Times New Roman" w:hAnsi="Times New Roman" w:cs="Times New Roman"/>
        </w:rPr>
        <w:t>„zbiorczej” należy korzystać z opcji „UDW”, dzięki której odbiorcy wiadomości nie będą widzieć wzajemnie swoich adresów e-mail.</w:t>
      </w:r>
    </w:p>
    <w:p w:rsidR="00B86983" w:rsidRDefault="00B86983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Zaleca się regularne tworzenie kopii zapasowych.</w:t>
      </w:r>
    </w:p>
    <w:p w:rsidR="00B86983" w:rsidRDefault="00B86983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utraty lub zgubienia dokumentów/nośników, ich ujawnienia w jakikolwiek inny sposób, a także wystąpienia innych incydentów lub naruszeń ochrony danych należy ten fakt niezwłocznie zgłosić bezpośre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niemu przełożonemu. </w:t>
      </w:r>
    </w:p>
    <w:p w:rsidR="008160AE" w:rsidRDefault="008160AE" w:rsidP="00417F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pamiętać o bezpiecznym korzystaniu z komputera i innych urządzeń, zarówno wtedy, gdy zapewnił je pracodawca, jak i wtedy, gdy korzysta się z własnego sprzętu. </w:t>
      </w:r>
    </w:p>
    <w:p w:rsidR="008160AE" w:rsidRDefault="008160AE" w:rsidP="008160AE">
      <w:pPr>
        <w:spacing w:line="360" w:lineRule="auto"/>
        <w:jc w:val="both"/>
        <w:rPr>
          <w:rFonts w:ascii="Times New Roman" w:hAnsi="Times New Roman" w:cs="Times New Roman"/>
        </w:rPr>
      </w:pPr>
    </w:p>
    <w:p w:rsidR="008160AE" w:rsidRDefault="008160AE" w:rsidP="008160A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Pamiętajmy o tym, że pracując w miejscu pracy zdalnej nadal jesteśmy zobowiązani przestrzegać wszelkich przepisów w zakresie danych osobowych. </w:t>
      </w:r>
    </w:p>
    <w:p w:rsidR="008160AE" w:rsidRDefault="008160AE" w:rsidP="008160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</w:t>
      </w:r>
      <w:r w:rsidR="00321110">
        <w:rPr>
          <w:rFonts w:ascii="Times New Roman" w:hAnsi="Times New Roman" w:cs="Times New Roman"/>
        </w:rPr>
        <w:t xml:space="preserve"> także</w:t>
      </w:r>
      <w:r>
        <w:rPr>
          <w:rFonts w:ascii="Times New Roman" w:hAnsi="Times New Roman" w:cs="Times New Roman"/>
        </w:rPr>
        <w:t xml:space="preserve"> </w:t>
      </w:r>
      <w:r w:rsidR="00321110">
        <w:rPr>
          <w:rFonts w:ascii="Times New Roman" w:hAnsi="Times New Roman" w:cs="Times New Roman"/>
        </w:rPr>
        <w:t xml:space="preserve">zapoznać się z </w:t>
      </w:r>
      <w:r>
        <w:rPr>
          <w:rFonts w:ascii="Times New Roman" w:hAnsi="Times New Roman" w:cs="Times New Roman"/>
        </w:rPr>
        <w:t>zalecenia</w:t>
      </w:r>
      <w:r w:rsidR="00321110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</w:t>
      </w:r>
      <w:r w:rsidR="00321110">
        <w:rPr>
          <w:rFonts w:ascii="Times New Roman" w:hAnsi="Times New Roman" w:cs="Times New Roman"/>
        </w:rPr>
        <w:t xml:space="preserve">i wskazówkami dotyczącymi ochrony danych osobowych opublikowanymi </w:t>
      </w:r>
      <w:r>
        <w:rPr>
          <w:rFonts w:ascii="Times New Roman" w:hAnsi="Times New Roman" w:cs="Times New Roman"/>
        </w:rPr>
        <w:t xml:space="preserve"> na stronie </w:t>
      </w:r>
      <w:r w:rsidR="00321110">
        <w:rPr>
          <w:rFonts w:ascii="Times New Roman" w:hAnsi="Times New Roman" w:cs="Times New Roman"/>
        </w:rPr>
        <w:t xml:space="preserve">Urzędu Ochrony Danych Osobowych </w:t>
      </w:r>
      <w:r>
        <w:rPr>
          <w:rFonts w:ascii="Times New Roman" w:hAnsi="Times New Roman" w:cs="Times New Roman"/>
        </w:rPr>
        <w:t>:</w:t>
      </w:r>
    </w:p>
    <w:p w:rsidR="008160AE" w:rsidRDefault="00321110" w:rsidP="008160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160AE">
        <w:rPr>
          <w:rFonts w:ascii="Times New Roman" w:hAnsi="Times New Roman" w:cs="Times New Roman"/>
        </w:rPr>
        <w:t xml:space="preserve">chrona </w:t>
      </w:r>
      <w:r>
        <w:rPr>
          <w:rFonts w:ascii="Times New Roman" w:hAnsi="Times New Roman" w:cs="Times New Roman"/>
        </w:rPr>
        <w:t xml:space="preserve">danych osobowych podczas pracy zdalnej : </w:t>
      </w:r>
    </w:p>
    <w:p w:rsidR="00321110" w:rsidRDefault="00DE0806" w:rsidP="0032111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321110" w:rsidRPr="00CF1451">
          <w:rPr>
            <w:rStyle w:val="Hipercze"/>
            <w:rFonts w:ascii="Times New Roman" w:hAnsi="Times New Roman" w:cs="Times New Roman"/>
          </w:rPr>
          <w:t>https://uodo.gov.pl/pl/138/1459</w:t>
        </w:r>
      </w:hyperlink>
    </w:p>
    <w:p w:rsidR="00321110" w:rsidRDefault="00280015" w:rsidP="003211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dzieci bezpieczne w sieci :</w:t>
      </w:r>
    </w:p>
    <w:p w:rsidR="00280015" w:rsidRDefault="00DE0806" w:rsidP="002800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="00280015" w:rsidRPr="00CF1451">
          <w:rPr>
            <w:rStyle w:val="Hipercze"/>
            <w:rFonts w:ascii="Times New Roman" w:hAnsi="Times New Roman" w:cs="Times New Roman"/>
          </w:rPr>
          <w:t>https://uodo.gov.pl/pl/138/1363</w:t>
        </w:r>
      </w:hyperlink>
    </w:p>
    <w:p w:rsidR="00280015" w:rsidRDefault="00280015" w:rsidP="002800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danych osobowych w szkole :</w:t>
      </w:r>
    </w:p>
    <w:p w:rsidR="00280015" w:rsidRDefault="00DE0806" w:rsidP="002800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="00280015" w:rsidRPr="00CF1451">
          <w:rPr>
            <w:rStyle w:val="Hipercze"/>
            <w:rFonts w:ascii="Times New Roman" w:hAnsi="Times New Roman" w:cs="Times New Roman"/>
          </w:rPr>
          <w:t>https://uodo.gov.pl/pl/383/479</w:t>
        </w:r>
      </w:hyperlink>
    </w:p>
    <w:p w:rsidR="00280015" w:rsidRDefault="00280015" w:rsidP="0028001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haseł dostępowych :</w:t>
      </w:r>
    </w:p>
    <w:p w:rsidR="00280015" w:rsidRDefault="00DE0806" w:rsidP="002800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="00280015" w:rsidRPr="00CF1451">
          <w:rPr>
            <w:rStyle w:val="Hipercze"/>
            <w:rFonts w:ascii="Times New Roman" w:hAnsi="Times New Roman" w:cs="Times New Roman"/>
          </w:rPr>
          <w:t>https://uodo.gov.pl/pl/138/1285</w:t>
        </w:r>
      </w:hyperlink>
    </w:p>
    <w:p w:rsidR="00FF6E58" w:rsidRDefault="00FF6E58" w:rsidP="00FF6E58">
      <w:pPr>
        <w:spacing w:line="360" w:lineRule="auto"/>
        <w:jc w:val="both"/>
        <w:rPr>
          <w:rFonts w:ascii="Times New Roman" w:hAnsi="Times New Roman" w:cs="Times New Roman"/>
        </w:rPr>
      </w:pPr>
    </w:p>
    <w:p w:rsidR="00FF6E58" w:rsidRDefault="00FF6E58" w:rsidP="00FF6E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6E58" w:rsidRPr="00FF6E58" w:rsidRDefault="00FF6E58" w:rsidP="00FF6E58">
      <w:pPr>
        <w:spacing w:line="240" w:lineRule="auto"/>
        <w:ind w:left="4248" w:firstLine="708"/>
        <w:jc w:val="both"/>
        <w:rPr>
          <w:rFonts w:ascii="Times New Roman" w:hAnsi="Times New Roman" w:cs="Times New Roman"/>
          <w:i/>
          <w:sz w:val="20"/>
        </w:rPr>
      </w:pPr>
      <w:r w:rsidRPr="00FF6E58">
        <w:rPr>
          <w:rFonts w:ascii="Times New Roman" w:hAnsi="Times New Roman" w:cs="Times New Roman"/>
          <w:i/>
          <w:sz w:val="20"/>
        </w:rPr>
        <w:t xml:space="preserve">W razie pytań lub wątpliwości służę pomocą </w:t>
      </w:r>
    </w:p>
    <w:p w:rsidR="00FF6E58" w:rsidRPr="00FF6E58" w:rsidRDefault="00FF6E58" w:rsidP="00FF6E58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  <w:t xml:space="preserve">IOD – Katarzyna </w:t>
      </w:r>
      <w:proofErr w:type="spellStart"/>
      <w:r w:rsidRPr="00FF6E58">
        <w:rPr>
          <w:rFonts w:ascii="Times New Roman" w:hAnsi="Times New Roman" w:cs="Times New Roman"/>
          <w:i/>
          <w:sz w:val="20"/>
        </w:rPr>
        <w:t>Synowczyńska</w:t>
      </w:r>
      <w:proofErr w:type="spellEnd"/>
      <w:r w:rsidRPr="00FF6E58">
        <w:rPr>
          <w:rFonts w:ascii="Times New Roman" w:hAnsi="Times New Roman" w:cs="Times New Roman"/>
          <w:i/>
          <w:sz w:val="20"/>
        </w:rPr>
        <w:t xml:space="preserve"> </w:t>
      </w:r>
    </w:p>
    <w:p w:rsidR="00FF6E58" w:rsidRPr="00FF6E58" w:rsidRDefault="00FF6E58" w:rsidP="00FF6E58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</w:r>
      <w:r w:rsidRPr="00FF6E58">
        <w:rPr>
          <w:rFonts w:ascii="Times New Roman" w:hAnsi="Times New Roman" w:cs="Times New Roman"/>
          <w:i/>
          <w:sz w:val="20"/>
        </w:rPr>
        <w:tab/>
        <w:t>k.synowczynska@oswiata-prudnik.pl</w:t>
      </w:r>
    </w:p>
    <w:p w:rsidR="00280015" w:rsidRPr="00280015" w:rsidRDefault="00280015" w:rsidP="0028001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51899" w:rsidRPr="00006CE7" w:rsidRDefault="00D51899" w:rsidP="00D5189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51899" w:rsidRPr="00006CE7" w:rsidSect="00F10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E0C"/>
    <w:multiLevelType w:val="hybridMultilevel"/>
    <w:tmpl w:val="345A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210C"/>
    <w:multiLevelType w:val="hybridMultilevel"/>
    <w:tmpl w:val="5972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06CE7"/>
    <w:rsid w:val="00006CE7"/>
    <w:rsid w:val="000C0CEC"/>
    <w:rsid w:val="001D5E41"/>
    <w:rsid w:val="00280015"/>
    <w:rsid w:val="00307E59"/>
    <w:rsid w:val="00321110"/>
    <w:rsid w:val="0037388A"/>
    <w:rsid w:val="00377087"/>
    <w:rsid w:val="003A7540"/>
    <w:rsid w:val="003D6335"/>
    <w:rsid w:val="00417F56"/>
    <w:rsid w:val="00513DC2"/>
    <w:rsid w:val="005575D2"/>
    <w:rsid w:val="00664BEA"/>
    <w:rsid w:val="00693AC0"/>
    <w:rsid w:val="007A095A"/>
    <w:rsid w:val="008160AE"/>
    <w:rsid w:val="009A496F"/>
    <w:rsid w:val="00B86983"/>
    <w:rsid w:val="00BB6525"/>
    <w:rsid w:val="00D51899"/>
    <w:rsid w:val="00DE0806"/>
    <w:rsid w:val="00EE6DDE"/>
    <w:rsid w:val="00F107B6"/>
    <w:rsid w:val="00FE5742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F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1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38/1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383/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38/1363" TargetMode="External"/><Relationship Id="rId5" Type="http://schemas.openxmlformats.org/officeDocument/2006/relationships/hyperlink" Target="https://uodo.gov.pl/pl/138/14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Kazik</cp:lastModifiedBy>
  <cp:revision>10</cp:revision>
  <cp:lastPrinted>2020-11-23T12:57:00Z</cp:lastPrinted>
  <dcterms:created xsi:type="dcterms:W3CDTF">2020-11-12T09:55:00Z</dcterms:created>
  <dcterms:modified xsi:type="dcterms:W3CDTF">2020-11-26T09:42:00Z</dcterms:modified>
</cp:coreProperties>
</file>