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62" w:rsidRDefault="00047662" w:rsidP="00047662">
      <w:pPr>
        <w:pStyle w:val="rozdzial"/>
        <w:ind w:left="0" w:firstLine="0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t xml:space="preserve">FIZYKA </w:t>
      </w:r>
      <w:r w:rsidR="00BC141E">
        <w:tab/>
      </w:r>
      <w:r w:rsidR="00BC141E">
        <w:tab/>
      </w:r>
      <w:r w:rsidR="00BC141E">
        <w:tab/>
      </w:r>
      <w:r>
        <w:t xml:space="preserve">  ROK SZKOLNY  2024/2025   </w:t>
      </w:r>
    </w:p>
    <w:p w:rsidR="00A125EE" w:rsidRPr="00047662" w:rsidRDefault="00047662" w:rsidP="00047662">
      <w:pPr>
        <w:pStyle w:val="rozdzial"/>
        <w:ind w:left="0" w:firstLine="0"/>
      </w:pPr>
      <w:r>
        <w:t>WYMAGANIA EDUKACYJNE - KLASA 8</w:t>
      </w:r>
    </w:p>
    <w:tbl>
      <w:tblPr>
        <w:tblW w:w="0" w:type="auto"/>
        <w:tblLook w:val="04A0"/>
      </w:tblPr>
      <w:tblGrid>
        <w:gridCol w:w="5071"/>
      </w:tblGrid>
      <w:tr w:rsidR="00A125EE" w:rsidRPr="00126573" w:rsidTr="00A125EE">
        <w:trPr>
          <w:cantSplit/>
          <w:trHeight w:val="170"/>
        </w:trPr>
        <w:tc>
          <w:tcPr>
            <w:tcW w:w="0" w:type="auto"/>
            <w:hideMark/>
          </w:tcPr>
          <w:tbl>
            <w:tblPr>
              <w:tblStyle w:val="Tabela-Siatka"/>
              <w:tblW w:w="0" w:type="auto"/>
              <w:tblLook w:val="04A0"/>
            </w:tblPr>
            <w:tblGrid>
              <w:gridCol w:w="4735"/>
            </w:tblGrid>
            <w:tr w:rsidR="00A125EE" w:rsidRPr="00126573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  <w:hideMark/>
                </w:tcPr>
                <w:p w:rsidR="00A125EE" w:rsidRPr="00126573" w:rsidRDefault="00344747" w:rsidP="00126573">
                  <w:pPr>
                    <w:pStyle w:val="tekstglowny"/>
                    <w:jc w:val="lef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26573">
                    <w:rPr>
                      <w:rFonts w:ascii="Times New Roman" w:hAnsi="Times New Roman" w:cs="Times New Roman"/>
                      <w:b/>
                      <w:bCs/>
                    </w:rPr>
                    <w:t>S</w:t>
                  </w:r>
                  <w:r w:rsidR="00A125EE" w:rsidRPr="00126573">
                    <w:rPr>
                      <w:rFonts w:ascii="Times New Roman" w:hAnsi="Times New Roman" w:cs="Times New Roman"/>
                    </w:rPr>
                    <w:t>zczegółowe warunki</w:t>
                  </w:r>
                  <w:r w:rsidR="005019FC" w:rsidRPr="00126573">
                    <w:rPr>
                      <w:rFonts w:ascii="Times New Roman" w:hAnsi="Times New Roman" w:cs="Times New Roman"/>
                    </w:rPr>
                    <w:t xml:space="preserve"> i </w:t>
                  </w:r>
                  <w:r w:rsidR="00A125EE" w:rsidRPr="00126573">
                    <w:rPr>
                      <w:rFonts w:ascii="Times New Roman" w:hAnsi="Times New Roman" w:cs="Times New Roman"/>
                    </w:rPr>
                    <w:t>sposób oceniania określa statut szkoły</w:t>
                  </w:r>
                  <w:r w:rsidRPr="00126573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A125EE" w:rsidRPr="00126573" w:rsidRDefault="00A125EE" w:rsidP="00126573">
            <w:pPr>
              <w:pStyle w:val="tekstglowny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A125EE" w:rsidRPr="00126573" w:rsidRDefault="00A125EE" w:rsidP="00126573">
      <w:pPr>
        <w:pStyle w:val="tekstglowny"/>
        <w:spacing w:line="260" w:lineRule="exact"/>
        <w:jc w:val="left"/>
        <w:rPr>
          <w:rFonts w:ascii="Times New Roman" w:hAnsi="Times New Roman" w:cs="Times New Roman"/>
          <w:b/>
          <w:bCs/>
        </w:rPr>
      </w:pPr>
    </w:p>
    <w:p w:rsidR="00A125EE" w:rsidRPr="00126573" w:rsidRDefault="00054D58" w:rsidP="00126573">
      <w:pPr>
        <w:pStyle w:val="rdtytuzkwadratemgranatowym"/>
        <w:spacing w:before="0" w:line="260" w:lineRule="exact"/>
        <w:ind w:left="0" w:firstLine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 xml:space="preserve">1. </w:t>
      </w:r>
      <w:r w:rsidR="00A125EE" w:rsidRPr="00126573">
        <w:rPr>
          <w:rFonts w:ascii="Times New Roman" w:hAnsi="Times New Roman" w:cs="Times New Roman"/>
          <w:sz w:val="18"/>
          <w:szCs w:val="18"/>
        </w:rPr>
        <w:t>Zasady ogólne:</w:t>
      </w:r>
    </w:p>
    <w:p w:rsidR="008973ED" w:rsidRPr="00126573" w:rsidRDefault="008973ED" w:rsidP="00126573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Na podstawowym poziomie wymagań uczeń powinien wykonać zadania obowiązkowe (łatwe – na stopień dostateczny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i </w:t>
      </w:r>
      <w:r w:rsidRPr="00126573">
        <w:rPr>
          <w:rFonts w:ascii="Times New Roman" w:hAnsi="Times New Roman" w:cs="Times New Roman"/>
          <w:sz w:val="18"/>
          <w:szCs w:val="18"/>
        </w:rPr>
        <w:t>bardzo łatwe – na stopień dopuszczający). Niektóre czynności ucznia mogą być wspomagane przez nauczyciela (np. wykonywanie doświadczeń, rozwiązywanie problemów; na stopień dostateczny uczeń wykonuje je pod kierunkiem nauczyciela,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a </w:t>
      </w:r>
      <w:r w:rsidRPr="00126573">
        <w:rPr>
          <w:rFonts w:ascii="Times New Roman" w:hAnsi="Times New Roman" w:cs="Times New Roman"/>
          <w:sz w:val="18"/>
          <w:szCs w:val="18"/>
        </w:rPr>
        <w:t>na stopień dopuszczający – przy pomocy nauczyciela lub innych uczniów).</w:t>
      </w:r>
    </w:p>
    <w:p w:rsidR="008973ED" w:rsidRPr="00126573" w:rsidRDefault="008973ED" w:rsidP="00126573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Czynności wymagane na poziomach wymagań wyższych niż poziom podstawowy uczeń powinien wykonać samodzielnie (na stopień dobry – niekiedy może korzystać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z </w:t>
      </w:r>
      <w:r w:rsidRPr="00126573">
        <w:rPr>
          <w:rFonts w:ascii="Times New Roman" w:hAnsi="Times New Roman" w:cs="Times New Roman"/>
          <w:sz w:val="18"/>
          <w:szCs w:val="18"/>
        </w:rPr>
        <w:t>niewielkiego wsparcia nauczyciela).</w:t>
      </w:r>
    </w:p>
    <w:p w:rsidR="008973ED" w:rsidRPr="00126573" w:rsidRDefault="008973ED" w:rsidP="00126573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W przypadku wymagań na stopnie wyższe niż dostateczny uczeń wykonuje zadania dodatkowe (na stopień dobry – umiarkowanie trudne; na stopień bardzo dobry – trudne).</w:t>
      </w:r>
    </w:p>
    <w:p w:rsidR="002A155F" w:rsidRPr="00126573" w:rsidRDefault="007B2944" w:rsidP="00126573">
      <w:pPr>
        <w:pStyle w:val="Akapitzlist"/>
        <w:numPr>
          <w:ilvl w:val="0"/>
          <w:numId w:val="39"/>
        </w:numPr>
        <w:tabs>
          <w:tab w:val="left" w:pos="611"/>
        </w:tabs>
        <w:spacing w:before="120" w:line="260" w:lineRule="exact"/>
        <w:ind w:left="227" w:hanging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Ocenę celującą</w:t>
      </w:r>
      <w:r w:rsidR="00344747" w:rsidRPr="00126573">
        <w:rPr>
          <w:rFonts w:ascii="Times New Roman" w:hAnsi="Times New Roman" w:cs="Times New Roman"/>
          <w:sz w:val="18"/>
          <w:szCs w:val="18"/>
        </w:rPr>
        <w:t xml:space="preserve"> </w:t>
      </w:r>
      <w:r w:rsidRPr="00126573">
        <w:rPr>
          <w:rFonts w:ascii="Times New Roman" w:hAnsi="Times New Roman" w:cs="Times New Roman"/>
          <w:sz w:val="18"/>
          <w:szCs w:val="18"/>
        </w:rPr>
        <w:t xml:space="preserve">otrzymuje uczeń, który opanował wszystkie treści z podstawy programowej </w:t>
      </w:r>
      <w:r w:rsidR="00344C0D" w:rsidRPr="00344C0D">
        <w:rPr>
          <w:rFonts w:ascii="Times New Roman" w:hAnsi="Times New Roman" w:cs="Times New Roman"/>
          <w:sz w:val="18"/>
          <w:szCs w:val="18"/>
        </w:rPr>
        <w:t xml:space="preserve">( </w:t>
      </w:r>
      <w:r w:rsidR="00344C0D" w:rsidRPr="00344C0D">
        <w:rPr>
          <w:rStyle w:val="ui-provider"/>
          <w:rFonts w:ascii="Times New Roman" w:hAnsi="Times New Roman"/>
          <w:sz w:val="18"/>
          <w:szCs w:val="18"/>
        </w:rPr>
        <w:t xml:space="preserve">na wszystkie stopnie w poniższej tabeli </w:t>
      </w:r>
      <w:r w:rsidR="00054D58" w:rsidRPr="00344C0D">
        <w:rPr>
          <w:rFonts w:ascii="Times New Roman" w:hAnsi="Times New Roman" w:cs="Times New Roman"/>
          <w:sz w:val="18"/>
          <w:szCs w:val="18"/>
        </w:rPr>
        <w:t>)</w:t>
      </w:r>
      <w:r w:rsidR="00054D58" w:rsidRPr="00126573">
        <w:rPr>
          <w:rFonts w:ascii="Times New Roman" w:hAnsi="Times New Roman" w:cs="Times New Roman"/>
          <w:sz w:val="18"/>
          <w:szCs w:val="18"/>
        </w:rPr>
        <w:t xml:space="preserve"> </w:t>
      </w:r>
      <w:r w:rsidRPr="00126573">
        <w:rPr>
          <w:rFonts w:ascii="Times New Roman" w:hAnsi="Times New Roman" w:cs="Times New Roman"/>
          <w:sz w:val="18"/>
          <w:szCs w:val="18"/>
        </w:rPr>
        <w:t>oraz rozwiązuje zadania o wysokim stopniu trudności</w:t>
      </w:r>
      <w:r w:rsidR="00054D58" w:rsidRPr="00126573">
        <w:rPr>
          <w:rFonts w:ascii="Times New Roman" w:hAnsi="Times New Roman" w:cs="Times New Roman"/>
          <w:sz w:val="18"/>
          <w:szCs w:val="18"/>
        </w:rPr>
        <w:t>.</w:t>
      </w:r>
    </w:p>
    <w:p w:rsidR="00054D58" w:rsidRPr="00126573" w:rsidRDefault="00054D58" w:rsidP="00126573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</w:p>
    <w:p w:rsidR="008973ED" w:rsidRPr="00126573" w:rsidRDefault="008973ED" w:rsidP="00126573">
      <w:pPr>
        <w:pStyle w:val="Tekstpodstawowy"/>
        <w:spacing w:before="1" w:line="280" w:lineRule="exact"/>
        <w:rPr>
          <w:rFonts w:ascii="Times New Roman" w:hAnsi="Times New Roman" w:cs="Times New Roman"/>
          <w:b/>
        </w:rPr>
      </w:pPr>
      <w:r w:rsidRPr="00126573">
        <w:rPr>
          <w:rFonts w:ascii="Times New Roman" w:hAnsi="Times New Roman" w:cs="Times New Roman"/>
          <w:b/>
        </w:rPr>
        <w:t>Wymagania ogólne – uczeń:</w:t>
      </w:r>
    </w:p>
    <w:p w:rsidR="008973ED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wykorzystuje pojęcia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i </w:t>
      </w:r>
      <w:r w:rsidRPr="00126573">
        <w:rPr>
          <w:rFonts w:ascii="Times New Roman" w:hAnsi="Times New Roman" w:cs="Times New Roman"/>
          <w:sz w:val="18"/>
          <w:szCs w:val="18"/>
        </w:rPr>
        <w:t>wielkości fizyczne do opisu zjawisk oraz wskazuje ich przykłady</w:t>
      </w:r>
      <w:r w:rsidR="0080186D" w:rsidRPr="00126573">
        <w:rPr>
          <w:rFonts w:ascii="Times New Roman" w:hAnsi="Times New Roman" w:cs="Times New Roman"/>
          <w:sz w:val="18"/>
          <w:szCs w:val="18"/>
        </w:rPr>
        <w:t xml:space="preserve"> w </w:t>
      </w:r>
      <w:r w:rsidRPr="00126573">
        <w:rPr>
          <w:rFonts w:ascii="Times New Roman" w:hAnsi="Times New Roman" w:cs="Times New Roman"/>
          <w:sz w:val="18"/>
          <w:szCs w:val="18"/>
        </w:rPr>
        <w:t>otaczającej rzeczywistości,</w:t>
      </w:r>
    </w:p>
    <w:p w:rsidR="008973ED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rozwiązuje problemy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z </w:t>
      </w:r>
      <w:r w:rsidRPr="00126573">
        <w:rPr>
          <w:rFonts w:ascii="Times New Roman" w:hAnsi="Times New Roman" w:cs="Times New Roman"/>
          <w:sz w:val="18"/>
          <w:szCs w:val="18"/>
        </w:rPr>
        <w:t>wykorzystaniem praw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i </w:t>
      </w:r>
      <w:r w:rsidRPr="00126573">
        <w:rPr>
          <w:rFonts w:ascii="Times New Roman" w:hAnsi="Times New Roman" w:cs="Times New Roman"/>
          <w:sz w:val="18"/>
          <w:szCs w:val="18"/>
        </w:rPr>
        <w:t>zależności fizycznych,</w:t>
      </w:r>
    </w:p>
    <w:p w:rsidR="008973ED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planuje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i </w:t>
      </w:r>
      <w:r w:rsidRPr="00126573">
        <w:rPr>
          <w:rFonts w:ascii="Times New Roman" w:hAnsi="Times New Roman" w:cs="Times New Roman"/>
          <w:sz w:val="18"/>
          <w:szCs w:val="18"/>
        </w:rPr>
        <w:t>przeprowadza obserwacje lub doświadczenia oraz wnioskuje na podstawie ich wyników,</w:t>
      </w:r>
    </w:p>
    <w:p w:rsidR="008973ED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posługuje się informacjami pochodzącymi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z </w:t>
      </w:r>
      <w:r w:rsidRPr="00126573">
        <w:rPr>
          <w:rFonts w:ascii="Times New Roman" w:hAnsi="Times New Roman" w:cs="Times New Roman"/>
          <w:sz w:val="18"/>
          <w:szCs w:val="18"/>
        </w:rPr>
        <w:t>analizy materiałów źródłowych,</w:t>
      </w:r>
      <w:r w:rsidR="0080186D" w:rsidRPr="00126573">
        <w:rPr>
          <w:rFonts w:ascii="Times New Roman" w:hAnsi="Times New Roman" w:cs="Times New Roman"/>
          <w:sz w:val="18"/>
          <w:szCs w:val="18"/>
        </w:rPr>
        <w:t xml:space="preserve"> w </w:t>
      </w:r>
      <w:r w:rsidRPr="00126573">
        <w:rPr>
          <w:rFonts w:ascii="Times New Roman" w:hAnsi="Times New Roman" w:cs="Times New Roman"/>
          <w:sz w:val="18"/>
          <w:szCs w:val="18"/>
        </w:rPr>
        <w:t>tym tekstów popularnonaukowych.</w:t>
      </w:r>
    </w:p>
    <w:p w:rsidR="008973ED" w:rsidRPr="00126573" w:rsidRDefault="008973ED" w:rsidP="00126573">
      <w:pPr>
        <w:pStyle w:val="Tekstpodstawowy"/>
        <w:spacing w:before="11" w:line="280" w:lineRule="exact"/>
        <w:rPr>
          <w:rFonts w:ascii="Times New Roman" w:hAnsi="Times New Roman" w:cs="Times New Roman"/>
        </w:rPr>
      </w:pPr>
    </w:p>
    <w:p w:rsidR="008973ED" w:rsidRPr="00126573" w:rsidRDefault="008973ED" w:rsidP="00126573">
      <w:pPr>
        <w:pStyle w:val="Tekstpodstawowy"/>
        <w:spacing w:before="1" w:line="280" w:lineRule="exact"/>
        <w:rPr>
          <w:rFonts w:ascii="Times New Roman" w:hAnsi="Times New Roman" w:cs="Times New Roman"/>
          <w:b/>
        </w:rPr>
      </w:pPr>
      <w:r w:rsidRPr="00126573">
        <w:rPr>
          <w:rFonts w:ascii="Times New Roman" w:hAnsi="Times New Roman" w:cs="Times New Roman"/>
          <w:b/>
        </w:rPr>
        <w:t>Ponadto uczeń:</w:t>
      </w:r>
    </w:p>
    <w:p w:rsidR="008973ED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sprawnie wykorzystuje narzędzia matematyki,</w:t>
      </w:r>
    </w:p>
    <w:p w:rsidR="008973ED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>poszukuje, porządkuje, krytycznie analizuje oraz wykorzystuje informacje</w:t>
      </w:r>
      <w:r w:rsidR="005019FC" w:rsidRPr="00126573">
        <w:rPr>
          <w:rFonts w:ascii="Times New Roman" w:hAnsi="Times New Roman" w:cs="Times New Roman"/>
          <w:sz w:val="18"/>
          <w:szCs w:val="18"/>
        </w:rPr>
        <w:t xml:space="preserve"> z </w:t>
      </w:r>
      <w:r w:rsidRPr="00126573">
        <w:rPr>
          <w:rFonts w:ascii="Times New Roman" w:hAnsi="Times New Roman" w:cs="Times New Roman"/>
          <w:sz w:val="18"/>
          <w:szCs w:val="18"/>
        </w:rPr>
        <w:t>różnych źródeł,</w:t>
      </w:r>
    </w:p>
    <w:p w:rsidR="006A1949" w:rsidRPr="00126573" w:rsidRDefault="008973ED" w:rsidP="00126573">
      <w:pPr>
        <w:pStyle w:val="Akapitzlist"/>
        <w:numPr>
          <w:ilvl w:val="0"/>
          <w:numId w:val="38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t xml:space="preserve">potrafi </w:t>
      </w:r>
      <w:r w:rsidR="00054D58" w:rsidRPr="00126573">
        <w:rPr>
          <w:rFonts w:ascii="Times New Roman" w:hAnsi="Times New Roman" w:cs="Times New Roman"/>
          <w:sz w:val="18"/>
          <w:szCs w:val="18"/>
        </w:rPr>
        <w:t xml:space="preserve">twórczo i kreatywnie </w:t>
      </w:r>
      <w:r w:rsidR="004C760F">
        <w:rPr>
          <w:rFonts w:ascii="Times New Roman" w:hAnsi="Times New Roman" w:cs="Times New Roman"/>
          <w:sz w:val="18"/>
          <w:szCs w:val="18"/>
        </w:rPr>
        <w:t xml:space="preserve">rozwiązywać zadania </w:t>
      </w:r>
      <w:r w:rsidR="0080186D" w:rsidRPr="00126573">
        <w:rPr>
          <w:rFonts w:ascii="Times New Roman" w:hAnsi="Times New Roman" w:cs="Times New Roman"/>
          <w:sz w:val="18"/>
          <w:szCs w:val="18"/>
        </w:rPr>
        <w:t>w </w:t>
      </w:r>
      <w:r w:rsidRPr="00126573">
        <w:rPr>
          <w:rFonts w:ascii="Times New Roman" w:hAnsi="Times New Roman" w:cs="Times New Roman"/>
          <w:sz w:val="18"/>
          <w:szCs w:val="18"/>
        </w:rPr>
        <w:t>zespole.</w:t>
      </w:r>
    </w:p>
    <w:p w:rsidR="00054D58" w:rsidRPr="00126573" w:rsidRDefault="00054D58" w:rsidP="00126573">
      <w:pPr>
        <w:tabs>
          <w:tab w:val="left" w:pos="538"/>
        </w:tabs>
        <w:spacing w:before="13" w:line="280" w:lineRule="exact"/>
        <w:rPr>
          <w:rFonts w:ascii="Times New Roman" w:hAnsi="Times New Roman" w:cs="Times New Roman"/>
          <w:sz w:val="18"/>
          <w:szCs w:val="18"/>
        </w:rPr>
      </w:pPr>
    </w:p>
    <w:p w:rsidR="00054D58" w:rsidRDefault="00054D58" w:rsidP="00126573">
      <w:pPr>
        <w:tabs>
          <w:tab w:val="left" w:pos="538"/>
        </w:tabs>
        <w:spacing w:before="13" w:line="280" w:lineRule="exact"/>
        <w:rPr>
          <w:rFonts w:ascii="Times New Roman" w:hAnsi="Times New Roman" w:cs="Times New Roman"/>
          <w:sz w:val="18"/>
          <w:szCs w:val="18"/>
        </w:rPr>
      </w:pPr>
    </w:p>
    <w:p w:rsidR="004C760F" w:rsidRDefault="004C760F" w:rsidP="00126573">
      <w:pPr>
        <w:tabs>
          <w:tab w:val="left" w:pos="538"/>
        </w:tabs>
        <w:spacing w:before="13" w:line="280" w:lineRule="exact"/>
        <w:rPr>
          <w:rFonts w:ascii="Times New Roman" w:hAnsi="Times New Roman" w:cs="Times New Roman"/>
          <w:sz w:val="18"/>
          <w:szCs w:val="18"/>
        </w:rPr>
      </w:pPr>
    </w:p>
    <w:p w:rsidR="00054D58" w:rsidRPr="00126573" w:rsidRDefault="00054D58" w:rsidP="00126573">
      <w:pPr>
        <w:tabs>
          <w:tab w:val="left" w:pos="538"/>
        </w:tabs>
        <w:spacing w:before="13" w:line="280" w:lineRule="exact"/>
        <w:rPr>
          <w:rFonts w:ascii="Times New Roman" w:hAnsi="Times New Roman" w:cs="Times New Roman"/>
          <w:sz w:val="18"/>
          <w:szCs w:val="18"/>
        </w:rPr>
      </w:pPr>
    </w:p>
    <w:p w:rsidR="006A1949" w:rsidRPr="00126573" w:rsidRDefault="00054D58" w:rsidP="00126573">
      <w:pPr>
        <w:pStyle w:val="rdtytuzkwadratemzielonym"/>
        <w:spacing w:after="85"/>
        <w:ind w:left="0" w:firstLine="0"/>
        <w:rPr>
          <w:rFonts w:ascii="Times New Roman" w:hAnsi="Times New Roman" w:cs="Times New Roman"/>
          <w:sz w:val="18"/>
          <w:szCs w:val="18"/>
        </w:rPr>
      </w:pPr>
      <w:r w:rsidRPr="00126573">
        <w:rPr>
          <w:rFonts w:ascii="Times New Roman" w:hAnsi="Times New Roman" w:cs="Times New Roman"/>
          <w:sz w:val="18"/>
          <w:szCs w:val="18"/>
        </w:rPr>
        <w:lastRenderedPageBreak/>
        <w:t xml:space="preserve">2. </w:t>
      </w:r>
      <w:r w:rsidR="006A1949" w:rsidRPr="00126573">
        <w:rPr>
          <w:rFonts w:ascii="Times New Roman" w:hAnsi="Times New Roman" w:cs="Times New Roman"/>
          <w:sz w:val="18"/>
          <w:szCs w:val="18"/>
        </w:rPr>
        <w:t xml:space="preserve">Szczegółowe wymagania na poszczególne stopnie (oceny) </w:t>
      </w:r>
    </w:p>
    <w:p w:rsidR="00674D27" w:rsidRPr="00126573" w:rsidRDefault="00674D27" w:rsidP="00126573">
      <w:pPr>
        <w:pStyle w:val="tekstglowny"/>
        <w:spacing w:after="113"/>
        <w:jc w:val="left"/>
        <w:rPr>
          <w:rFonts w:ascii="Times New Roman" w:hAnsi="Times New Roman" w:cs="Times New Roman"/>
        </w:rPr>
      </w:pPr>
      <w:r w:rsidRPr="00126573">
        <w:rPr>
          <w:rFonts w:ascii="Times New Roman" w:hAnsi="Times New Roman" w:cs="Times New Roman"/>
          <w:highlight w:val="lightGray"/>
        </w:rPr>
        <w:t>Szarym kolorem</w:t>
      </w:r>
      <w:r w:rsidRPr="00126573">
        <w:rPr>
          <w:rFonts w:ascii="Times New Roman" w:hAnsi="Times New Roman" w:cs="Times New Roman"/>
        </w:rPr>
        <w:t xml:space="preserve"> oznaczono treści, o których realizacji decyduje nauczyciel.</w:t>
      </w:r>
    </w:p>
    <w:p w:rsidR="008973ED" w:rsidRPr="00126573" w:rsidRDefault="006A1949" w:rsidP="00771E0E">
      <w:pPr>
        <w:pStyle w:val="tekstglowny"/>
        <w:spacing w:after="113"/>
        <w:jc w:val="left"/>
        <w:rPr>
          <w:rFonts w:ascii="Times New Roman" w:hAnsi="Times New Roman" w:cs="Times New Roman"/>
        </w:rPr>
      </w:pPr>
      <w:r w:rsidRPr="00126573">
        <w:rPr>
          <w:rFonts w:ascii="Times New Roman" w:hAnsi="Times New Roman" w:cs="Times New Roman"/>
        </w:rPr>
        <w:t>Symbolem</w:t>
      </w:r>
      <w:r w:rsidRPr="00126573">
        <w:rPr>
          <w:rFonts w:ascii="Times New Roman" w:hAnsi="Times New Roman" w:cs="Times New Roman"/>
          <w:vertAlign w:val="superscript"/>
        </w:rPr>
        <w:t>R</w:t>
      </w:r>
      <w:r w:rsidRPr="00126573">
        <w:rPr>
          <w:rFonts w:ascii="Times New Roman" w:hAnsi="Times New Roman" w:cs="Times New Roman"/>
        </w:rPr>
        <w:t xml:space="preserve"> oznaczono treści spoza podstawy programowej</w:t>
      </w: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3301"/>
        <w:gridCol w:w="5128"/>
        <w:gridCol w:w="2685"/>
        <w:gridCol w:w="2900"/>
      </w:tblGrid>
      <w:tr w:rsidR="00162D81" w:rsidRPr="00126573" w:rsidTr="0080186D">
        <w:trPr>
          <w:tblHeader/>
          <w:jc w:val="center"/>
        </w:trPr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126573" w:rsidRDefault="008973ED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Stopień</w:t>
            </w:r>
            <w:r w:rsidR="00344747"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dopuszczający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126573" w:rsidRDefault="008973ED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Stopień</w:t>
            </w:r>
            <w:r w:rsidR="00344747"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dostateczny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126573" w:rsidRDefault="008973ED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Stopień</w:t>
            </w:r>
            <w:r w:rsidR="00344747"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dobry</w:t>
            </w:r>
          </w:p>
        </w:tc>
        <w:tc>
          <w:tcPr>
            <w:tcW w:w="0" w:type="auto"/>
            <w:tcBorders>
              <w:bottom w:val="single" w:sz="8" w:space="0" w:color="E8B418"/>
            </w:tcBorders>
            <w:shd w:val="clear" w:color="auto" w:fill="F8E7C0"/>
          </w:tcPr>
          <w:p w:rsidR="008973ED" w:rsidRPr="00126573" w:rsidRDefault="008973ED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Stopień</w:t>
            </w:r>
            <w:r w:rsidR="00344747"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bardzo</w:t>
            </w:r>
            <w:r w:rsidR="00344747"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>dobry</w:t>
            </w:r>
            <w:r w:rsidR="00452EE8">
              <w:rPr>
                <w:rFonts w:ascii="Times New Roman" w:hAnsi="Times New Roman" w:cs="Times New Roman"/>
                <w:b/>
                <w:color w:val="9B2424"/>
                <w:sz w:val="18"/>
                <w:szCs w:val="18"/>
              </w:rPr>
              <w:t xml:space="preserve"> / celujący</w:t>
            </w:r>
          </w:p>
        </w:tc>
      </w:tr>
      <w:tr w:rsidR="008973ED" w:rsidRPr="00126573" w:rsidTr="00DB7AA3">
        <w:trPr>
          <w:jc w:val="center"/>
        </w:trPr>
        <w:tc>
          <w:tcPr>
            <w:tcW w:w="0" w:type="auto"/>
            <w:gridSpan w:val="4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8973ED" w:rsidRPr="00126573" w:rsidRDefault="008973ED" w:rsidP="00126573">
            <w:pPr>
              <w:pStyle w:val="TableParagraph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t>I. ELEKTROSTATYKA</w:t>
            </w:r>
          </w:p>
        </w:tc>
      </w:tr>
      <w:tr w:rsidR="00162D81" w:rsidRPr="00126573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126573" w:rsidRDefault="008973ED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8973ED" w:rsidRPr="00126573" w:rsidRDefault="008973ED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informuje, czym zajmuje się ele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ktrostatyka; wskazuje przykłady elektryzowania ciał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ładunku elektrycznego; rozróżnia dwa rodzaje ładunków elektrycznych (dodatnie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ujemne)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wyjaśnia,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czego składa się atom; przedstawia model budowy atomu na schematycznym rysunku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pojęciami: przewodnika jako substancji,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której łatwo mogą się przemieszczać ładunki elektryczne,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izolatora jako substancji,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której ładunki elektryczne nie mogą się przemieszczać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odróżnia przewodniki od izolatorów; wskazuje ich przykłady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układu izolowanego; podaje zasadę zachowania ładunku elektrycznego</w:t>
            </w:r>
          </w:p>
          <w:p w:rsidR="00A125EE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wyodrębnia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tekstów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rysunków informacje kluczowe dla opisywanego zjawiska lub problemu</w:t>
            </w:r>
          </w:p>
          <w:p w:rsidR="005D732D" w:rsidRPr="005D732D" w:rsidRDefault="005D732D" w:rsidP="005D732D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przeprowadzania obserwacje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do-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świadczenia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przestrzegając zasad bezpieczeństwa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(bardzo łatwe) zadania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126573" w:rsidRDefault="008973ED" w:rsidP="00126573">
            <w:pPr>
              <w:pStyle w:val="TableParagraph"/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8973ED" w:rsidRPr="00126573" w:rsidRDefault="008973ED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doświadczalnie demonstruje zjawiska elektryzowania przez potarcie lub dotyk oraz wzajemne oddziaływanie ciał naelektryzowanych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sposoby elektryzowania ciał przez potarcie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dotyk; informuje, że te zjawiska polegają na przemieszczaniu się elektronów; ilustruje to na przykładach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jakościowo oddziaływanie ładunków jednoimiennych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różnoimiennych; podaje przykłady oddziaływań elektrostatycznych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</w:t>
            </w:r>
            <w:r w:rsidR="009D03C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h zastosowań 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ładunku elementarnego; podaje symbol ładunku elementarnego oraz wartość: e ≈ 1,6 · 10</w:t>
            </w: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–19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>posługuje się pojęciem ładunku elektrycznego jako wielokrotności ładunku elementarnego; stosuje jednostkę ładunku (1 C)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wyjaśnia na przykładach, kiedy ciało jest naładowane dodatnio,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kiedy jest naładowane ujemnie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jonu; wyjaśnia, kiedy powstaje jon dodatni,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="007141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kiedy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jon ujemny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doświadczalnie odróżnia przewodniki od izolatorów; wskazuje ich przykłady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informuje, że dobre przewodniki elektryczności są również dobrymi przewodnikami ciepła; wymienia przykłady zastosowań przewodników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izolatorów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stosujezasadęzachowaniaładunkuelektrycznego</w:t>
            </w:r>
          </w:p>
          <w:p w:rsidR="00A125EE" w:rsidRPr="00126573" w:rsidRDefault="005D0806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analizuje</w:t>
            </w:r>
            <w:r w:rsidR="00A125E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działani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</w:t>
            </w:r>
            <w:r w:rsidR="00A125E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elektroskopu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na podstawie opisu jego budowy</w:t>
            </w:r>
            <w:r w:rsidR="00A125E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; posługuje się elektroskopem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przemieszczanie się ładunków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przewodnikach pod wpływem oddziaływania ładunku zewnętrznego (indukcja elektrostatyczna)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podaje przykłady skutków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wykorzystania indukcji elektrostatycznej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przeprowadza</w:t>
            </w:r>
            <w:r w:rsidR="001265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doświadczenia:</w:t>
            </w:r>
          </w:p>
          <w:p w:rsidR="00A125EE" w:rsidRPr="00126573" w:rsidRDefault="00A125EE" w:rsidP="00126573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doświadczenie ilustrujące elektryzowanie ciał przez pocieranie oraz oddziaływanie ciał naelektryzowanych,</w:t>
            </w:r>
          </w:p>
          <w:p w:rsidR="00A125EE" w:rsidRPr="00126573" w:rsidRDefault="00A125EE" w:rsidP="00126573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doświadczenie wykazujące, że przewodnik można naelektryzować,</w:t>
            </w:r>
          </w:p>
          <w:p w:rsidR="00D80932" w:rsidRPr="00126573" w:rsidRDefault="00A125EE" w:rsidP="00126573">
            <w:pPr>
              <w:pStyle w:val="TableParagraph"/>
              <w:numPr>
                <w:ilvl w:val="2"/>
                <w:numId w:val="43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elektryzowanie ciał przez zbliżenie ciała naelektryzowanego,</w:t>
            </w:r>
          </w:p>
          <w:p w:rsidR="00A125EE" w:rsidRPr="00126573" w:rsidRDefault="00A125EE" w:rsidP="00126573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korzystając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ich opisów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przestrzegając zasad bezpieczeństwa; opisuje przebieg przeprowadzonego doświadczenia (wyróżnia kluczowe kroki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sposób postępowania, wyjaśnia rolę użytych przyrządów, przedstawia wyniki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formułuje wnioski na podstawie tych wyników)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rozwiązuje proste zadania dotyczące treści rozdziału</w:t>
            </w:r>
            <w:r w:rsid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Elektrostatyka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126573" w:rsidRDefault="008973ED" w:rsidP="00126573">
            <w:pPr>
              <w:pStyle w:val="TableParagraph"/>
              <w:spacing w:after="20" w:line="21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8973ED" w:rsidRPr="00126573" w:rsidRDefault="008973ED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1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wskazuje przykłady oddziaływań elektrostatycznych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ich zastosowań 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porównuje oddziaływania elektrostatyczne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grawitacyjne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wykazuje, że 1 C jest bardzo dużym ładunkiem elektrycznym (zawiera </w:t>
            </w:r>
            <w:r w:rsidR="00D80932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6,24</w:t>
            </w:r>
            <w:r w:rsidRPr="00126573">
              <w:rPr>
                <w:rFonts w:ascii="Times New Roman" w:hAnsi="Times New Roman" w:cs="Times New Roman"/>
                <w:spacing w:val="-240"/>
                <w:sz w:val="18"/>
                <w:szCs w:val="18"/>
                <w:lang w:val="pl-PL"/>
              </w:rPr>
              <w:t xml:space="preserve"> ·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10</w:t>
            </w: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18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ładunków elementarnych: </w:t>
            </w:r>
            <w:r w:rsidR="00D80932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 C = 6,24 · 10</w:t>
            </w: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18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e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</w:t>
            </w:r>
          </w:p>
          <w:p w:rsidR="00A125EE" w:rsidRPr="00126573" w:rsidRDefault="00054D58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</w:t>
            </w:r>
            <w:r w:rsidR="00A125E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zadania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="00A125E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wykorzystaniem zależności, że każdy ładunek elektryczny jest wielokrotnością ładunku elementarnego; przelicza podwielokrotności, przeprowadza obliczenia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="00A125E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zapisuje wynik </w:t>
            </w:r>
            <w:r w:rsidR="00E0228A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zaokrąglony do zadanej liczby cyfr znaczących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elektronów swobodnych; wykazuje, że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metalach znajdują się elektrony swobodne,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</w:t>
            </w:r>
            <w:r w:rsidR="00D80932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 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izolatorach elektrony są związane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atomami; na tej podstawie uzasadnia podział substancji na przewodniki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izolatory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1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wyjaśnia wyniki obserwacji przeprowadzonych doświadczeń związanych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elektryzowaniem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przewodników; uzasadnia na przykładach, że przewodnik można naelektryzować wtedy, gdy odizoluje się go od ziemi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wyjaśnia, na czym polega </w:t>
            </w:r>
            <w:r w:rsidR="00344747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uziemienie ciała naelektryzowanego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zobojętnienie zgromadzonego na nim ładunku elektrycznego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działanie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zastosowanie piorunochronu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bardziej złożone, ale typowe,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Elektrostatyka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35"/>
              </w:numPr>
              <w:tabs>
                <w:tab w:val="left" w:pos="224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informacjami pochodzącymi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analizy przeczytanych tekstów (w tym popularnonaukowych) dotyczących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Elektrostatyka </w:t>
            </w:r>
          </w:p>
        </w:tc>
        <w:tc>
          <w:tcPr>
            <w:tcW w:w="0" w:type="auto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8973ED" w:rsidRPr="00126573" w:rsidRDefault="008973ED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890EB1" w:rsidRPr="00126573" w:rsidRDefault="00890EB1" w:rsidP="00890EB1">
            <w:pPr>
              <w:pStyle w:val="TableParagraph"/>
              <w:numPr>
                <w:ilvl w:val="0"/>
                <w:numId w:val="35"/>
              </w:numPr>
              <w:tabs>
                <w:tab w:val="left" w:pos="222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projektuje i przeprowadza:</w:t>
            </w:r>
          </w:p>
          <w:p w:rsidR="00890EB1" w:rsidRPr="00126573" w:rsidRDefault="00890EB1" w:rsidP="00890EB1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doświadczenie ilustrujące właściwości ciał naelektryzowanych,</w:t>
            </w:r>
          </w:p>
          <w:p w:rsidR="00890EB1" w:rsidRPr="00126573" w:rsidRDefault="00890EB1" w:rsidP="00890EB1">
            <w:pPr>
              <w:pStyle w:val="TableParagraph"/>
              <w:numPr>
                <w:ilvl w:val="2"/>
                <w:numId w:val="44"/>
              </w:numPr>
              <w:tabs>
                <w:tab w:val="left" w:pos="392"/>
              </w:tabs>
              <w:spacing w:after="20" w:line="220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doświadczenie ilustrujące skutki indukcji elektrostatycznej,</w:t>
            </w:r>
          </w:p>
          <w:p w:rsidR="00890EB1" w:rsidRPr="00890EB1" w:rsidRDefault="00890EB1" w:rsidP="00890EB1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krytycznie ocenia ich wyniki; wskazuje czynniki istotne i nieistotne dla wyników doświadczeń; formułuje wnioski na podstawie wyników doświadczeń</w:t>
            </w:r>
          </w:p>
          <w:p w:rsidR="00D80932" w:rsidRPr="00126573" w:rsidRDefault="00D80932" w:rsidP="00126573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realizuje własny projekt dotyczący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Elektrostatyka</w:t>
            </w:r>
          </w:p>
          <w:p w:rsidR="00D80932" w:rsidRPr="00126573" w:rsidRDefault="00D80932" w:rsidP="00126573">
            <w:pPr>
              <w:pStyle w:val="TableParagraph"/>
              <w:numPr>
                <w:ilvl w:val="0"/>
                <w:numId w:val="34"/>
              </w:numPr>
              <w:tabs>
                <w:tab w:val="left" w:pos="224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rozwiązuje zadania złożone, nietypowe, dotyczące treści rozdziału</w:t>
            </w:r>
            <w:r w:rsidR="00890EB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Elektrostatyka</w:t>
            </w:r>
          </w:p>
        </w:tc>
      </w:tr>
      <w:tr w:rsidR="00A125EE" w:rsidRPr="00126573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II. PRĄD ELEKTRYCZNY</w:t>
            </w:r>
          </w:p>
        </w:tc>
      </w:tr>
      <w:tr w:rsidR="00162D81" w:rsidRPr="00126573" w:rsidTr="008909F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określa umowny kierunek przepływu prądu elektrycznego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przeprowadza doświadczenie modelowe ilustrujące, czym jest natężenie prądu, korzystając z jego opisu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0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natężenia prądu wraz z jego jednostką (1 A)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obwodu elektrycznego; podaje warunki przepływu prądu elektrycznego w obwodzie elektrycznym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wymienia elementy prostego obwodu elektrycznego: źródło energii elektrycznej, odbiornik (np. żarówka, opornik), przewody, wyłącznik, mierniki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(amperomierz, woltomierz); rozróżnia symbole graficzne tych elementów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wymienia przyrządy służące do pomiaru napięcia elektrycznego i natężenia prądu elektrycznego; wyjaśnia, jak włącza się je do obwodu elektrycznego (amperomierz szeregowo, woltomierz równolegle)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wymienia formy energii, na jakie jest zamieniana energia elektryczna; wymienia źródła energii elektrycznej i odbiorniki; podaje ich przykłady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wyjaśnia, na czym polega zwarcie; opisuje rolę izolacji i bezpieczników przeciążeniowych w domowej sieci elektrycznej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opisuje warunki bezpiecznego korzystania z energii elektrycznej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wyodrębnia z tekstów, tabel i rysunków informacje kluczowe dla opisywanego zjawiska lub problemu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rozpoznaje zależność rosnącą bądź malejącą na podstawie danych z tabeli lub na podstawie wykresu</w:t>
            </w:r>
          </w:p>
          <w:p w:rsidR="006C5765" w:rsidRPr="00126573" w:rsidRDefault="00094EC3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przeprowadzania obserwacje</w:t>
            </w:r>
            <w:r w:rsidR="006C5765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do-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świadczenia</w:t>
            </w:r>
            <w:r w:rsidR="006C5765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przestrzegając zasad bezpieczeństwa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(bardzo łatwe) zadania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Prąd elektryczny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napięcia elektrycznego jako wielkości określającej ilość energii potrzebnej do przeniesienia jednostkowego ładunku w obwodzie; stosuje jednostkę napięcia (1 V)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przepływ prądu w obwodach jako ruch elektronów swobodnych albo jonów w przewodnikach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stosuje w obliczeniach związek między natężeniem prądu a ładunkiem i czasem jego przepływu przez poprzeczny przekrój przewodnika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>rozróżnia sposoby łączenia elementów obwodu elektrycznego: szeregowy i równoległy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rysuje schematy obwodów elektrycznych składających się z jednego źródła energii, jednego o</w:t>
            </w:r>
            <w:r w:rsidR="0074238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dbiornika, mierników i wyłączni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ków; posługuje się symbolami graficznymi tych elementów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 xml:space="preserve">posługuje się pojęciem oporu elektrycznego jako własnością przewodnika; posługuje się jednostką oporu (1 </w:t>
            </w: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Ω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).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stosuje w obliczeniach związek między napięciem a natężeniem prądu i oporem elektrycznym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pracy i mocy prądu elektrycznego wraz z ich jednostkami; stosuje w obliczeniach związek między tymi wielkościami oraz wzory na pracę i moc prądu elektrycznego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10"/>
                <w:sz w:val="18"/>
                <w:szCs w:val="18"/>
                <w:lang w:val="pl-PL"/>
              </w:rPr>
              <w:t>posługuje się pojęciem mocy znamionowej; analizuje i porównuje dane na tabliczkach znamionowych różnych urządzeń elektrycznych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>wyjaśnia różnicę między prądem stałym i przemiennym; wskazuje baterię, akumulator i zasilacz jako źródła stałego napięcia; odróżnia to napięcie od napięcia w przewodach doprowadzających prąd do mieszkań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opisuje skutki działania prądu na organizm człowieka i inne organizmy żywe; wskazuje zagrożenia porażeniem prądem elektry-cznym; podaje podstawowe zasady udzie- lania pierwszej pomocy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8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przeprowadzadoświadczenia:</w:t>
            </w:r>
          </w:p>
          <w:p w:rsidR="006C5765" w:rsidRPr="00126573" w:rsidRDefault="006C5765" w:rsidP="00126573">
            <w:pPr>
              <w:pStyle w:val="TableParagraph"/>
              <w:numPr>
                <w:ilvl w:val="1"/>
                <w:numId w:val="45"/>
              </w:numPr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doświadczenie wykazujące przepływ ładunków przez przewodniki,</w:t>
            </w:r>
          </w:p>
          <w:p w:rsidR="006C5765" w:rsidRPr="00126573" w:rsidRDefault="006C5765" w:rsidP="00126573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łączy według podanego schematu obwód elektryczny składający się ze źródła (baterii), odbiornika (żarówki), amperomierza i woltomierza,</w:t>
            </w:r>
          </w:p>
          <w:p w:rsidR="006C5765" w:rsidRPr="00126573" w:rsidRDefault="006C5765" w:rsidP="00126573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bada zależność natężenia prądu od rodzaju odbiornika (żarówki) przy tym samym napięciu oraz zależność oporu elektrycznego przewodnika od jego długości, pola przekroju poprzecznego i rodzaju materiału, z jakiego jest wykonany,</w:t>
            </w:r>
          </w:p>
          <w:p w:rsidR="006C5765" w:rsidRPr="00714139" w:rsidRDefault="006C5765" w:rsidP="00714139">
            <w:pPr>
              <w:pStyle w:val="TableParagraph"/>
              <w:numPr>
                <w:ilvl w:val="1"/>
                <w:numId w:val="45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wyznacza moc żarówki zasilanej z baterii za pomocą woltomierza i amperomierza,</w:t>
            </w:r>
            <w:r w:rsidRPr="007141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korzystając z ich opisów i przestrzegając zasad bezpieczeństwa; odczytuje wskazania mierników; opisuje przebieg przeprowadzonego doświadczenia (wyróż</w:t>
            </w:r>
            <w:r w:rsidR="00D47E02" w:rsidRPr="007141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7141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nia kluczowe kroki i sposób postępowania, wskazuje rolę użytych przyrządów, przedstawia wyniki doświadczenia lub przeprowadza obliczenia i zapisuje wynik </w:t>
            </w:r>
            <w:r w:rsidR="00E0228A" w:rsidRPr="007141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zaokrąglony do zadanej liczby cyfr znaczących</w:t>
            </w:r>
            <w:r w:rsidRPr="00714139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formułuje wnioski na podstawie tych wyników)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zadania (lub problemy)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Prąd elektryczny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(rozpoznaje proporcjonalność prostą na podstawie wykresu, przelicza wielokrotności i podwielokrotności oraz jednostki czasu, przeprowadza obliczenia i zapisuje wynik </w:t>
            </w:r>
            <w:r w:rsidR="00E0228A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zaokrąglony do zadanej liczby cyfr znaczących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porównuje oddziaływania elektrostatyczne i grawitacyjne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porównuje ruch swobodnych elektronów w przewodniku z ruchem elektronów wtedy, gdy do końców przewodnika podłączymy źródło napięcia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rozróżnia węzły i gałęzie; wskazuje je w obwodzie elektrycznym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stosuje w obliczeniach zależność oporu elektrycznego przewodnika od jego długości, pola przekroju poprzecznego i rodzaju materiału, z jakiego jest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 xml:space="preserve">wykonany; przeprowadza obliczenia i zapisuje wynik </w:t>
            </w:r>
            <w:r w:rsidR="00E0228A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zaokrąglony do zadanej liczby cyfr znaczących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oporu właściwego oraz tabelami wielkości fizycznych w celu odszukania jego wartości dla danej substancji; analizuje i porównuje wartości oporu właściwego różnych substancji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stwierdza, że elektrownie wytwarzają prąd przemienny, który do mieszkań jest dostarczany pod napięciem 230 V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(lub problemy) bardziej złożone,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Prąd elektryczny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posługuje się informacjami pochodzącymi z analizy przeczytanych tekstów (w tym popularnonaukowych) dotyczących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Prąd elektryczny</w:t>
            </w:r>
          </w:p>
          <w:p w:rsidR="006C5765" w:rsidRPr="00126573" w:rsidRDefault="006C5765" w:rsidP="00126573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6C5765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7F2E60" w:rsidRPr="00126573" w:rsidRDefault="007F2E60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2E60" w:rsidRPr="007F2E60" w:rsidRDefault="007F2E60" w:rsidP="007F2E60">
            <w:pPr>
              <w:pStyle w:val="TableParagraph"/>
              <w:numPr>
                <w:ilvl w:val="0"/>
                <w:numId w:val="27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zaokrąglony do zadanej liczby cyfr znaczących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6"/>
                <w:position w:val="5"/>
                <w:sz w:val="18"/>
                <w:szCs w:val="18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>projektuje i przeprowadza doświadczenie</w:t>
            </w:r>
            <w:r w:rsidR="007F2E60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wykazujące zale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żność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R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pl-PL"/>
                </w:rPr>
                <m:t>=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ρ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S</m:t>
                  </m:r>
                </m:den>
              </m:f>
            </m:oMath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; krytycznie ocenia jego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wynik; wskazuje czynniki istotne i nieistotne dla</w:t>
            </w:r>
            <w:r w:rsidR="00054D58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jego wyniku; formułuje wnioski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sporządza wykres zależności natężenia prądu od przyłożonego napięcia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I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U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złożone, nietypowe (lub problemy)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Prąd elektryczny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(w tym związane z obliczaniem kosztów zużycia energii elektrycznej)</w:t>
            </w:r>
          </w:p>
          <w:p w:rsidR="006C5765" w:rsidRPr="00126573" w:rsidRDefault="006C5765" w:rsidP="00126573">
            <w:pPr>
              <w:pStyle w:val="TableParagraph"/>
              <w:numPr>
                <w:ilvl w:val="0"/>
                <w:numId w:val="26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realizuje własny projekt związany z treścią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Prąd elektryczny </w:t>
            </w:r>
          </w:p>
        </w:tc>
      </w:tr>
      <w:tr w:rsidR="00162D81" w:rsidRPr="00126573" w:rsidTr="00E7303A">
        <w:trPr>
          <w:jc w:val="center"/>
        </w:trPr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numPr>
                <w:ilvl w:val="0"/>
                <w:numId w:val="24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vMerge/>
            <w:tcBorders>
              <w:bottom w:val="single" w:sz="6" w:space="0" w:color="C4C4C4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C4C4C4"/>
            </w:tcBorders>
            <w:shd w:val="clear" w:color="auto" w:fill="FDFAF1"/>
          </w:tcPr>
          <w:p w:rsidR="006C5765" w:rsidRPr="00126573" w:rsidRDefault="006C5765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A125EE" w:rsidRPr="00126573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III. MAGNETYZM</w:t>
            </w:r>
          </w:p>
        </w:tc>
      </w:tr>
      <w:tr w:rsidR="00162D81" w:rsidRPr="00126573" w:rsidTr="00DB7AA3">
        <w:trPr>
          <w:jc w:val="center"/>
        </w:trPr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nazywa bieguny magnesów stałych, opisuje oddziaływanie między nimi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doświadczalnie demonstruje zachowanie się igły magnetycznej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obecności magnesu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zachowanie się igły magne</w:t>
            </w:r>
            <w:r w:rsidR="00750CCB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tycznej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otoczeniu prostoliniowego przewodnika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prądem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zwojnicy; stwierdza, że zwojnica, przez którą płynie prąd elektryczny, zachowuje się jak magnes</w:t>
            </w:r>
          </w:p>
          <w:p w:rsidR="00A125EE" w:rsidRDefault="00A125EE" w:rsidP="00126573">
            <w:pPr>
              <w:pStyle w:val="TableParagraph"/>
              <w:numPr>
                <w:ilvl w:val="0"/>
                <w:numId w:val="23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wyodrębnia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tekstów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ilustracji informacje kluczowe dla opisywanego zjawiska lub problemu</w:t>
            </w:r>
          </w:p>
          <w:p w:rsidR="00167116" w:rsidRPr="00167116" w:rsidRDefault="00167116" w:rsidP="00167116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przeprowadzania obserwacje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do-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świadczenia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przestrzegając zasad bezpieczeństwa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9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(bardzo łatwe) zadania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zachowanie się igły magnetycznej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obecności magnesu oraz zasadę działania kompasu (podaje czynniki zakłócające jego prawidłowe działanie); posługuje się pojęciem biegunów magnetycznych Ziemi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na przykładzie żelaza oddziaływanie magnesów na materiały magnetyczne; stwierdza, że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pobliżu magnesu każdy kawałek żelaza staje się magnesem (namagnesowuje się),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przedmioty wyko</w:t>
            </w:r>
            <w:r w:rsidR="00750CCB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ferromagnetyku wzmacniają oddziaływanie magnetyczne magnesu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6"/>
                <w:sz w:val="18"/>
                <w:szCs w:val="18"/>
                <w:lang w:val="pl-PL"/>
              </w:rPr>
              <w:t>podaje przykłady wykorzystania oddziaływania magnesów na materiały magnetyczne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właściwości ferromagnetyków; podaje przykłady ferromagnetyków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doświadczenie Oersteda; podaje wnioski wynikające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tego doświadczenia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2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doświadczalnie demonstruje zjawisko oddziaływania przewodnika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prądem na igłę magnetyczną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wzajemne oddziaływanie przewodników, przez które płynie prąd elektryczny,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magnesu trwałego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jakościowo wzajemne oddziaływanie dwóch przewodników, przez które płynie prąd elektryczny (wyjaśnia, kiedy przewodniki się przyciągają,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kiedy odpychają)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przeprowadzadoświadczenia:</w:t>
            </w:r>
          </w:p>
          <w:p w:rsidR="00A125EE" w:rsidRPr="00126573" w:rsidRDefault="00A125EE" w:rsidP="00126573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bada wzajemne oddziaływanie magnesów oraz oddziaływanie magnesów na żelazo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inne materiały magnetyczne,</w:t>
            </w:r>
          </w:p>
          <w:p w:rsidR="00A125EE" w:rsidRPr="00126573" w:rsidRDefault="00A125EE" w:rsidP="00126573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bada zachowanie igły magnetycznej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otoczeniu prostoliniowego przewodnika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prądem,</w:t>
            </w:r>
          </w:p>
          <w:p w:rsidR="00A125EE" w:rsidRPr="00126573" w:rsidRDefault="00A125EE" w:rsidP="00126573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bada oddziaływania magnesów trwałych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przewodników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prądem oraz wzajemne oddziaływanie przewodników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prądem,</w:t>
            </w:r>
          </w:p>
          <w:p w:rsidR="00750CCB" w:rsidRPr="00126573" w:rsidRDefault="00A125EE" w:rsidP="00126573">
            <w:pPr>
              <w:pStyle w:val="TableParagraph"/>
              <w:numPr>
                <w:ilvl w:val="1"/>
                <w:numId w:val="18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bada zależność magnetycznych właści</w:t>
            </w:r>
            <w:r w:rsidR="00750CCB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wości zwojnicy od obecności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niej rdzenia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ferromagnetyku oraz liczby zwojów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natężenia prądu płynącego przez zwoje, </w:t>
            </w:r>
          </w:p>
          <w:p w:rsidR="00A125EE" w:rsidRPr="00126573" w:rsidRDefault="00A125EE" w:rsidP="00126573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korzystając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ich opisów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przestrzegając zasad bezpieczeństwa; wskazuje rolę użytych przyrządów oraz czynniki istotne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nieistotne dla wyników doświadczeń;formułuje wnioski na podstawie tych wyników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8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 xml:space="preserve">rozwiązuje proste zadania (lub problemy)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>porównuje oddziaływania elektrostatyczne</w:t>
            </w:r>
            <w:r w:rsidR="005019FC"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>magnetyczne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>stwierdza, że linie, wzdłuż których igła kompasu lub opiłki układają się wokół prostoliniowego przewodnika</w:t>
            </w:r>
            <w:r w:rsidR="005019FC"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>prądem, mają kształt współśrodkowych okręgów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>opisuje działanie dzwonka elektromagnetycznego lub zamka elektrycznego, korzystając ze schematu przedstawiającego jego budowę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(lub problemy) bardziej złożone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Magnetyzm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17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informacjami pochodzącymi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analizy przeczytanych tekstów (w tym popularnonaukowych) dotyczących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Magnetyzm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A125EE" w:rsidRPr="00126573" w:rsidRDefault="00A125EE" w:rsidP="00126573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złożone, nietypowe (lub problemy)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Magnetyzm</w:t>
            </w:r>
          </w:p>
          <w:p w:rsidR="00A125EE" w:rsidRDefault="00A125EE" w:rsidP="00126573">
            <w:pPr>
              <w:pStyle w:val="TableParagraph"/>
              <w:numPr>
                <w:ilvl w:val="0"/>
                <w:numId w:val="20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realizuje własny projekt związany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treścią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Magnetyzm</w:t>
            </w:r>
          </w:p>
          <w:p w:rsidR="00275738" w:rsidRPr="00126573" w:rsidRDefault="00275738" w:rsidP="00275738">
            <w:pPr>
              <w:pStyle w:val="TableParagraph"/>
              <w:numPr>
                <w:ilvl w:val="0"/>
                <w:numId w:val="21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6"/>
                <w:sz w:val="18"/>
                <w:szCs w:val="18"/>
                <w:lang w:val="pl-PL"/>
              </w:rPr>
      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      </w:r>
          </w:p>
          <w:p w:rsidR="00275738" w:rsidRPr="00126573" w:rsidRDefault="00275738" w:rsidP="0062717B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</w:p>
        </w:tc>
      </w:tr>
      <w:tr w:rsidR="00A125EE" w:rsidRPr="00126573" w:rsidTr="00DB7AA3">
        <w:trPr>
          <w:jc w:val="center"/>
        </w:trPr>
        <w:tc>
          <w:tcPr>
            <w:tcW w:w="0" w:type="auto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A125EE" w:rsidRPr="00126573" w:rsidRDefault="00A125EE" w:rsidP="00126573">
            <w:pPr>
              <w:pStyle w:val="TableParagraph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IV. DRGANIA</w:t>
            </w:r>
            <w:r w:rsidR="005019FC"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t>i </w:t>
            </w:r>
            <w:r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t>FALE</w:t>
            </w:r>
          </w:p>
        </w:tc>
      </w:tr>
      <w:tr w:rsidR="00162D81" w:rsidRPr="00126573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opisuje ruch okresowy wahadła; wskazuje położenie równowagi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amplitudę tego ruchu; podaje przykłady ruchu okresowego</w:t>
            </w:r>
            <w:r w:rsidR="0080186D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posługuje się pojęciami okresu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częstotliwości wraz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ich jednostka</w:t>
            </w:r>
            <w:r w:rsidR="00921BA1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mi do opisu ruchu okresowego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wyznacza amplitudę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okres drgań na podstawie wykresu zależności położenia od czasu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wskazuje drgające ciało jako źródło fali mechanicznej; posługuje się pojęciami: amplitudy, okresu, częstotliwości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długości fali do opisu fal; podaje przykłady fal mechanicznych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stwierdza, że źródłem dźwięku jest drgające ciało,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 jego rozchodzenia się potrzebny jest ośrodek (dźwięk nie rozchodzi się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próżni); podaje przykłady źródeł dźwięków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stwierdza, że fale dźwiękowe można opisać za pomocą tych samych związków między długością, prędkością, częstotliwością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okresem fali, jak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przypadku fal mechanicznych; porównuje wartości prędkości fal dźwiękowych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różnych ośrodkach, korzystając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tabeli tych wartości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wymienia rodzaje fal elektromag</w:t>
            </w:r>
            <w:r w:rsidR="00921BA1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lastRenderedPageBreak/>
              <w:t>netycznych: radiowe, mikrofale, promieniowanie podczerwone, światło widzialne, promieniowanie nadfioletowe, rentgenowskie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gamma; podaje przykłady ich zastosowania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przeprowadzadoświadczenia: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ruch drgający ciężarka zawieszonego na nici; wskazuje położenie równowagi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amplitudę drgań,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powstawanie fali na sznurze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wodzie,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wytwarza dźwięki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wykazuje, że do rozchodzenia się dźwięku potrzebny jest ośrodek,</w:t>
            </w:r>
          </w:p>
          <w:p w:rsidR="007A2480" w:rsidRPr="00126573" w:rsidRDefault="006F7846" w:rsidP="00126573">
            <w:pPr>
              <w:pStyle w:val="TableParagraph"/>
              <w:numPr>
                <w:ilvl w:val="1"/>
                <w:numId w:val="12"/>
              </w:numPr>
              <w:tabs>
                <w:tab w:val="left" w:pos="393"/>
              </w:tabs>
              <w:spacing w:after="20"/>
              <w:ind w:left="34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wytwarza dźwięki; bada jakościowo zależność ich wysokości od częstotliwości drgań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zależność ich głośności od amplitudy drgań,</w:t>
            </w:r>
          </w:p>
          <w:p w:rsidR="006F7846" w:rsidRPr="00126573" w:rsidRDefault="006F7846" w:rsidP="00126573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korzystając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ich opisów; opisuje przebieg przeprowadzonego doświadczenia, przedstawiawyniki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formułuje wnioski</w:t>
            </w:r>
          </w:p>
          <w:p w:rsidR="006F7846" w:rsidRDefault="006F7846" w:rsidP="00126573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wyodrębnia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tekstów, tabel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ilustracji informacje kluczowe dla opisywanego zjawiska lub problemu; rozpoznaje zależność rosnącą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="0035606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leżność malejącą na podstawie danych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tabeli</w:t>
            </w:r>
          </w:p>
          <w:p w:rsidR="005D732D" w:rsidRPr="005D732D" w:rsidRDefault="005D732D" w:rsidP="005D732D">
            <w:pPr>
              <w:pStyle w:val="TableParagraph"/>
              <w:numPr>
                <w:ilvl w:val="0"/>
                <w:numId w:val="29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przeprowadzania obserwacje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do-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świadczenia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przestrzegając zasad bezpieczeństwa</w:t>
            </w:r>
          </w:p>
          <w:p w:rsidR="002478FD" w:rsidRPr="0046455E" w:rsidRDefault="006F7846" w:rsidP="0046455E">
            <w:pPr>
              <w:pStyle w:val="TableParagraph"/>
              <w:numPr>
                <w:ilvl w:val="0"/>
                <w:numId w:val="12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(bardzo łatwe) zadania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Drgania</w:t>
            </w:r>
            <w:r w:rsidR="005019FC"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fale</w:t>
            </w:r>
          </w:p>
          <w:p w:rsidR="002478FD" w:rsidRPr="00126573" w:rsidRDefault="002478FD" w:rsidP="002478FD">
            <w:pPr>
              <w:pStyle w:val="TableParagraph"/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 w:line="240" w:lineRule="exact"/>
              <w:ind w:left="170" w:hanging="170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</w:rPr>
              <w:lastRenderedPageBreak/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opisuje ruch drgający (drgania) ciała; wskazuje położenie równowagi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amplitudę drgań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/>
              <w:ind w:left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posługuje się pojęciem częstotliwości jako liczbą pełnych</w:t>
            </w:r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 xml:space="preserve"> drgań (wahnięć) wykona</w:t>
            </w:r>
            <w:r w:rsidR="00921BA1"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nych</w:t>
            </w:r>
            <w:r w:rsidR="0080186D"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jednostce czasu (</w:t>
            </w:r>
            <m:oMath>
              <m:r>
                <w:rPr>
                  <w:rFonts w:ascii="Cambria Math" w:hAnsi="Cambria Math" w:cs="Times New Roman"/>
                  <w:spacing w:val="4"/>
                  <w:sz w:val="18"/>
                  <w:szCs w:val="18"/>
                </w:rPr>
                <m:t>f</m:t>
              </m:r>
              <m:r>
                <w:rPr>
                  <w:rFonts w:ascii="Cambria Math" w:hAnsi="Times New Roman" w:cs="Times New Roman"/>
                  <w:spacing w:val="4"/>
                  <w:sz w:val="18"/>
                  <w:szCs w:val="18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Times New Roman" w:cs="Times New Roman"/>
                      <w:i/>
                      <w:spacing w:val="4"/>
                      <w:sz w:val="18"/>
                      <w:szCs w:val="18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pacing w:val="4"/>
                      <w:sz w:val="18"/>
                      <w:szCs w:val="18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  <w:sz w:val="18"/>
                      <w:szCs w:val="18"/>
                    </w:rPr>
                    <m:t>t</m:t>
                  </m:r>
                </m:den>
              </m:f>
            </m:oMath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)</w:t>
            </w:r>
            <w:r w:rsidR="005019FC"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na tej podstawie określa jej jednostkę (</w:t>
            </w:r>
            <m:oMath>
              <m:r>
                <w:rPr>
                  <w:rFonts w:ascii="Cambria Math" w:hAnsi="Times New Roman" w:cs="Times New Roman"/>
                  <w:spacing w:val="4"/>
                  <w:sz w:val="18"/>
                  <w:szCs w:val="18"/>
                  <w:lang w:val="pl-PL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pacing w:val="4"/>
                  <w:sz w:val="18"/>
                  <w:szCs w:val="18"/>
                  <w:lang w:val="pl-PL"/>
                </w:rPr>
                <m:t>Hz</m:t>
              </m:r>
              <m:r>
                <w:rPr>
                  <w:rFonts w:ascii="Cambria Math" w:hAnsi="Times New Roman" w:cs="Times New Roman"/>
                  <w:spacing w:val="4"/>
                  <w:sz w:val="18"/>
                  <w:szCs w:val="18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Times New Roman" w:cs="Times New Roman"/>
                      <w:i/>
                      <w:spacing w:val="4"/>
                      <w:sz w:val="18"/>
                      <w:szCs w:val="18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pacing w:val="4"/>
                      <w:sz w:val="18"/>
                      <w:szCs w:val="18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  <w:sz w:val="18"/>
                      <w:szCs w:val="18"/>
                    </w:rPr>
                    <m:t>s</m:t>
                  </m:r>
                </m:den>
              </m:f>
            </m:oMath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); stos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uje</w:t>
            </w:r>
            <w:r w:rsidR="0075557A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w obliczeniach związek między częstotliwością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okresem </w:t>
            </w:r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drgań (</w:t>
            </w:r>
            <m:oMath>
              <m:r>
                <w:rPr>
                  <w:rFonts w:ascii="Cambria Math" w:hAnsi="Cambria Math" w:cs="Times New Roman"/>
                  <w:spacing w:val="4"/>
                  <w:sz w:val="18"/>
                  <w:szCs w:val="18"/>
                </w:rPr>
                <m:t>f</m:t>
              </m:r>
              <m:r>
                <w:rPr>
                  <w:rFonts w:ascii="Cambria Math" w:hAnsi="Times New Roman" w:cs="Times New Roman"/>
                  <w:spacing w:val="4"/>
                  <w:sz w:val="18"/>
                  <w:szCs w:val="18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HAnsi" w:hAnsi="Times New Roman" w:cs="Times New Roman"/>
                      <w:i/>
                      <w:spacing w:val="4"/>
                      <w:sz w:val="18"/>
                      <w:szCs w:val="18"/>
                      <w:lang w:val="pl-PL" w:eastAsia="en-US" w:bidi="ar-SA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pacing w:val="4"/>
                      <w:sz w:val="18"/>
                      <w:szCs w:val="18"/>
                      <w:lang w:val="pl-P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pacing w:val="4"/>
                      <w:sz w:val="18"/>
                      <w:szCs w:val="18"/>
                    </w:rPr>
                    <m:t>T</m:t>
                  </m:r>
                </m:den>
              </m:f>
            </m:oMath>
            <w:r w:rsidRPr="00126573">
              <w:rPr>
                <w:rFonts w:ascii="Times New Roman" w:hAnsi="Times New Roman" w:cs="Times New Roman"/>
                <w:spacing w:val="4"/>
                <w:position w:val="1"/>
                <w:sz w:val="18"/>
                <w:szCs w:val="18"/>
                <w:lang w:val="pl-PL"/>
              </w:rPr>
              <w:t>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</w:tabs>
              <w:spacing w:after="20" w:line="24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doświadc</w:t>
            </w:r>
            <w:r w:rsidR="00921BA1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zal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nie wyznacza okres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częstotliwość</w:t>
            </w:r>
            <w:r w:rsidR="0080186D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ruchuokresowym;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bada jakościowo zależność okresu wahadła od jego długości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zależność okresu drgań ciężarka od jego masy (korzystając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 doświadczeń); wskazuje czynniki istotne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nieistotne dla wyników doświadczeń; zapisuje wyniki pomiarów wraz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ich jednostką,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uwzględnieniem informacji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niepewności; przeprowadza obliczeniai zapisuje wyniki </w:t>
            </w:r>
            <w:r w:rsidR="00E0228A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zaokrąglone do zadanej liczby cyfr znaczących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; formułuje wnioski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przedstawia na schematycznym rysunku wykres zależności położenia od czasu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ruchu drgającym; zaznacza na nim amplitudę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okres drgań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rozchodzenie się fali mechanicznej jako proces przekazywania energii bez przenoszenia materii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4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prędkości rozchodzenia się fali; opisuje związek między prędkością, długością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częstotliwością (lub okresem) fali: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v</m:t>
              </m:r>
              <m:r>
                <w:rPr>
                  <w:rFonts w:ascii="Cambria Math" w:hAnsi="Times New Roman" w:cs="Times New Roman"/>
                  <w:sz w:val="18"/>
                  <w:szCs w:val="18"/>
                  <w:lang w:val="pl-PL"/>
                </w:rPr>
                <m:t>=</m:t>
              </m:r>
              <m:r>
                <w:rPr>
                  <w:rFonts w:ascii="Cambria Math" w:hAnsi="Times New Roman" w:cs="Times New Roman"/>
                  <w:i/>
                  <w:sz w:val="18"/>
                  <w:szCs w:val="18"/>
                </w:rPr>
                <w:sym w:font="Symbol" w:char="F06C"/>
              </m:r>
              <m:r>
                <w:rPr>
                  <w:rFonts w:ascii="Times New Roman" w:hAnsi="Times New Roman" w:cs="Times New Roman"/>
                  <w:sz w:val="18"/>
                  <w:szCs w:val="18"/>
                  <w:lang w:val="pl-PL"/>
                </w:rPr>
                <m:t>∙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f</m:t>
              </m:r>
            </m:oMath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(lub</w:t>
            </w:r>
            <m:oMath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v</m:t>
              </m:r>
              <m:r>
                <w:rPr>
                  <w:rFonts w:ascii="Cambria Math" w:eastAsiaTheme="minorEastAsia" w:hAnsi="Times New Roman" w:cs="Times New Roman"/>
                  <w:sz w:val="18"/>
                  <w:szCs w:val="18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i/>
                      <w:sz w:val="18"/>
                      <w:szCs w:val="18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den>
              </m:f>
            </m:oMath>
            <w:r w:rsidR="008909F2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stosuje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obliczeniach związki między okres</w:t>
            </w:r>
            <w:r w:rsidR="007A2480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em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częstotliwością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długością fali wraz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ich jednostkami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4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doświadczalnie demonstruje dźwięki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różnych częstotliwościach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wykorzystaniem drgającego przedmiotu lub instrumentu muzycznego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mechanizm powstawania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rozchodzenia się fal dźwiękowych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powietrzu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posługuje się pojęciami energii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natężenia fali; opisuje jakościowo związek między energią fali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amplitudą fali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jakościowo związki między wysokością dźwięku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częstotliwością fali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między natężeniem dźwięku (głośnością)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energią fali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amplitudą fali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rozróżnia dźwięki słyszalne, ultradźwięki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infradźwięki; podaje przykłady ich źródeł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zastosowania; opisuje szkodliwość hałasu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stwierdza, że źródłem fal elektromagnetycznych są drgające ładunki elektryczne oraz prąd, którego natężenie zmienia się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czasie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opisuje poszczególne rodzaje fal elektromagnetycznych; podaje odpowia</w:t>
            </w:r>
            <w:r w:rsidR="007A2480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dające im długości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częstotliwości fal, korzystając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diagramu przedstawiającego widmo fal elektromagnetycznych</w:t>
            </w:r>
          </w:p>
          <w:p w:rsidR="00A953D0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podaje wartość prędkości fal elektromagnetycznych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próżni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spacing w:after="20" w:line="220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zadania (lub problemy)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Drgania</w:t>
            </w:r>
            <w:r w:rsidR="005019FC"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fale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(przelicza wielokrotności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podwielokrotności oraz jednostki czasu, przeprowadza obliczenia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zapisuje wynik </w:t>
            </w:r>
            <w:r w:rsidR="00E0228A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zaokrąglony do zadanej liczby cyfr znaczących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pojęciami: wahadła matematycznego, częstotliwości drgań własnych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analizuje wykresy zależności położenia od czasu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ruchu drgającym; na podstawie tych wykresów porównuje drgania ciał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analizuje wykres fali; wskazuje oraz wyznacza jej długość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amplitudę; porównuje fale na podstawie ich ilustracji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4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omawia mechanizm wytwarzania dźwięków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wybranym instrumencie muzycznym</w:t>
            </w:r>
          </w:p>
          <w:p w:rsidR="006F7846" w:rsidRPr="00126573" w:rsidRDefault="0080186D" w:rsidP="00126573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R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pojęciem poziomu natężenia dźwięku wraz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jego jednostką (1 dB); określa progi słyszalności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bólu oraz poziom natężenia hałasu szkodliwego dla zdrowia</w:t>
            </w:r>
          </w:p>
          <w:p w:rsidR="006F7846" w:rsidRPr="00126573" w:rsidRDefault="0080186D" w:rsidP="00126573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position w:val="5"/>
                <w:sz w:val="18"/>
                <w:szCs w:val="18"/>
                <w:lang w:val="pl-PL"/>
              </w:rPr>
              <w:t>R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wyjaśnia ogólną zasadę działania radia, telewizji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telefonów komórkowych, korzystając ze schematu przesyłania fal elektromagnetycznych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(lub problemy) bardziej złożone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Drgania</w:t>
            </w:r>
            <w:r w:rsidR="005019FC"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fale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informacjami pochodzącymi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analizy przeczytanych tekstów (w tym popularnonaukowych) dotyczących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lastRenderedPageBreak/>
              <w:t>Drgania</w:t>
            </w:r>
            <w:r w:rsidR="005019FC"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fale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projektuje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przeprowadza do</w:t>
            </w:r>
            <w:r w:rsidR="00921BA1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-</w:t>
            </w:r>
            <w:r w:rsidR="00162D81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świadczenie </w:t>
            </w:r>
            <w:r w:rsidR="0080186D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celu zbadania, od czego (i jak) zależą,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od czego nie zależą okres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częstotliwość</w:t>
            </w:r>
            <w:r w:rsidR="0080186D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ruchu okresowym; opracowuje</w:t>
            </w:r>
            <w:r w:rsidR="00F96CAD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wyniki doświadczenia; formułuje</w:t>
            </w:r>
            <w:r w:rsidR="00054D58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wnioski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prezentuje efekty przeprowadzonego badania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złożone, nietypowe (lub problemy),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Drgania</w:t>
            </w:r>
            <w:r w:rsidR="005019FC"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fale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13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realizuje własny projekt związany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treścią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Drgania</w:t>
            </w:r>
            <w:r w:rsidR="005019FC"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fale </w:t>
            </w:r>
          </w:p>
        </w:tc>
      </w:tr>
      <w:tr w:rsidR="006F7846" w:rsidRPr="00126573" w:rsidTr="00344747">
        <w:trPr>
          <w:jc w:val="center"/>
        </w:trPr>
        <w:tc>
          <w:tcPr>
            <w:tcW w:w="14014" w:type="dxa"/>
            <w:gridSpan w:val="4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V. OPTYKA</w:t>
            </w:r>
          </w:p>
        </w:tc>
      </w:tr>
      <w:tr w:rsidR="00162D81" w:rsidRPr="00126573" w:rsidTr="00921BA1">
        <w:trPr>
          <w:jc w:val="center"/>
        </w:trPr>
        <w:tc>
          <w:tcPr>
            <w:tcW w:w="3300" w:type="dxa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wymienia źródła światła; posługuje się pojęciami: promień świetlny, wiązka światła, ośrodek optyczny, ośrodek 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lastRenderedPageBreak/>
              <w:t>optycznie jednorodny; rozróżnia rodzaje źródeł światła (naturalne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sztuczne) oraz rodzaje wiązek światła (zbieżna, równoległa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rozbieżna)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ilustruje prostoliniowe rozchodzenie się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ośrodku jednorodnym; podaje przykłady prostoliniowego biegu promieni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="00162D8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mechanizm powstawania cienia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półcienia jako konsekwencje prostoliniowego rozchodzenia się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ośrodku jednorodnym; podaje przykłady powstawania cienia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półcienia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porównuje zjawiska odbicia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rozproszenia światła; podaje przykłady odbicia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rozproszenia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rozróżnia zwierciadła płaskie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sferyczne (wklęsłe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wypukłe); podaje przykłady zwierciadeł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pojęciami osi optycznej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promienia krzywizny zwierciadła; wymienia cechy obrazów wytworzonych przez zwierciadła (pozorne lub rzeczywiste, proste lub odwrócone, powiększone, pomniejszone lub tej samej wielkości co przedmiot)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rozróżnia obrazy: rzeczywisty, pozorny, prosty, odwrócony, powiększony, pomniejszony, tej samej wielkości co przedmiot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światło lasera jako jednobarwne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ilustruje to brakiem rozszczepi</w:t>
            </w:r>
            <w:r w:rsidR="00B02444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en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pryzmacie; porównuje przejście światła jednobarwnego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światła białego przez pryzmat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rozróżnia rodzaje soczewek (skupiające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rozpraszające); pos</w:t>
            </w:r>
            <w:r w:rsid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ługuje się pojęciem osi optycz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nej soczewki; rozróżnia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symbole soczewki skupiającej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rozpraszającej; podaje przykłady soczewek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 oraz przykłady ich wykorzystania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opisuje bieg promieni ilustrujący powstawanie obrazów rzeczywistych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pozornych wytwarzanych przez soczewki, znając położenie ogniska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przeprowadza</w:t>
            </w:r>
            <w:r w:rsidR="005D732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doświadczenia: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obserwuje bieg promieni światła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wykazuje przekazywanie energii przez światło,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obserwuje powstawanie obszarów cienia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półcienia,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bada zjawiska odbicia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rozpro</w:t>
            </w:r>
            <w:r w:rsidR="00B02444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szenia światła,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obserwuje obrazy wytwarzane przez zwierciadło płaskie, obserwuje obrazy wytwarzane przez zwierciadła sferyczne,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obserwuje bieg promienia światła po przejściu do innego ośrodka</w:t>
            </w:r>
            <w:r w:rsidR="0080186D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zależności od kąta padania oraz przejście światła jednobarwnego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światła białego przez pryzmat,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obserwuje bieg promieni równoległych do osi optycznej przechodzących przez soczewki skupiającą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rozpraszającą,</w:t>
            </w:r>
          </w:p>
          <w:p w:rsidR="00B02444" w:rsidRPr="00126573" w:rsidRDefault="006F7846" w:rsidP="00126573">
            <w:pPr>
              <w:pStyle w:val="TableParagraph"/>
              <w:numPr>
                <w:ilvl w:val="1"/>
                <w:numId w:val="5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obserwuje obrazy wytwarzane przez s</w:t>
            </w:r>
            <w:r w:rsidR="00B02444"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o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  <w:lang w:val="pl-PL"/>
              </w:rPr>
              <w:t>czewki skupiające,</w:t>
            </w:r>
          </w:p>
          <w:p w:rsidR="006F7846" w:rsidRPr="00126573" w:rsidRDefault="00B02444" w:rsidP="00126573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k</w:t>
            </w:r>
            <w:r w:rsidR="006F7846"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orzystając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z</w:t>
            </w:r>
            <w:r w:rsidR="005D732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6F7846"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ich opisu</w:t>
            </w:r>
            <w:r w:rsidR="005019FC"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i</w:t>
            </w:r>
            <w:r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 </w:t>
            </w:r>
            <w:r w:rsidR="006F7846" w:rsidRPr="00126573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przestrzegając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zasad bezpieczeń</w:t>
            </w:r>
            <w:r w:rsid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stwa; opisuje przebieg doświad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czenia (wskazuje rolę użytych przyrządów oraz czynniki istotne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="006F7846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nieistotne dla wyników doświadczeń); formułuje wnioski na podstawie wyników doświadczenia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wyodrębnia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tekstów, tabel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ilustracji informacje kluczowe dla opisywanego zjawiska lub problemu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 xml:space="preserve">rozwiązuje proste (bardzo łatwe) zadania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rozchodzenie się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ośrodku jednorodnym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opisuje światło jako rodzaj fal elektromagnetycznych; podaje przedział długości fal świetlnych oraz przybliżoną wartość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prędkości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próżni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przedstawia na schematycznym rysunku powstawanie cienia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półcienia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zjawiska zaćmienia Słońca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Księżyca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pojęciami: kąta padania, kąta odbicia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normalnej do opisu zjawiska odbicia światła od powierzchni płaskiej; opisuje związek między kątem padania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kątem odbicia; podaje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stosuje prawo odbicia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zjawisko odbicia światła od powierzchni chropowatej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analizuje bieg promieni wychodzących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punktu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różnych kierunkach,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następnie odbitych od zwierciadła płaskiego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opisuje</w:t>
            </w:r>
            <w:r w:rsidR="005019FC"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konstruuje graficznie bieg promieni ilustrujący powstawanie obrazów pozornych wytwarzanych przez zwierciadło płaskie; wymienia trzy cechy obrazu (pozorny, prosty</w:t>
            </w:r>
            <w:r w:rsidR="005019FC"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tej samej wielkości co przedmiot); wyjaśnia, kiedy obraz jest rzeczywisty,</w:t>
            </w:r>
            <w:r w:rsidR="005019FC"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pacing w:val="-2"/>
                <w:sz w:val="18"/>
                <w:szCs w:val="18"/>
                <w:lang w:val="pl-PL"/>
              </w:rPr>
              <w:t>kiedy – pozorny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skupianie się promieni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zwierciadle wklęsłym; posługuje się pojęci</w:t>
            </w:r>
            <w:r w:rsidR="001E690A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em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ogniskazwierciadła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podaje przykłady wykorzystania zwierciadeł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otaczającej rzeczywistości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jakościowo zjawisko załamania światła na granicy dwóch ośrodków różniących się prędkością rozchodzenia się światła; wskazuje kierunek załamania; posługuje się pojęciem kąta załamania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podaje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stosuje prawo załamania światła (jakościowo)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światło białe jako mieszaninę barw; ilustruje to rozszczepieniem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pryzmacie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ilustruje bieg promieni równoległych do osi optycznej przechodzących przez soczewki skupiającą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rozpraszającą, posługując się pojęci</w:t>
            </w:r>
            <w:r w:rsidR="00D14F3E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 ogniska; rozróżnia ogniska rzeczywiste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pozorne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wyjaśnia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stosuje odwracalność biegu promieni świetlnych (stwierdza np., że promienie wychodzące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ogniska po załamaniu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soczewce skupiającej tworzą wiązkę promieni równoległych do osi optycznej)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opisuje budowę oka oraz powstawanie obrazu na siatkówce, korzystając ze schematycznego rysunku przedstawia</w:t>
            </w:r>
            <w:r w:rsidR="00B02444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-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jącego budowę oka; posługuje się pojęciem akomodacji oka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posługuje się pojęciami krótkowzroczności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dalekowzroczności;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lastRenderedPageBreak/>
              <w:t>opisuje rolę soczewek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pl-PL"/>
              </w:rPr>
              <w:t>korygowaniu tych wad wzroku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t>przeprowadzadoświadczenia: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zjawisko prostoliniowego rozchodzenia się światła,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skupia równoległą wiązką światła za pomocą zwierciadła wklęsłego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wyznacza jej ognisko,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powstawanie obrazów za pomocą zwierciadeł sferycznych,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zjawisko załamania światła na granicy ośrodków,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rozszczepienie światła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pryzmacie,</w:t>
            </w:r>
          </w:p>
          <w:p w:rsidR="006F7846" w:rsidRPr="00126573" w:rsidRDefault="006F7846" w:rsidP="00126573">
            <w:pPr>
              <w:pStyle w:val="TableParagraph"/>
              <w:numPr>
                <w:ilvl w:val="1"/>
                <w:numId w:val="4"/>
              </w:numPr>
              <w:tabs>
                <w:tab w:val="left" w:pos="393"/>
              </w:tabs>
              <w:spacing w:after="20" w:line="206" w:lineRule="exact"/>
              <w:ind w:left="34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demonstruje powstawanie obrazów za pomocą soczewek,</w:t>
            </w:r>
          </w:p>
          <w:p w:rsidR="006F7846" w:rsidRPr="00126573" w:rsidRDefault="006F7846" w:rsidP="00126573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przestrzegając zasad bezpieczeństwa; wskazuje rolę użytych przyrządów oraz czynniki istotne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nieistotne dla wyników doświadczeń; formułuje wnioski na podstawie tych wyników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proste zadania (lub problemy)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Optyka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ind w:left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wskazuje prędkość światła jako maksymalną prędkość przepływu informacji; 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lastRenderedPageBreak/>
              <w:t>porównuje wartości prędkości światła</w:t>
            </w:r>
            <w:r w:rsidR="0080186D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różnych ośrodkach przezroczystych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ind w:left="170"/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wyjaśnia mechanizm zjawisk zaćmienia Słońca</w:t>
            </w:r>
            <w:r w:rsidR="005019FC"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pacing w:val="4"/>
                <w:sz w:val="18"/>
                <w:szCs w:val="18"/>
                <w:lang w:val="pl-PL"/>
              </w:rPr>
              <w:t>Księżyca, korzystając ze schematycznych rysunków przedstawiających te zjawiska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wyjaśnia</w:t>
            </w:r>
            <w:r w:rsidR="004645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bieg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p</w:t>
            </w:r>
            <w:r w:rsidR="0005791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mieni świetlnych (stwierdza np., że promienie wychodzącez ogniska po odbiciu od zwierciadła tworzą wiązkę promieni równoległych do osi optycznej)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przewiduje rodzaj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położenie obrazu wytwarzanego przez zwierciadła sferyczne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zależności od odległości przedmiotu od zwierciadła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wyjaśnia mechanizm </w:t>
            </w:r>
            <w:bookmarkStart w:id="0" w:name="_GoBack"/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rozszczep</w:t>
            </w:r>
            <w:bookmarkEnd w:id="0"/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ienia światław pryzmacie, posługując się związkiem między prędkością światła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a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długością fali świetlnej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różnych ośrodkach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odwołując się do widma światła białego</w:t>
            </w:r>
          </w:p>
          <w:p w:rsidR="006F7846" w:rsidRPr="00126573" w:rsidRDefault="0080186D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4"/>
                <w:position w:val="5"/>
                <w:sz w:val="18"/>
                <w:szCs w:val="18"/>
                <w:lang w:val="pl-PL"/>
              </w:rPr>
              <w:t>R</w:t>
            </w:r>
            <w:r w:rsidR="006F7846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posługuje się pojęciem zdolności skupiającej soczewki wraz</w:t>
            </w:r>
            <w:r w:rsidR="005019FC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 xml:space="preserve"> z </w:t>
            </w:r>
            <w:r w:rsidR="006F7846" w:rsidRPr="00126573">
              <w:rPr>
                <w:rFonts w:ascii="Times New Roman" w:hAnsi="Times New Roman" w:cs="Times New Roman"/>
                <w:spacing w:val="-4"/>
                <w:sz w:val="18"/>
                <w:szCs w:val="18"/>
                <w:lang w:val="pl-PL"/>
              </w:rPr>
              <w:t>jej jednostką (1 D)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porównuje obrazy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zależności od odległości przedmiotu od soczewki skupiającej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rodzaju soczewki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przewiduje rodzaj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i </w:t>
            </w:r>
            <w:r w:rsidR="00162D81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położenie obrazu wy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tworzonego przez soczewki</w:t>
            </w:r>
            <w:r w:rsidR="0080186D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w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zależności od odległości przedmiotu od soczewki, znając położenie ogniska (i odwrotnie)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(lub 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 xml:space="preserve">problemy) bardziej złożone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Optyka</w:t>
            </w:r>
          </w:p>
          <w:p w:rsidR="006F7846" w:rsidRPr="00126573" w:rsidRDefault="006F7846" w:rsidP="00126573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posługuje się informacjami pochodzącymi</w:t>
            </w:r>
            <w:r w:rsidR="005019FC"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z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analizy przeczytanych tekstów (w tym popularnonaukowych) dotyczących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 xml:space="preserve">Optyka </w:t>
            </w:r>
          </w:p>
        </w:tc>
        <w:tc>
          <w:tcPr>
            <w:tcW w:w="0" w:type="auto"/>
            <w:tcBorders>
              <w:top w:val="single" w:sz="6" w:space="0" w:color="C4C4C4"/>
            </w:tcBorders>
            <w:shd w:val="clear" w:color="auto" w:fill="FDFAF1"/>
          </w:tcPr>
          <w:p w:rsidR="006F7846" w:rsidRPr="00126573" w:rsidRDefault="006F7846" w:rsidP="00126573">
            <w:pPr>
              <w:pStyle w:val="TableParagraph"/>
              <w:spacing w:after="20"/>
              <w:ind w:left="170" w:hanging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Uczeń:</w:t>
            </w:r>
          </w:p>
          <w:p w:rsidR="00162D81" w:rsidRPr="00162D81" w:rsidRDefault="006F7846" w:rsidP="00162D81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/>
              <w:ind w:left="170" w:hanging="17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rozwiązuje zadania złożone, nietypowe (lub problemy), dotyczące treści rozdziału </w:t>
            </w:r>
            <w:r w:rsidRPr="00126573"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  <w:t>Optyka</w:t>
            </w:r>
          </w:p>
          <w:p w:rsidR="00162D81" w:rsidRDefault="00162D81" w:rsidP="00162D81">
            <w:pPr>
              <w:pStyle w:val="TableParagraph"/>
              <w:numPr>
                <w:ilvl w:val="0"/>
                <w:numId w:val="7"/>
              </w:numPr>
              <w:tabs>
                <w:tab w:val="left" w:pos="223"/>
              </w:tabs>
              <w:spacing w:after="20" w:line="218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lastRenderedPageBreak/>
              <w:t>projektuje i przeprowadza doświadczenie potwierdzające równość kątów padania i odbicia; wskazuje czynniki istotne i nieistotne dla wyników doświadczenia; prezent</w:t>
            </w:r>
            <w:r w:rsidR="0046455E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uje i </w:t>
            </w:r>
            <w:r w:rsidRPr="00126573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ocenia wyniki doświadczenia</w:t>
            </w:r>
          </w:p>
          <w:p w:rsidR="00953C56" w:rsidRPr="00126573" w:rsidRDefault="00953C56" w:rsidP="00953C5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8"/>
                <w:position w:val="5"/>
                <w:sz w:val="18"/>
                <w:szCs w:val="18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pacing w:val="-8"/>
                <w:sz w:val="18"/>
                <w:szCs w:val="18"/>
                <w:lang w:val="pl-PL"/>
              </w:rPr>
              <w:t>opisuje zagadkowe zjawiska optyczne występujące w przyrodzie (np. miraże, błękit nieba, widmo, halo)</w:t>
            </w:r>
          </w:p>
          <w:p w:rsidR="00953C56" w:rsidRPr="00126573" w:rsidRDefault="00953C56" w:rsidP="00953C56">
            <w:pPr>
              <w:pStyle w:val="TableParagraph"/>
              <w:numPr>
                <w:ilvl w:val="0"/>
                <w:numId w:val="6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rFonts w:ascii="Times New Roman" w:hAnsi="Times New Roman" w:cs="Times New Roman"/>
                <w:spacing w:val="-8"/>
                <w:sz w:val="18"/>
                <w:szCs w:val="18"/>
                <w:highlight w:val="lightGray"/>
                <w:lang w:val="pl-PL"/>
              </w:rPr>
            </w:pPr>
            <w:r w:rsidRPr="00126573">
              <w:rPr>
                <w:rFonts w:ascii="Times New Roman" w:hAnsi="Times New Roman" w:cs="Times New Roman"/>
                <w:spacing w:val="-8"/>
                <w:position w:val="5"/>
                <w:sz w:val="18"/>
                <w:szCs w:val="18"/>
                <w:highlight w:val="lightGray"/>
                <w:lang w:val="pl-PL"/>
              </w:rPr>
              <w:t>R</w:t>
            </w:r>
            <w:r w:rsidRPr="00126573">
              <w:rPr>
                <w:rFonts w:ascii="Times New Roman" w:hAnsi="Times New Roman" w:cs="Times New Roman"/>
                <w:spacing w:val="-8"/>
                <w:sz w:val="18"/>
                <w:szCs w:val="18"/>
                <w:highlight w:val="lightGray"/>
                <w:lang w:val="pl-PL"/>
              </w:rPr>
              <w:t>opisuje wykorzystanie zwierciadeł i soczewek w przyrządach optycznych (np. mikroskopie, lunecie)</w:t>
            </w:r>
          </w:p>
          <w:p w:rsidR="00953C56" w:rsidRPr="00126573" w:rsidRDefault="00953C56" w:rsidP="00953C56">
            <w:pPr>
              <w:pStyle w:val="TableParagraph"/>
              <w:tabs>
                <w:tab w:val="left" w:pos="223"/>
              </w:tabs>
              <w:spacing w:after="20" w:line="218" w:lineRule="exact"/>
              <w:ind w:left="170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:rsidR="006F7846" w:rsidRPr="00126573" w:rsidRDefault="006F7846" w:rsidP="00126573">
            <w:pPr>
              <w:pStyle w:val="TableParagraph"/>
              <w:tabs>
                <w:tab w:val="left" w:pos="225"/>
              </w:tabs>
              <w:spacing w:after="20"/>
              <w:rPr>
                <w:rFonts w:ascii="Times New Roman" w:hAnsi="Times New Roman" w:cs="Times New Roman"/>
                <w:i/>
                <w:sz w:val="18"/>
                <w:szCs w:val="18"/>
                <w:lang w:val="pl-PL"/>
              </w:rPr>
            </w:pPr>
          </w:p>
        </w:tc>
      </w:tr>
    </w:tbl>
    <w:p w:rsidR="00BA4D34" w:rsidRPr="00126573" w:rsidRDefault="00BA4D34" w:rsidP="00126573">
      <w:pPr>
        <w:pStyle w:val="tekstglowny"/>
        <w:jc w:val="left"/>
        <w:rPr>
          <w:rFonts w:ascii="Times New Roman" w:hAnsi="Times New Roman" w:cs="Times New Roman"/>
          <w:b/>
          <w:bCs/>
        </w:rPr>
      </w:pPr>
    </w:p>
    <w:p w:rsidR="00CF2E37" w:rsidRPr="00512715" w:rsidRDefault="00CF2E37" w:rsidP="00CF2E37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512715">
        <w:rPr>
          <w:rFonts w:ascii="Times New Roman" w:hAnsi="Times New Roman" w:cs="Times New Roman"/>
          <w:b/>
          <w:bCs/>
          <w:sz w:val="20"/>
          <w:szCs w:val="20"/>
        </w:rPr>
        <w:t>Warunki i tryb uzyskania wyższej niż przewidywana oceny klasyfikacyjnej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CF2E37" w:rsidRPr="00512715" w:rsidRDefault="00CF2E37" w:rsidP="00CF2E37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 z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>godn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512715">
        <w:rPr>
          <w:rFonts w:ascii="Times New Roman" w:hAnsi="Times New Roman" w:cs="Times New Roman"/>
          <w:b/>
          <w:bCs/>
          <w:sz w:val="20"/>
          <w:szCs w:val="20"/>
        </w:rPr>
        <w:t xml:space="preserve">e z zapisami w statucie szkoły. </w:t>
      </w:r>
    </w:p>
    <w:p w:rsidR="00344747" w:rsidRPr="00A47B3D" w:rsidRDefault="00A47B3D" w:rsidP="00A47B3D">
      <w:pPr>
        <w:pStyle w:val="tekstglowny"/>
        <w:jc w:val="left"/>
        <w:rPr>
          <w:rFonts w:ascii="Times New Roman" w:hAnsi="Times New Roman" w:cs="Times New Roman"/>
          <w:b/>
          <w:bCs/>
        </w:rPr>
        <w:sectPr w:rsidR="00344747" w:rsidRPr="00A47B3D" w:rsidSect="00885EEE">
          <w:headerReference w:type="default" r:id="rId8"/>
          <w:footerReference w:type="default" r:id="rId9"/>
          <w:pgSz w:w="16838" w:h="11906" w:orient="landscape" w:code="9"/>
          <w:pgMar w:top="1440" w:right="1440" w:bottom="1440" w:left="1440" w:header="708" w:footer="708" w:gutter="0"/>
          <w:cols w:space="708"/>
        </w:sect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44747" w:rsidRPr="00126573">
        <w:rPr>
          <w:rFonts w:ascii="Times New Roman" w:hAnsi="Times New Roman" w:cs="Times New Roman"/>
          <w:b/>
        </w:rPr>
        <w:t xml:space="preserve"> </w:t>
      </w:r>
      <w:r w:rsidR="00CF2E37">
        <w:rPr>
          <w:rFonts w:ascii="Times New Roman" w:hAnsi="Times New Roman" w:cs="Times New Roman"/>
          <w:b/>
        </w:rPr>
        <w:tab/>
      </w:r>
      <w:r w:rsidR="00CF2E37">
        <w:rPr>
          <w:rFonts w:ascii="Times New Roman" w:hAnsi="Times New Roman" w:cs="Times New Roman"/>
          <w:b/>
        </w:rPr>
        <w:tab/>
      </w:r>
      <w:r w:rsidR="00CF2E37">
        <w:rPr>
          <w:rFonts w:ascii="Times New Roman" w:hAnsi="Times New Roman" w:cs="Times New Roman"/>
          <w:b/>
        </w:rPr>
        <w:tab/>
      </w:r>
      <w:r w:rsidR="00CF2E37">
        <w:rPr>
          <w:rFonts w:ascii="Times New Roman" w:hAnsi="Times New Roman" w:cs="Times New Roman"/>
          <w:b/>
        </w:rPr>
        <w:tab/>
      </w:r>
      <w:r w:rsidR="00CF2E37">
        <w:rPr>
          <w:rFonts w:ascii="Times New Roman" w:hAnsi="Times New Roman" w:cs="Times New Roman"/>
          <w:b/>
        </w:rPr>
        <w:tab/>
      </w:r>
      <w:r w:rsidR="00462BCF">
        <w:rPr>
          <w:rFonts w:ascii="Times New Roman" w:hAnsi="Times New Roman" w:cs="Times New Roman"/>
          <w:b/>
        </w:rPr>
        <w:tab/>
      </w:r>
      <w:r w:rsidR="00462BCF">
        <w:rPr>
          <w:rFonts w:ascii="Times New Roman" w:hAnsi="Times New Roman" w:cs="Times New Roman"/>
          <w:b/>
        </w:rPr>
        <w:tab/>
        <w:t>Katarzyna Tomaszewska</w:t>
      </w:r>
    </w:p>
    <w:p w:rsidR="00DB36F2" w:rsidRPr="00126573" w:rsidRDefault="00DB36F2" w:rsidP="00126573">
      <w:pPr>
        <w:pStyle w:val="Tekstpodstawowy"/>
        <w:spacing w:before="108"/>
        <w:rPr>
          <w:rFonts w:ascii="Times New Roman" w:hAnsi="Times New Roman" w:cs="Times New Roman"/>
        </w:rPr>
      </w:pPr>
    </w:p>
    <w:sectPr w:rsidR="00DB36F2" w:rsidRPr="00126573" w:rsidSect="004F6C5C">
      <w:headerReference w:type="default" r:id="rId10"/>
      <w:footerReference w:type="default" r:id="rId1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CC8" w:rsidRDefault="00BD7CC8" w:rsidP="005019FC">
      <w:r>
        <w:separator/>
      </w:r>
    </w:p>
  </w:endnote>
  <w:endnote w:type="continuationSeparator" w:id="1">
    <w:p w:rsidR="00BD7CC8" w:rsidRDefault="00BD7CC8" w:rsidP="00501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elveticaNeueLT Pro 45 Lt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NeueLT Pro 55 Roman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NeueLT Pro 65 Md">
    <w:altName w:val="Arial"/>
    <w:charset w:val="00"/>
    <w:family w:val="swiss"/>
    <w:pitch w:val="variable"/>
    <w:sig w:usb0="00000000" w:usb1="00000000" w:usb2="00000000" w:usb3="00000000" w:csb0="00000000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556065"/>
      <w:docPartObj>
        <w:docPartGallery w:val="Page Numbers (Bottom of Page)"/>
        <w:docPartUnique/>
      </w:docPartObj>
    </w:sdtPr>
    <w:sdtContent>
      <w:p w:rsidR="00462BCF" w:rsidRDefault="0043042A">
        <w:pPr>
          <w:pStyle w:val="Stopka"/>
        </w:pPr>
        <w:fldSimple w:instr=" PAGE   \* MERGEFORMAT ">
          <w:r w:rsidR="00452EE8">
            <w:rPr>
              <w:noProof/>
            </w:rPr>
            <w:t>2</w:t>
          </w:r>
        </w:fldSimple>
      </w:p>
    </w:sdtContent>
  </w:sdt>
  <w:p w:rsidR="00462BCF" w:rsidRDefault="00462BC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96" w:rsidRPr="004F6C5C" w:rsidRDefault="00BD7CC8" w:rsidP="00BD0596">
    <w:pPr>
      <w:pStyle w:val="stopkaSc"/>
      <w:rPr>
        <w:lang w:val="pl-PL"/>
      </w:rPr>
    </w:pPr>
  </w:p>
  <w:p w:rsidR="00BD0596" w:rsidRPr="00A65C11" w:rsidRDefault="00BD7C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CC8" w:rsidRDefault="00BD7CC8" w:rsidP="005019FC">
      <w:r>
        <w:separator/>
      </w:r>
    </w:p>
  </w:footnote>
  <w:footnote w:type="continuationSeparator" w:id="1">
    <w:p w:rsidR="00BD7CC8" w:rsidRDefault="00BD7CC8" w:rsidP="005019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86D" w:rsidRDefault="0043042A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74" o:spid="_x0000_s2052" type="#_x0000_t202" style="position:absolute;margin-left:1.1pt;margin-top:35.35pt;width:36.1pt;height:17pt;z-index:251656192;visibility:visible;mso-position-horizontal-relative:page;mso-position-vertical-relative:page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" fillcolor="#002060" stroked="f">
          <v:textbox style="mso-next-textbox:#Pole tekstowe 474" inset=",0,,0">
            <w:txbxContent>
              <w:p w:rsidR="0080186D" w:rsidRPr="00A65C11" w:rsidRDefault="0043042A" w:rsidP="005019FC">
                <w:pPr>
                  <w:spacing w:before="60"/>
                  <w:jc w:val="right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begin"/>
                </w:r>
                <w:r w:rsidR="0080186D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 xml:space="preserve">PAGE   </w:instrText>
                </w:r>
                <w:r w:rsidR="0080186D" w:rsidRPr="0084584B">
                  <w:rPr>
                    <w:rFonts w:ascii="Calibri" w:hAnsi="Calibri" w:cs="Calibri"/>
                    <w:b/>
                    <w:sz w:val="16"/>
                    <w:szCs w:val="16"/>
                  </w:rPr>
                  <w:instrText>\</w:instrText>
                </w:r>
                <w:r w:rsidR="0080186D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>* MERGEFORMAT</w:instrTex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separate"/>
                </w:r>
                <w:r w:rsidR="00452EE8" w:rsidRPr="00452EE8">
                  <w:rPr>
                    <w:rFonts w:ascii="Calibri" w:hAnsi="Calibri" w:cs="Calibri"/>
                    <w:b/>
                    <w:noProof/>
                    <w:color w:val="FFFFFF"/>
                    <w:sz w:val="16"/>
                    <w:szCs w:val="16"/>
                  </w:rPr>
                  <w:t>2</w: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Pole tekstowe 473" o:spid="_x0000_s2051" type="#_x0000_t202" style="position:absolute;margin-left:37.15pt;margin-top:35.45pt;width:122.9pt;height:17pt;z-index:25166233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Ae5koT3wAA&#10;AAkBAAAPAAAAAAAAAAAAAAAAAGMEAABkcnMvZG93bnJldi54bWxQSwUGAAAAAAQABADzAAAAbwUA&#10;AAAA&#10;" fillcolor="#b1c903" stroked="f">
          <v:textbox style="mso-next-textbox:#Pole tekstowe 473" inset=",0,,0">
            <w:txbxContent>
              <w:p w:rsidR="0080186D" w:rsidRDefault="0080186D" w:rsidP="005019FC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  <w:p w:rsidR="0080186D" w:rsidRPr="00A65C11" w:rsidRDefault="0080186D" w:rsidP="005019FC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596" w:rsidRDefault="0043042A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.15pt;margin-top:27.8pt;width:36.1pt;height:17pt;z-index:251663360;visibility:visible;mso-position-horizontal-relative:page;mso-position-vertical-relative:page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" fillcolor="#002060" stroked="f">
          <v:textbox inset=",0,,0">
            <w:txbxContent>
              <w:p w:rsidR="00BD0596" w:rsidRPr="00A65C11" w:rsidRDefault="0043042A" w:rsidP="00BD0596">
                <w:pPr>
                  <w:spacing w:before="60"/>
                  <w:jc w:val="right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begin"/>
                </w:r>
                <w:r w:rsidR="00F46D1F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 xml:space="preserve">PAGE   </w:instrText>
                </w:r>
                <w:r w:rsidR="00F46D1F" w:rsidRPr="0084584B">
                  <w:rPr>
                    <w:rFonts w:ascii="Calibri" w:hAnsi="Calibri" w:cs="Calibri"/>
                    <w:b/>
                    <w:sz w:val="16"/>
                    <w:szCs w:val="16"/>
                  </w:rPr>
                  <w:instrText>\</w:instrText>
                </w:r>
                <w:r w:rsidR="00F46D1F"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instrText>* MERGEFORMAT</w:instrTex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separate"/>
                </w:r>
                <w:r w:rsidR="00452EE8" w:rsidRPr="00452EE8">
                  <w:rPr>
                    <w:rFonts w:ascii="Calibri" w:hAnsi="Calibri" w:cs="Calibri"/>
                    <w:b/>
                    <w:noProof/>
                    <w:color w:val="FFFFFF"/>
                    <w:sz w:val="16"/>
                    <w:szCs w:val="16"/>
                  </w:rPr>
                  <w:t>11</w:t>
                </w:r>
                <w:r w:rsidRPr="00A65C11">
                  <w:rPr>
                    <w:rFonts w:ascii="Calibri" w:hAnsi="Calibri" w:cs="Calibri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35.9pt;margin-top:27.9pt;width:122.9pt;height:17pt;z-index:251664384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" fillcolor="#b1c903" stroked="f">
          <v:textbox inset=",0,,0">
            <w:txbxContent>
              <w:p w:rsidR="00BD0596" w:rsidRDefault="00BD7CC8" w:rsidP="00BD0596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  <w:p w:rsidR="00BD0596" w:rsidRPr="00A65C11" w:rsidRDefault="00BD7CC8" w:rsidP="00BD0596">
                <w:pPr>
                  <w:spacing w:before="60"/>
                  <w:rPr>
                    <w:rFonts w:ascii="Calibri" w:hAnsi="Calibri" w:cs="Calibri"/>
                    <w:b/>
                    <w:color w:val="FFFFFF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  <w:p w:rsidR="00BD0596" w:rsidRDefault="00BD7CC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clip_image001"/>
      </v:shape>
    </w:pict>
  </w:numPicBullet>
  <w:abstractNum w:abstractNumId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>
    <w:nsid w:val="268D2C45"/>
    <w:multiLevelType w:val="hybridMultilevel"/>
    <w:tmpl w:val="0610005A"/>
    <w:lvl w:ilvl="0" w:tplc="F88CB6EC">
      <w:start w:val="1"/>
      <w:numFmt w:val="decimal"/>
      <w:lvlText w:val="%1."/>
      <w:lvlJc w:val="left"/>
      <w:pPr>
        <w:ind w:left="537" w:hanging="227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EEA83122">
      <w:numFmt w:val="bullet"/>
      <w:lvlText w:val="•"/>
      <w:lvlJc w:val="left"/>
      <w:pPr>
        <w:ind w:left="1054" w:hanging="191"/>
      </w:pPr>
      <w:rPr>
        <w:rFonts w:ascii="HelveticaNeueLT Pro 45 Lt" w:eastAsia="HelveticaNeueLT Pro 45 Lt" w:hAnsi="HelveticaNeueLT Pro 45 Lt" w:cs="HelveticaNeueLT Pro 45 Lt" w:hint="default"/>
        <w:color w:val="A1BF37"/>
        <w:spacing w:val="-1"/>
        <w:w w:val="100"/>
        <w:sz w:val="18"/>
        <w:szCs w:val="18"/>
        <w:lang w:val="pl-PL" w:eastAsia="pl-PL" w:bidi="pl-PL"/>
      </w:rPr>
    </w:lvl>
    <w:lvl w:ilvl="2" w:tplc="68E81966">
      <w:numFmt w:val="bullet"/>
      <w:lvlText w:val="•"/>
      <w:lvlJc w:val="left"/>
      <w:pPr>
        <w:ind w:left="1060" w:hanging="191"/>
      </w:pPr>
      <w:rPr>
        <w:rFonts w:hint="default"/>
        <w:lang w:val="pl-PL" w:eastAsia="pl-PL" w:bidi="pl-PL"/>
      </w:rPr>
    </w:lvl>
    <w:lvl w:ilvl="3" w:tplc="9EBABDF6">
      <w:numFmt w:val="bullet"/>
      <w:lvlText w:val="•"/>
      <w:lvlJc w:val="left"/>
      <w:pPr>
        <w:ind w:left="1492" w:hanging="191"/>
      </w:pPr>
      <w:rPr>
        <w:rFonts w:hint="default"/>
        <w:lang w:val="pl-PL" w:eastAsia="pl-PL" w:bidi="pl-PL"/>
      </w:rPr>
    </w:lvl>
    <w:lvl w:ilvl="4" w:tplc="373454B8">
      <w:numFmt w:val="bullet"/>
      <w:lvlText w:val="•"/>
      <w:lvlJc w:val="left"/>
      <w:pPr>
        <w:ind w:left="1925" w:hanging="191"/>
      </w:pPr>
      <w:rPr>
        <w:rFonts w:hint="default"/>
        <w:lang w:val="pl-PL" w:eastAsia="pl-PL" w:bidi="pl-PL"/>
      </w:rPr>
    </w:lvl>
    <w:lvl w:ilvl="5" w:tplc="84FA0860">
      <w:numFmt w:val="bullet"/>
      <w:lvlText w:val="•"/>
      <w:lvlJc w:val="left"/>
      <w:pPr>
        <w:ind w:left="2358" w:hanging="191"/>
      </w:pPr>
      <w:rPr>
        <w:rFonts w:hint="default"/>
        <w:lang w:val="pl-PL" w:eastAsia="pl-PL" w:bidi="pl-PL"/>
      </w:rPr>
    </w:lvl>
    <w:lvl w:ilvl="6" w:tplc="B6743532">
      <w:numFmt w:val="bullet"/>
      <w:lvlText w:val="•"/>
      <w:lvlJc w:val="left"/>
      <w:pPr>
        <w:ind w:left="2791" w:hanging="191"/>
      </w:pPr>
      <w:rPr>
        <w:rFonts w:hint="default"/>
        <w:lang w:val="pl-PL" w:eastAsia="pl-PL" w:bidi="pl-PL"/>
      </w:rPr>
    </w:lvl>
    <w:lvl w:ilvl="7" w:tplc="0DBE7C52">
      <w:numFmt w:val="bullet"/>
      <w:lvlText w:val="•"/>
      <w:lvlJc w:val="left"/>
      <w:pPr>
        <w:ind w:left="3223" w:hanging="191"/>
      </w:pPr>
      <w:rPr>
        <w:rFonts w:hint="default"/>
        <w:lang w:val="pl-PL" w:eastAsia="pl-PL" w:bidi="pl-PL"/>
      </w:rPr>
    </w:lvl>
    <w:lvl w:ilvl="8" w:tplc="F49CCF26">
      <w:numFmt w:val="bullet"/>
      <w:lvlText w:val="•"/>
      <w:lvlJc w:val="left"/>
      <w:pPr>
        <w:ind w:left="3656" w:hanging="191"/>
      </w:pPr>
      <w:rPr>
        <w:rFonts w:hint="default"/>
        <w:lang w:val="pl-PL" w:eastAsia="pl-PL" w:bidi="pl-PL"/>
      </w:rPr>
    </w:lvl>
  </w:abstractNum>
  <w:abstractNum w:abstractNumId="11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2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3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4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5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171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485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02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19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35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752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069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385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02" w:hanging="171"/>
      </w:pPr>
      <w:rPr>
        <w:rFonts w:hint="default"/>
        <w:lang w:val="pl-PL" w:eastAsia="pl-PL" w:bidi="pl-PL"/>
      </w:rPr>
    </w:lvl>
  </w:abstractNum>
  <w:abstractNum w:abstractNumId="16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7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8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9">
    <w:nsid w:val="35D85178"/>
    <w:multiLevelType w:val="hybridMultilevel"/>
    <w:tmpl w:val="3F760B3A"/>
    <w:lvl w:ilvl="0" w:tplc="11C8AB64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1" w:tplc="BFF0F486">
      <w:numFmt w:val="bullet"/>
      <w:lvlText w:val="•"/>
      <w:lvlJc w:val="left"/>
      <w:pPr>
        <w:ind w:left="774" w:hanging="170"/>
      </w:pPr>
      <w:rPr>
        <w:rFonts w:hint="default"/>
        <w:lang w:val="pl-PL" w:eastAsia="pl-PL" w:bidi="pl-PL"/>
      </w:rPr>
    </w:lvl>
    <w:lvl w:ilvl="2" w:tplc="3DBEF06A">
      <w:numFmt w:val="bullet"/>
      <w:lvlText w:val="•"/>
      <w:lvlJc w:val="left"/>
      <w:pPr>
        <w:ind w:left="1149" w:hanging="170"/>
      </w:pPr>
      <w:rPr>
        <w:rFonts w:hint="default"/>
        <w:lang w:val="pl-PL" w:eastAsia="pl-PL" w:bidi="pl-PL"/>
      </w:rPr>
    </w:lvl>
    <w:lvl w:ilvl="3" w:tplc="99ACFE80">
      <w:numFmt w:val="bullet"/>
      <w:lvlText w:val="•"/>
      <w:lvlJc w:val="left"/>
      <w:pPr>
        <w:ind w:left="1524" w:hanging="170"/>
      </w:pPr>
      <w:rPr>
        <w:rFonts w:hint="default"/>
        <w:lang w:val="pl-PL" w:eastAsia="pl-PL" w:bidi="pl-PL"/>
      </w:rPr>
    </w:lvl>
    <w:lvl w:ilvl="4" w:tplc="26247B0E">
      <w:numFmt w:val="bullet"/>
      <w:lvlText w:val="•"/>
      <w:lvlJc w:val="left"/>
      <w:pPr>
        <w:ind w:left="1899" w:hanging="170"/>
      </w:pPr>
      <w:rPr>
        <w:rFonts w:hint="default"/>
        <w:lang w:val="pl-PL" w:eastAsia="pl-PL" w:bidi="pl-PL"/>
      </w:rPr>
    </w:lvl>
    <w:lvl w:ilvl="5" w:tplc="581467EE">
      <w:numFmt w:val="bullet"/>
      <w:lvlText w:val="•"/>
      <w:lvlJc w:val="left"/>
      <w:pPr>
        <w:ind w:left="2274" w:hanging="170"/>
      </w:pPr>
      <w:rPr>
        <w:rFonts w:hint="default"/>
        <w:lang w:val="pl-PL" w:eastAsia="pl-PL" w:bidi="pl-PL"/>
      </w:rPr>
    </w:lvl>
    <w:lvl w:ilvl="6" w:tplc="8E2CB4E6">
      <w:numFmt w:val="bullet"/>
      <w:lvlText w:val="•"/>
      <w:lvlJc w:val="left"/>
      <w:pPr>
        <w:ind w:left="2649" w:hanging="170"/>
      </w:pPr>
      <w:rPr>
        <w:rFonts w:hint="default"/>
        <w:lang w:val="pl-PL" w:eastAsia="pl-PL" w:bidi="pl-PL"/>
      </w:rPr>
    </w:lvl>
    <w:lvl w:ilvl="7" w:tplc="8B28FB48">
      <w:numFmt w:val="bullet"/>
      <w:lvlText w:val="•"/>
      <w:lvlJc w:val="left"/>
      <w:pPr>
        <w:ind w:left="3024" w:hanging="170"/>
      </w:pPr>
      <w:rPr>
        <w:rFonts w:hint="default"/>
        <w:lang w:val="pl-PL" w:eastAsia="pl-PL" w:bidi="pl-PL"/>
      </w:rPr>
    </w:lvl>
    <w:lvl w:ilvl="8" w:tplc="B16E5208">
      <w:numFmt w:val="bullet"/>
      <w:lvlText w:val="•"/>
      <w:lvlJc w:val="left"/>
      <w:pPr>
        <w:ind w:left="3399" w:hanging="170"/>
      </w:pPr>
      <w:rPr>
        <w:rFonts w:hint="default"/>
        <w:lang w:val="pl-PL" w:eastAsia="pl-PL" w:bidi="pl-PL"/>
      </w:rPr>
    </w:lvl>
  </w:abstractNum>
  <w:abstractNum w:abstractNumId="2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1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2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3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4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5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6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8">
    <w:nsid w:val="545806A9"/>
    <w:multiLevelType w:val="hybridMultilevel"/>
    <w:tmpl w:val="71E86780"/>
    <w:lvl w:ilvl="0" w:tplc="0A0CAE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D6E56A">
      <w:numFmt w:val="bullet"/>
      <w:lvlText w:val="−"/>
      <w:lvlJc w:val="left"/>
      <w:pPr>
        <w:ind w:left="391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B50E6E08">
      <w:numFmt w:val="bullet"/>
      <w:lvlText w:val="•"/>
      <w:lvlJc w:val="left"/>
      <w:pPr>
        <w:ind w:left="732" w:hanging="170"/>
      </w:pPr>
      <w:rPr>
        <w:rFonts w:hint="default"/>
        <w:lang w:val="pl-PL" w:eastAsia="pl-PL" w:bidi="pl-PL"/>
      </w:rPr>
    </w:lvl>
    <w:lvl w:ilvl="3" w:tplc="998E43CA">
      <w:numFmt w:val="bullet"/>
      <w:lvlText w:val="•"/>
      <w:lvlJc w:val="left"/>
      <w:pPr>
        <w:ind w:left="1064" w:hanging="170"/>
      </w:pPr>
      <w:rPr>
        <w:rFonts w:hint="default"/>
        <w:lang w:val="pl-PL" w:eastAsia="pl-PL" w:bidi="pl-PL"/>
      </w:rPr>
    </w:lvl>
    <w:lvl w:ilvl="4" w:tplc="FAB47A82">
      <w:numFmt w:val="bullet"/>
      <w:lvlText w:val="•"/>
      <w:lvlJc w:val="left"/>
      <w:pPr>
        <w:ind w:left="1396" w:hanging="170"/>
      </w:pPr>
      <w:rPr>
        <w:rFonts w:hint="default"/>
        <w:lang w:val="pl-PL" w:eastAsia="pl-PL" w:bidi="pl-PL"/>
      </w:rPr>
    </w:lvl>
    <w:lvl w:ilvl="5" w:tplc="43E40422">
      <w:numFmt w:val="bullet"/>
      <w:lvlText w:val="•"/>
      <w:lvlJc w:val="left"/>
      <w:pPr>
        <w:ind w:left="1728" w:hanging="170"/>
      </w:pPr>
      <w:rPr>
        <w:rFonts w:hint="default"/>
        <w:lang w:val="pl-PL" w:eastAsia="pl-PL" w:bidi="pl-PL"/>
      </w:rPr>
    </w:lvl>
    <w:lvl w:ilvl="6" w:tplc="D76A9F9E">
      <w:numFmt w:val="bullet"/>
      <w:lvlText w:val="•"/>
      <w:lvlJc w:val="left"/>
      <w:pPr>
        <w:ind w:left="2060" w:hanging="170"/>
      </w:pPr>
      <w:rPr>
        <w:rFonts w:hint="default"/>
        <w:lang w:val="pl-PL" w:eastAsia="pl-PL" w:bidi="pl-PL"/>
      </w:rPr>
    </w:lvl>
    <w:lvl w:ilvl="7" w:tplc="F9F0072E">
      <w:numFmt w:val="bullet"/>
      <w:lvlText w:val="•"/>
      <w:lvlJc w:val="left"/>
      <w:pPr>
        <w:ind w:left="2393" w:hanging="170"/>
      </w:pPr>
      <w:rPr>
        <w:rFonts w:hint="default"/>
        <w:lang w:val="pl-PL" w:eastAsia="pl-PL" w:bidi="pl-PL"/>
      </w:rPr>
    </w:lvl>
    <w:lvl w:ilvl="8" w:tplc="EFB467EA">
      <w:numFmt w:val="bullet"/>
      <w:lvlText w:val="•"/>
      <w:lvlJc w:val="left"/>
      <w:pPr>
        <w:ind w:left="2725" w:hanging="170"/>
      </w:pPr>
      <w:rPr>
        <w:rFonts w:hint="default"/>
        <w:lang w:val="pl-PL" w:eastAsia="pl-PL" w:bidi="pl-PL"/>
      </w:rPr>
    </w:lvl>
  </w:abstractNum>
  <w:abstractNum w:abstractNumId="29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3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31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3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4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5">
    <w:nsid w:val="64E90BC3"/>
    <w:multiLevelType w:val="hybridMultilevel"/>
    <w:tmpl w:val="EAC2BC0C"/>
    <w:lvl w:ilvl="0" w:tplc="B7C21AE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58FEC0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AEB28E5C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C776A77C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AEB290C6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948AD8C6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BF5CE6D0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440DBF8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69CAC98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36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8">
    <w:nsid w:val="72590A6E"/>
    <w:multiLevelType w:val="hybridMultilevel"/>
    <w:tmpl w:val="9B84B02C"/>
    <w:lvl w:ilvl="0" w:tplc="3A84488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C28C268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9F68DFBE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4114300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B8DA36E4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271CD51C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65278A2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48823BBA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CC1AB1E6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39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41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2">
    <w:nsid w:val="7A544B47"/>
    <w:multiLevelType w:val="hybridMultilevel"/>
    <w:tmpl w:val="50B6EC5A"/>
    <w:lvl w:ilvl="0" w:tplc="B728E83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803FE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018EA6A">
      <w:numFmt w:val="bullet"/>
      <w:lvlText w:val="•"/>
      <w:lvlJc w:val="left"/>
      <w:pPr>
        <w:ind w:left="791" w:hanging="171"/>
      </w:pPr>
      <w:rPr>
        <w:rFonts w:hint="default"/>
        <w:lang w:val="pl-PL" w:eastAsia="pl-PL" w:bidi="pl-PL"/>
      </w:rPr>
    </w:lvl>
    <w:lvl w:ilvl="3" w:tplc="A8A2E5A4">
      <w:numFmt w:val="bullet"/>
      <w:lvlText w:val="•"/>
      <w:lvlJc w:val="left"/>
      <w:pPr>
        <w:ind w:left="1182" w:hanging="171"/>
      </w:pPr>
      <w:rPr>
        <w:rFonts w:hint="default"/>
        <w:lang w:val="pl-PL" w:eastAsia="pl-PL" w:bidi="pl-PL"/>
      </w:rPr>
    </w:lvl>
    <w:lvl w:ilvl="4" w:tplc="6972CCCE">
      <w:numFmt w:val="bullet"/>
      <w:lvlText w:val="•"/>
      <w:lvlJc w:val="left"/>
      <w:pPr>
        <w:ind w:left="1573" w:hanging="171"/>
      </w:pPr>
      <w:rPr>
        <w:rFonts w:hint="default"/>
        <w:lang w:val="pl-PL" w:eastAsia="pl-PL" w:bidi="pl-PL"/>
      </w:rPr>
    </w:lvl>
    <w:lvl w:ilvl="5" w:tplc="7DA83BB2">
      <w:numFmt w:val="bullet"/>
      <w:lvlText w:val="•"/>
      <w:lvlJc w:val="left"/>
      <w:pPr>
        <w:ind w:left="1964" w:hanging="171"/>
      </w:pPr>
      <w:rPr>
        <w:rFonts w:hint="default"/>
        <w:lang w:val="pl-PL" w:eastAsia="pl-PL" w:bidi="pl-PL"/>
      </w:rPr>
    </w:lvl>
    <w:lvl w:ilvl="6" w:tplc="AE241038">
      <w:numFmt w:val="bullet"/>
      <w:lvlText w:val="•"/>
      <w:lvlJc w:val="left"/>
      <w:pPr>
        <w:ind w:left="2356" w:hanging="171"/>
      </w:pPr>
      <w:rPr>
        <w:rFonts w:hint="default"/>
        <w:lang w:val="pl-PL" w:eastAsia="pl-PL" w:bidi="pl-PL"/>
      </w:rPr>
    </w:lvl>
    <w:lvl w:ilvl="7" w:tplc="760ABD9A">
      <w:numFmt w:val="bullet"/>
      <w:lvlText w:val="•"/>
      <w:lvlJc w:val="left"/>
      <w:pPr>
        <w:ind w:left="2747" w:hanging="171"/>
      </w:pPr>
      <w:rPr>
        <w:rFonts w:hint="default"/>
        <w:lang w:val="pl-PL" w:eastAsia="pl-PL" w:bidi="pl-PL"/>
      </w:rPr>
    </w:lvl>
    <w:lvl w:ilvl="8" w:tplc="4CB8B0A2">
      <w:numFmt w:val="bullet"/>
      <w:lvlText w:val="•"/>
      <w:lvlJc w:val="left"/>
      <w:pPr>
        <w:ind w:left="3138" w:hanging="171"/>
      </w:pPr>
      <w:rPr>
        <w:rFonts w:hint="default"/>
        <w:lang w:val="pl-PL" w:eastAsia="pl-PL" w:bidi="pl-PL"/>
      </w:rPr>
    </w:lvl>
  </w:abstractNum>
  <w:abstractNum w:abstractNumId="43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4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11"/>
  </w:num>
  <w:num w:numId="5">
    <w:abstractNumId w:val="33"/>
  </w:num>
  <w:num w:numId="6">
    <w:abstractNumId w:val="37"/>
  </w:num>
  <w:num w:numId="7">
    <w:abstractNumId w:val="40"/>
  </w:num>
  <w:num w:numId="8">
    <w:abstractNumId w:val="8"/>
  </w:num>
  <w:num w:numId="9">
    <w:abstractNumId w:val="13"/>
  </w:num>
  <w:num w:numId="10">
    <w:abstractNumId w:val="18"/>
  </w:num>
  <w:num w:numId="11">
    <w:abstractNumId w:val="34"/>
  </w:num>
  <w:num w:numId="12">
    <w:abstractNumId w:val="25"/>
  </w:num>
  <w:num w:numId="13">
    <w:abstractNumId w:val="5"/>
  </w:num>
  <w:num w:numId="14">
    <w:abstractNumId w:val="12"/>
  </w:num>
  <w:num w:numId="15">
    <w:abstractNumId w:val="23"/>
  </w:num>
  <w:num w:numId="16">
    <w:abstractNumId w:val="44"/>
  </w:num>
  <w:num w:numId="17">
    <w:abstractNumId w:val="7"/>
  </w:num>
  <w:num w:numId="18">
    <w:abstractNumId w:val="16"/>
  </w:num>
  <w:num w:numId="19">
    <w:abstractNumId w:val="15"/>
  </w:num>
  <w:num w:numId="20">
    <w:abstractNumId w:val="17"/>
  </w:num>
  <w:num w:numId="21">
    <w:abstractNumId w:val="43"/>
  </w:num>
  <w:num w:numId="22">
    <w:abstractNumId w:val="2"/>
  </w:num>
  <w:num w:numId="23">
    <w:abstractNumId w:val="32"/>
  </w:num>
  <w:num w:numId="24">
    <w:abstractNumId w:val="6"/>
  </w:num>
  <w:num w:numId="25">
    <w:abstractNumId w:val="19"/>
  </w:num>
  <w:num w:numId="26">
    <w:abstractNumId w:val="9"/>
  </w:num>
  <w:num w:numId="27">
    <w:abstractNumId w:val="1"/>
  </w:num>
  <w:num w:numId="28">
    <w:abstractNumId w:val="0"/>
  </w:num>
  <w:num w:numId="29">
    <w:abstractNumId w:val="27"/>
  </w:num>
  <w:num w:numId="30">
    <w:abstractNumId w:val="35"/>
  </w:num>
  <w:num w:numId="31">
    <w:abstractNumId w:val="28"/>
  </w:num>
  <w:num w:numId="32">
    <w:abstractNumId w:val="42"/>
  </w:num>
  <w:num w:numId="33">
    <w:abstractNumId w:val="38"/>
  </w:num>
  <w:num w:numId="34">
    <w:abstractNumId w:val="14"/>
  </w:num>
  <w:num w:numId="35">
    <w:abstractNumId w:val="39"/>
  </w:num>
  <w:num w:numId="36">
    <w:abstractNumId w:val="30"/>
  </w:num>
  <w:num w:numId="37">
    <w:abstractNumId w:val="3"/>
  </w:num>
  <w:num w:numId="38">
    <w:abstractNumId w:val="22"/>
  </w:num>
  <w:num w:numId="39">
    <w:abstractNumId w:val="21"/>
  </w:num>
  <w:num w:numId="40">
    <w:abstractNumId w:val="4"/>
  </w:num>
  <w:num w:numId="41">
    <w:abstractNumId w:val="36"/>
  </w:num>
  <w:num w:numId="42">
    <w:abstractNumId w:val="31"/>
  </w:num>
  <w:num w:numId="43">
    <w:abstractNumId w:val="20"/>
  </w:num>
  <w:num w:numId="44">
    <w:abstractNumId w:val="41"/>
  </w:num>
  <w:num w:numId="45">
    <w:abstractNumId w:val="2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73ED"/>
    <w:rsid w:val="00047662"/>
    <w:rsid w:val="000500BA"/>
    <w:rsid w:val="00054D58"/>
    <w:rsid w:val="0005616E"/>
    <w:rsid w:val="00056C3C"/>
    <w:rsid w:val="0005791D"/>
    <w:rsid w:val="00094EC3"/>
    <w:rsid w:val="000B39E2"/>
    <w:rsid w:val="00126573"/>
    <w:rsid w:val="00161712"/>
    <w:rsid w:val="00162D81"/>
    <w:rsid w:val="00167116"/>
    <w:rsid w:val="00173924"/>
    <w:rsid w:val="001E690A"/>
    <w:rsid w:val="00222A6F"/>
    <w:rsid w:val="002478FD"/>
    <w:rsid w:val="00275738"/>
    <w:rsid w:val="002A155F"/>
    <w:rsid w:val="002A7DD1"/>
    <w:rsid w:val="002B48AE"/>
    <w:rsid w:val="002E66C0"/>
    <w:rsid w:val="00344747"/>
    <w:rsid w:val="00344C0D"/>
    <w:rsid w:val="0035606B"/>
    <w:rsid w:val="003A094A"/>
    <w:rsid w:val="0043042A"/>
    <w:rsid w:val="00452EE8"/>
    <w:rsid w:val="00462BCF"/>
    <w:rsid w:val="0046455E"/>
    <w:rsid w:val="00474684"/>
    <w:rsid w:val="00480CBB"/>
    <w:rsid w:val="00480F58"/>
    <w:rsid w:val="004C760F"/>
    <w:rsid w:val="004E6304"/>
    <w:rsid w:val="004F6C5C"/>
    <w:rsid w:val="005019FC"/>
    <w:rsid w:val="005279BB"/>
    <w:rsid w:val="005701C8"/>
    <w:rsid w:val="005722B7"/>
    <w:rsid w:val="005D0806"/>
    <w:rsid w:val="005D732D"/>
    <w:rsid w:val="00616F22"/>
    <w:rsid w:val="0062717B"/>
    <w:rsid w:val="00674D27"/>
    <w:rsid w:val="006A1949"/>
    <w:rsid w:val="006C5765"/>
    <w:rsid w:val="006F7846"/>
    <w:rsid w:val="00711341"/>
    <w:rsid w:val="00714139"/>
    <w:rsid w:val="0074238E"/>
    <w:rsid w:val="007435DB"/>
    <w:rsid w:val="00750CCB"/>
    <w:rsid w:val="0075557A"/>
    <w:rsid w:val="00771E0E"/>
    <w:rsid w:val="007A2480"/>
    <w:rsid w:val="007B2944"/>
    <w:rsid w:val="007C0287"/>
    <w:rsid w:val="007F2E60"/>
    <w:rsid w:val="0080186D"/>
    <w:rsid w:val="0081169B"/>
    <w:rsid w:val="0085190A"/>
    <w:rsid w:val="008650C9"/>
    <w:rsid w:val="00885EEE"/>
    <w:rsid w:val="008909F2"/>
    <w:rsid w:val="00890EB1"/>
    <w:rsid w:val="008939EB"/>
    <w:rsid w:val="008973ED"/>
    <w:rsid w:val="008F0CA7"/>
    <w:rsid w:val="009037D8"/>
    <w:rsid w:val="00921BA1"/>
    <w:rsid w:val="00953C56"/>
    <w:rsid w:val="00956C7C"/>
    <w:rsid w:val="009D03C1"/>
    <w:rsid w:val="00A125EE"/>
    <w:rsid w:val="00A47B3D"/>
    <w:rsid w:val="00A953D0"/>
    <w:rsid w:val="00AF3312"/>
    <w:rsid w:val="00B02444"/>
    <w:rsid w:val="00B85AC6"/>
    <w:rsid w:val="00BA4D34"/>
    <w:rsid w:val="00BB3E18"/>
    <w:rsid w:val="00BC141E"/>
    <w:rsid w:val="00BD7CC8"/>
    <w:rsid w:val="00CA3F76"/>
    <w:rsid w:val="00CC5F72"/>
    <w:rsid w:val="00CF2E37"/>
    <w:rsid w:val="00D14F3E"/>
    <w:rsid w:val="00D365F8"/>
    <w:rsid w:val="00D36783"/>
    <w:rsid w:val="00D47E02"/>
    <w:rsid w:val="00D80932"/>
    <w:rsid w:val="00D80D09"/>
    <w:rsid w:val="00DB36F2"/>
    <w:rsid w:val="00DB7AA3"/>
    <w:rsid w:val="00E0228A"/>
    <w:rsid w:val="00E172B9"/>
    <w:rsid w:val="00E5544D"/>
    <w:rsid w:val="00E7303A"/>
    <w:rsid w:val="00E81C5C"/>
    <w:rsid w:val="00E81FC2"/>
    <w:rsid w:val="00ED4469"/>
    <w:rsid w:val="00EE0DEE"/>
    <w:rsid w:val="00F46D1F"/>
    <w:rsid w:val="00F932F4"/>
    <w:rsid w:val="00F9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8973E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8973ED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8973ED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8973ED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8973ED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8973ED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8973ED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8973ED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8973ED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8973ED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8973ED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8973ED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8973ED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8973ED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8973ED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897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8973ED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8973ED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8973ED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973ED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973ED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8973ED"/>
  </w:style>
  <w:style w:type="paragraph" w:customStyle="1" w:styleId="rozdzial">
    <w:name w:val="rozdzial"/>
    <w:basedOn w:val="Normalny"/>
    <w:uiPriority w:val="99"/>
    <w:rsid w:val="00A125EE"/>
    <w:pPr>
      <w:tabs>
        <w:tab w:val="left" w:pos="454"/>
      </w:tabs>
      <w:adjustRightInd w:val="0"/>
      <w:spacing w:line="288" w:lineRule="auto"/>
      <w:ind w:left="454" w:hanging="454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tekstglowny">
    <w:name w:val="tekst_glowny"/>
    <w:basedOn w:val="Normalny"/>
    <w:uiPriority w:val="99"/>
    <w:rsid w:val="00A125EE"/>
    <w:pPr>
      <w:tabs>
        <w:tab w:val="left" w:pos="227"/>
        <w:tab w:val="left" w:pos="369"/>
      </w:tabs>
      <w:adjustRightInd w:val="0"/>
      <w:spacing w:line="230" w:lineRule="atLeast"/>
      <w:jc w:val="both"/>
    </w:pPr>
    <w:rPr>
      <w:rFonts w:ascii="CentSchbookEU-Normal" w:eastAsia="Times New Roman" w:hAnsi="CentSchbookEU-Normal" w:cs="CentSchbookEU-Normal"/>
      <w:color w:val="000000"/>
      <w:sz w:val="18"/>
      <w:szCs w:val="18"/>
      <w:lang w:eastAsia="en-US" w:bidi="ar-SA"/>
    </w:rPr>
  </w:style>
  <w:style w:type="paragraph" w:customStyle="1" w:styleId="rdtytuzkwadratemgranatowym">
    <w:name w:val="śródtytuł z kwadratem granatowym"/>
    <w:basedOn w:val="Normalny"/>
    <w:uiPriority w:val="99"/>
    <w:rsid w:val="00A125EE"/>
    <w:pPr>
      <w:tabs>
        <w:tab w:val="left" w:pos="283"/>
      </w:tabs>
      <w:suppressAutoHyphens/>
      <w:adjustRightInd w:val="0"/>
      <w:spacing w:before="503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table" w:styleId="Tabela-Siatka">
    <w:name w:val="Table Grid"/>
    <w:basedOn w:val="Standardowy"/>
    <w:uiPriority w:val="39"/>
    <w:rsid w:val="00A125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opkalistalisty">
    <w:name w:val="kropka_lista (listy)"/>
    <w:basedOn w:val="tekstglowny"/>
    <w:uiPriority w:val="99"/>
    <w:rsid w:val="006A1949"/>
    <w:pPr>
      <w:ind w:left="227" w:hanging="227"/>
      <w:textAlignment w:val="center"/>
    </w:pPr>
  </w:style>
  <w:style w:type="paragraph" w:customStyle="1" w:styleId="rdtytuzkwadratemzielonym">
    <w:name w:val="śródtytuł z kwadratem zielonym"/>
    <w:basedOn w:val="Normalny"/>
    <w:uiPriority w:val="99"/>
    <w:rsid w:val="006A1949"/>
    <w:pPr>
      <w:tabs>
        <w:tab w:val="left" w:pos="283"/>
      </w:tabs>
      <w:suppressAutoHyphens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5019F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9FC"/>
    <w:rPr>
      <w:rFonts w:ascii="Century Gothic" w:eastAsia="Century Gothic" w:hAnsi="Century Gothic" w:cs="Century Gothic"/>
      <w:lang w:eastAsia="pl-PL" w:bidi="pl-PL"/>
    </w:rPr>
  </w:style>
  <w:style w:type="paragraph" w:customStyle="1" w:styleId="stopkaSc">
    <w:name w:val="stopka_Sc"/>
    <w:basedOn w:val="Stopka"/>
    <w:link w:val="stopkaScZnak"/>
    <w:qFormat/>
    <w:rsid w:val="005019F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5019FC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paragraph" w:customStyle="1" w:styleId="Lista0listy">
    <w:name w:val="Lista 0 (listy)"/>
    <w:basedOn w:val="tekstglowny"/>
    <w:uiPriority w:val="99"/>
    <w:rsid w:val="004F6C5C"/>
    <w:pPr>
      <w:ind w:left="227" w:hanging="227"/>
      <w:textAlignment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19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A"/>
    <w:rPr>
      <w:rFonts w:ascii="Segoe UI" w:eastAsia="Century Gothic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19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9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90A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9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90A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909F2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8909F2"/>
    <w:rPr>
      <w:color w:val="808080"/>
    </w:rPr>
  </w:style>
  <w:style w:type="character" w:customStyle="1" w:styleId="ui-provider">
    <w:name w:val="ui-provider"/>
    <w:basedOn w:val="Domylnaczcionkaakapitu"/>
    <w:rsid w:val="00344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A792-1F59-4DE1-9A91-E9ACAF25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4275</Words>
  <Characters>25654</Characters>
  <Application>Microsoft Office Word</Application>
  <DocSecurity>0</DocSecurity>
  <Lines>213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Użytkownik systemu Windows</cp:lastModifiedBy>
  <cp:revision>39</cp:revision>
  <dcterms:created xsi:type="dcterms:W3CDTF">2024-08-31T23:39:00Z</dcterms:created>
  <dcterms:modified xsi:type="dcterms:W3CDTF">2024-09-02T18:43:00Z</dcterms:modified>
</cp:coreProperties>
</file>