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FC" w:rsidRPr="00BF5C80" w:rsidRDefault="00C052FC" w:rsidP="00C052FC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eastAsia="zh-CN" w:bidi="hi-IN"/>
        </w:rPr>
        <w:t xml:space="preserve">ROZDZIAŁ </w:t>
      </w:r>
      <w:r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eastAsia="zh-CN" w:bidi="hi-IN"/>
        </w:rPr>
        <w:t>11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lang w:eastAsia="zh-CN" w:bidi="hi-IN"/>
        </w:rPr>
        <w:t>CEREMONIAŁ SZKOLNY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lang w:eastAsia="zh-CN" w:bidi="hi-IN"/>
        </w:rPr>
        <w:t>53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</w:pP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1. Do najważniejszych uroczystości tworzących ceremoniał szkolny zalicza się: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 rozpoczęcie i zakończenie roku szkolnego;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uroczystość przekazania i zaprzysiężenia nowego pocztu sztandarowego;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 inne uroczystości szkolne odbywające się z udziałem sztandaru szkoły, czyli uroczystości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związane z patronem, pożegnanie uczniów ostatnich klas, ślubowanie klas pierwszych,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uroczyste msze święte);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d) uroczystości nawiązujące do rocznic własnych wydarzeń historycznych: Konstytucji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3 Maja, Święto Niepodległości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2. Symbole narodowe obecne w szkole to: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 godło,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flaga,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 hymn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3. Do najważniejszych symboli szkolnych zalicza się: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 imię – Obrońców Gniezna i Ziemi Gnieźnieńskiej,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sztandar szkoły,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 hymn szkoły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4.Szkoła posiada sztandar szkoły: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a)sztandar szkolny dla społeczności szkolnej jest symbolem Polski – Narodu - Małej Ojczyzny, jaką jest szkoła i jej najbliższe otoczenie,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 xml:space="preserve">uroczystości z udziałem sztandaru wymagają zachowania powagi, a przechowywanie, transport    </w:t>
      </w:r>
      <w:r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i przygotowanie sztandaru do prezentacji, właściwych postaw jego poszanowania,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>sztandar jest przechowywany na terenie szkoły w zamkniętej gablocie. W tej samej gablocie znajdują się insygnia pocztu sztandarowego,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d)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>płatem Sztandaru jest tkanina o wymiarach 102 cm x 102 cm barwy czerwono-białej po stronie głównej a barwy niebieskiej po stronie odwrotnej. Jeden bok sztandaru jest przymocowany do drzewca, a pozostałe obszyte są złotymi frędzlami,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e)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 xml:space="preserve">na stronie głównej sztandaru znajduje się wizerunek orła białego haftowany srebrnym szychem     </w:t>
      </w:r>
      <w:r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a korona, dziób i szpony haftowane złotym szychem,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f)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>na stronie odwrotnej sztandaru znajduje się godło szkoły przedstawiające skrzyżowany miecz ze strzelbą na tle gnieźnieńskiej katedry,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g)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 xml:space="preserve">głowica sztandaru, wykonana z żółtego metalu, składa się godła Rzeczypospolitej Polskiej,          </w:t>
      </w:r>
      <w:r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w którym wizerunek orła umieszczony jest na podstawie w formie puszki oraz tulei mocującej głowicę do drzewca,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lastRenderedPageBreak/>
        <w:t>h)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ab/>
        <w:t>drzewce sztandaru o średnicy 3,5 cm i długości 250 cm jest wykonane z drewna toczonego. Drzewce jest dwudzielne, połączone z tuleją z metalu żółtego,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5. Sztandarem opiekuje się poczet sztandarowy pod kierunkiem wyznaczonych przez Dyrektora Szkoły nauczycieli. Poczet powoływany jest corocznie uchwałą na ostatnim posiedzeniu rady pedagogicznej spośród uczniów szkoły i składa się z dwóch trzyosobowych składów.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6. Uczestnictwo w poczcie sztandarowym to najbardziej honorowa funkcja uczniowska w szkole, dlatego poczet sztandarowy powinien być wytypowany z uczniów klas IV-VII Szkoły wyróżniających się w nauce, o nienagannej postawie i wzorowym zachowaniu.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7. Skład osobowy pocztu sztandarowego: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 chorąży (sztandarowy)-jeden uczeń,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asysta- dwie uczennice.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8. Kandydatury składu są przedstawione przez wychowawców klasy szóstej i siódmej oraz samorząd szkolny na czerwcowej radzie pedagogicznej i przez nią zatwierdzony.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9. Kadencja pocztu trwa jeden rok (począwszy od przekazania w dniu uroczystego zakończenia roku szkolnego).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10.  Decyzją rady pedagogicznej uczniowie mogą być odwołani ze składu pocztu.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11. Poczet sztandarowy zawsze występuje w strojach galowych ze swymi insygniami. W trakcie uroczystości na wolnym powietrzu poczet może nosić okrycia wierzchnie.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12. Insygniami pocztu sztandarowego są biało-czerwone szarfy biegnące z prawego ramienia do lewego boku i białe rękawiczki.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13.  Sztandar uczestniczy w uroczystościach szkolnych oraz poza szkołą na zaproszenie innych szkół instytucji lub organizacji.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14. Podczas uroczystości żałobnych sztandar ozdabia czarna wstęga uwiązana pod głowicą (orłem).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15. Podczas wprowadzania i wyprowadzania sztandaru i w trakcie przemarszu chorąży niesie sztandar opierając drzewce na prawym ramieniu.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16.  Sztandarowi oddaje się szacunek. Podczas wprowadzania i wyprowadzania sztandaru wszyscy uczestnicy uroczystości stoją w pozycji „Baczność”.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17. Odpowiednie komendy podaje osoba prowadząca uroczystość.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18. Oddawanie honorów sztandarem odbywa się poprzez pochylenie go przez chorążego. Chorąży robi wykrok lewą nogą, piętę drzewca opiera o prawą stopę i oburącz pochyla sztandar.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19. Sztandar oddaje honory: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a)  na komendę „do hymnu” i „do hymnu szkoły”,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 w czasie wykonywania „Roty”,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  gdy grany jest sygnał „Wojsko Polskie” (uroczystości z udziałem wojska),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d)  w trakcie ślubowania uczniów klasy pierwszej,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e)  podczas opuszczenia trumny do grobu,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lastRenderedPageBreak/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f)  w trakcie minuty ciszy dla uczczenia pamięci,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g)  podczas składania wieńców, kwiatów i zniczy przez delegację szkoły,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h)  w trakcie uroczystości kościelnych.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20.Chwyty sztandaru: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postawa  „zasadnicza” - sztandar położony na trzewiku drzewca przy prawej nodze na wysokości czubka buta, drzewce przytrzymywane prawą ręką na wysokości pasa. Lewa ręka jak w postawie zasadniczej,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postawa "spocznij" - sztandar trzymany przy prawej nodze jak </w:t>
      </w:r>
      <w:proofErr w:type="spellStart"/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wpostawie</w:t>
      </w:r>
      <w:proofErr w:type="spellEnd"/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 xml:space="preserve"> "zasadniczej", chorąży i asysta w postawie "spocznij",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postawa "na ramię" - chorąży prawą ręką ( pomagając sobie lewą ) kładzie drzewce na prawe ramię i trzyma je pod kątem 45° w stosunku do ramienia, prawa ręka wyciągnięta wzdłuż drzewca,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postawa „prezentuj” - z postawy "zasadniczej" chorąży podnosi sztandar prawą ręką i pionowo do góry wzdłuż prawego ramienia ( dłoń prawej ręki na wysokości barku), następnie lewą ręką chwyta drzewiec sztandaru tuż pod prawą i opuszcza prawą rękę na całej jej długości, obejmując dolną część drzewca, asysta w postawie "zasadniczej".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salutowanie sztandaru w miejscu - wykonuje się z postawy   „prezentuj” - chorąży robi zwrot w prawo skos z równoczesnym wysunięciem lewej nogi w przód na odległość jednej stopy i pochyla sztandar do przodu pod kątem 45°, po czasie "salutowania" przenosi sztandar do postawy "prezentuj",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salutowanie sztandarem w marszu - z położenia "na ramię" w taki sam sposób jak przy salutowaniu w miejscu,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komendy: „ na prawo patrz” - pochyla sztandar, "baczność"- bierze sztandar na ramię.</w:t>
      </w:r>
    </w:p>
    <w:p w:rsidR="00C052FC" w:rsidRPr="00BF5C80" w:rsidRDefault="00C052FC" w:rsidP="00C052FC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Ceremoniał uroczystości szkolnych z udziałem sztandaru:</w:t>
      </w:r>
    </w:p>
    <w:p w:rsidR="00C052FC" w:rsidRPr="00BF5C80" w:rsidRDefault="00C052FC" w:rsidP="00C052F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wprowadzenie sztandaru:</w:t>
      </w: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tbl>
      <w:tblPr>
        <w:tblW w:w="0" w:type="auto"/>
        <w:tblInd w:w="10" w:type="dxa"/>
        <w:tblLayout w:type="fixed"/>
        <w:tblCellMar>
          <w:left w:w="-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2104"/>
        <w:gridCol w:w="1998"/>
        <w:gridCol w:w="2723"/>
        <w:gridCol w:w="2384"/>
      </w:tblGrid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L.p.</w:t>
            </w:r>
          </w:p>
        </w:tc>
        <w:tc>
          <w:tcPr>
            <w:tcW w:w="210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Komendy</w:t>
            </w:r>
          </w:p>
        </w:tc>
        <w:tc>
          <w:tcPr>
            <w:tcW w:w="199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Opis sytuacyjny zachowania się uczestników po komendzie</w:t>
            </w:r>
          </w:p>
        </w:tc>
        <w:tc>
          <w:tcPr>
            <w:tcW w:w="27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Poczet sztandarowy</w:t>
            </w:r>
          </w:p>
        </w:tc>
        <w:tc>
          <w:tcPr>
            <w:tcW w:w="238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Sztandar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10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„proszę o powstanie”</w:t>
            </w:r>
          </w:p>
        </w:tc>
        <w:tc>
          <w:tcPr>
            <w:tcW w:w="199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powstają przed wprowadzeniem sztandaru,</w:t>
            </w:r>
          </w:p>
        </w:tc>
        <w:tc>
          <w:tcPr>
            <w:tcW w:w="2723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przygotowanie do wyjścia,</w:t>
            </w:r>
          </w:p>
        </w:tc>
        <w:tc>
          <w:tcPr>
            <w:tcW w:w="238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„na ramię”,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210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</w:t>
            </w: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baczność"sztandar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 wprowadzić  </w:t>
            </w:r>
          </w:p>
        </w:tc>
        <w:tc>
          <w:tcPr>
            <w:tcW w:w="199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w postawie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 "zasadniczej",</w:t>
            </w:r>
          </w:p>
        </w:tc>
        <w:tc>
          <w:tcPr>
            <w:tcW w:w="2723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- wprowadzenie   sztandaru,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- zatrzymanie na ustalonym miejscu,</w:t>
            </w:r>
          </w:p>
        </w:tc>
        <w:tc>
          <w:tcPr>
            <w:tcW w:w="238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- w postawie "na ramię w marszu",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- postawa "prezentuj",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3.</w:t>
            </w:r>
          </w:p>
        </w:tc>
        <w:tc>
          <w:tcPr>
            <w:tcW w:w="210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„do hymnu"</w:t>
            </w:r>
          </w:p>
        </w:tc>
        <w:tc>
          <w:tcPr>
            <w:tcW w:w="199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w postawie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  <w:t> "zasadniczej",</w:t>
            </w:r>
          </w:p>
        </w:tc>
        <w:tc>
          <w:tcPr>
            <w:tcW w:w="2723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  <w:t>”zasadnicza”,</w:t>
            </w:r>
          </w:p>
        </w:tc>
        <w:tc>
          <w:tcPr>
            <w:tcW w:w="238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- </w:t>
            </w: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postawa"salutowanie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 w miejscu",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4.</w:t>
            </w:r>
          </w:p>
        </w:tc>
        <w:tc>
          <w:tcPr>
            <w:tcW w:w="210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„po hymnie”</w:t>
            </w:r>
          </w:p>
        </w:tc>
        <w:tc>
          <w:tcPr>
            <w:tcW w:w="199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uczestnicy w  postawie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  <w:t>"spocznij",</w:t>
            </w:r>
          </w:p>
        </w:tc>
        <w:tc>
          <w:tcPr>
            <w:tcW w:w="2723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spocznij,</w:t>
            </w:r>
          </w:p>
        </w:tc>
        <w:tc>
          <w:tcPr>
            <w:tcW w:w="238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"prezentuj",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"spocznij",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210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„można usiąść”</w:t>
            </w:r>
          </w:p>
        </w:tc>
        <w:tc>
          <w:tcPr>
            <w:tcW w:w="199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siadają,</w:t>
            </w:r>
          </w:p>
        </w:tc>
        <w:tc>
          <w:tcPr>
            <w:tcW w:w="2723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spocznij,</w:t>
            </w:r>
          </w:p>
        </w:tc>
        <w:tc>
          <w:tcPr>
            <w:tcW w:w="238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- </w:t>
            </w: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postawa"spocznij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,</w:t>
            </w:r>
          </w:p>
        </w:tc>
      </w:tr>
    </w:tbl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b) wyprowadzenie sztandaru:</w:t>
      </w:r>
    </w:p>
    <w:tbl>
      <w:tblPr>
        <w:tblW w:w="0" w:type="auto"/>
        <w:tblInd w:w="10" w:type="dxa"/>
        <w:tblLayout w:type="fixed"/>
        <w:tblCellMar>
          <w:left w:w="-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866"/>
        <w:gridCol w:w="2525"/>
        <w:gridCol w:w="2254"/>
        <w:gridCol w:w="2754"/>
      </w:tblGrid>
      <w:tr w:rsidR="00C052FC" w:rsidRPr="00BF5C80" w:rsidTr="00345A38">
        <w:trPr>
          <w:trHeight w:val="23"/>
        </w:trPr>
        <w:tc>
          <w:tcPr>
            <w:tcW w:w="54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18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„proszę o powstanie”,</w:t>
            </w:r>
          </w:p>
        </w:tc>
        <w:tc>
          <w:tcPr>
            <w:tcW w:w="25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powstają przed wprowadzeniem sztandaru,</w:t>
            </w:r>
          </w:p>
        </w:tc>
        <w:tc>
          <w:tcPr>
            <w:tcW w:w="225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Spocznij</w:t>
            </w:r>
          </w:p>
        </w:tc>
        <w:tc>
          <w:tcPr>
            <w:tcW w:w="275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 "spocznij",</w:t>
            </w:r>
          </w:p>
        </w:tc>
      </w:tr>
      <w:tr w:rsidR="00C052FC" w:rsidRPr="00BF5C80" w:rsidTr="00345A38">
        <w:trPr>
          <w:trHeight w:val="23"/>
        </w:trPr>
        <w:tc>
          <w:tcPr>
            <w:tcW w:w="5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186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"baczność",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sztandar wyprowadzić,</w:t>
            </w:r>
          </w:p>
        </w:tc>
        <w:tc>
          <w:tcPr>
            <w:tcW w:w="2525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uczestnicy w postawie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  <w:t>”zasadniczej”,</w:t>
            </w:r>
          </w:p>
        </w:tc>
        <w:tc>
          <w:tcPr>
            <w:tcW w:w="225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„zasadnicza”,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-wyprowadzenie sztandaru,</w:t>
            </w:r>
          </w:p>
        </w:tc>
        <w:tc>
          <w:tcPr>
            <w:tcW w:w="275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"zasadnicza".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 "na ramię            w marszu",</w:t>
            </w:r>
          </w:p>
        </w:tc>
      </w:tr>
      <w:tr w:rsidR="00C052FC" w:rsidRPr="00BF5C80" w:rsidTr="00345A38">
        <w:trPr>
          <w:trHeight w:val="23"/>
        </w:trPr>
        <w:tc>
          <w:tcPr>
            <w:tcW w:w="5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186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„spocznij”,</w:t>
            </w:r>
          </w:p>
        </w:tc>
        <w:tc>
          <w:tcPr>
            <w:tcW w:w="2525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siadają</w:t>
            </w:r>
          </w:p>
        </w:tc>
        <w:tc>
          <w:tcPr>
            <w:tcW w:w="225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 </w:t>
            </w:r>
          </w:p>
        </w:tc>
      </w:tr>
    </w:tbl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b/>
          <w:bCs/>
          <w:sz w:val="22"/>
          <w:szCs w:val="22"/>
          <w:lang w:eastAsia="zh-CN" w:bidi="hi-IN"/>
        </w:rPr>
      </w:pP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c) ceremoniał przekazania sztandaru:</w:t>
      </w:r>
    </w:p>
    <w:tbl>
      <w:tblPr>
        <w:tblW w:w="0" w:type="auto"/>
        <w:tblInd w:w="10" w:type="dxa"/>
        <w:tblLayout w:type="fixed"/>
        <w:tblCellMar>
          <w:left w:w="-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1848"/>
        <w:gridCol w:w="2412"/>
        <w:gridCol w:w="2242"/>
        <w:gridCol w:w="2707"/>
      </w:tblGrid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L.p.</w:t>
            </w:r>
          </w:p>
        </w:tc>
        <w:tc>
          <w:tcPr>
            <w:tcW w:w="184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Komendy</w:t>
            </w:r>
          </w:p>
        </w:tc>
        <w:tc>
          <w:tcPr>
            <w:tcW w:w="241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Opis sytuacyjny zachowania się uczestników</w:t>
            </w:r>
          </w:p>
        </w:tc>
        <w:tc>
          <w:tcPr>
            <w:tcW w:w="224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Poczet sztandarowy</w:t>
            </w:r>
          </w:p>
        </w:tc>
        <w:tc>
          <w:tcPr>
            <w:tcW w:w="270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Sztandar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„proszę wstać”,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uczestnicy wstają,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"spocznij",</w:t>
            </w: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"spocznij",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„poczet  sztandarowy oraz nowy skład pocztu (lub wytypowani uczniowie kl. II) do przekazania sztandaru – wystąp”,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uczestnicy postawa "zasadnicza", nowy skład pocztu występuje i ustawia się z przodu sztandaru,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  <w:t>"zasadnicza",</w:t>
            </w: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 "prezentuj”,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"baczność"-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 xml:space="preserve">sztandar przekazać 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 xml:space="preserve">- uczestnicy postawa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br/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”zasadnicza”,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 xml:space="preserve">- dotychczasowa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asysta przekazuje insygnia ustawia się obok nowej asysty po lewej i prawej stronie,</w:t>
            </w: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 xml:space="preserve">- chorąży podaje sztandar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jednej z asysty,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przekazuje szarfę potem rękawiczki,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następnie odbiera sztandar i przekazuje go nowemu chorążemu i mówi: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"Przekazujemy Wam sztandar szkoły - symbol patriotyzmu i tradycji, noście go z dumą               i honorem"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sztandar w postawie "spocznij",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4.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"baczność" ustępujący poczet odmaszerować "spocznij",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uczestnicy w postawie "zasadniczej" nagradzają barwami ustępujący poczet, który przechodzi na wyznaczone miejsce,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postawa"spocznij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",</w:t>
            </w: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- </w:t>
            </w: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postawa"prezentuj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postawa"spocznij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"baczność" - sztandar wyprowadzić,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"zasadnicza",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 wyprowadzenie sztandaru,</w:t>
            </w: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postawa "na ramię           w marszu",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6.</w:t>
            </w:r>
          </w:p>
        </w:tc>
        <w:tc>
          <w:tcPr>
            <w:tcW w:w="1848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„spocznij”</w:t>
            </w:r>
          </w:p>
        </w:tc>
        <w:tc>
          <w:tcPr>
            <w:tcW w:w="241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uczestnicy siadają</w:t>
            </w:r>
          </w:p>
        </w:tc>
        <w:tc>
          <w:tcPr>
            <w:tcW w:w="224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napToGrid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</w:pPr>
          </w:p>
        </w:tc>
        <w:tc>
          <w:tcPr>
            <w:tcW w:w="270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napToGrid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</w:pPr>
          </w:p>
        </w:tc>
      </w:tr>
    </w:tbl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Calibri"/>
          <w:sz w:val="22"/>
          <w:szCs w:val="22"/>
          <w:lang w:eastAsia="zh-CN" w:bidi="hi-IN"/>
        </w:rPr>
        <w:t>d) ceremoniał ślubowania klas pierwszych:</w:t>
      </w:r>
    </w:p>
    <w:tbl>
      <w:tblPr>
        <w:tblW w:w="0" w:type="auto"/>
        <w:tblInd w:w="10" w:type="dxa"/>
        <w:tblLayout w:type="fixed"/>
        <w:tblCellMar>
          <w:left w:w="-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1834"/>
        <w:gridCol w:w="2532"/>
        <w:gridCol w:w="2206"/>
        <w:gridCol w:w="2637"/>
      </w:tblGrid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L.p.</w:t>
            </w:r>
          </w:p>
        </w:tc>
        <w:tc>
          <w:tcPr>
            <w:tcW w:w="183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Komendy</w:t>
            </w:r>
          </w:p>
        </w:tc>
        <w:tc>
          <w:tcPr>
            <w:tcW w:w="253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Opis sytuacyjny zachowania się uczestników</w:t>
            </w:r>
          </w:p>
        </w:tc>
        <w:tc>
          <w:tcPr>
            <w:tcW w:w="220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Poczet sztandarowy</w:t>
            </w:r>
          </w:p>
        </w:tc>
        <w:tc>
          <w:tcPr>
            <w:tcW w:w="263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Sztandar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„proszę wstać”,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wstają,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 </w:t>
            </w: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 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„baczność” sztandar wprowadzić,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w postawie zasadniczej,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-wprowadzenie sztandaru,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zatrzymanie na ustalonym miejscu,</w:t>
            </w: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"na ramię       w marszu",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zasadnicza 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"do ślubowania",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w postawie "</w:t>
            </w:r>
            <w:proofErr w:type="spellStart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zasadniczej"ślubujący</w:t>
            </w:r>
            <w:proofErr w:type="spellEnd"/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podnoszą prawą rękę do ślubowania (palce na wysokości oczu),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- postawa "zasadnicza",</w:t>
            </w: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"prezentuj",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 xml:space="preserve">-postaw "salutowanie     </w:t>
            </w: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w miejscu",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lastRenderedPageBreak/>
              <w:t>4.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"po ślubowaniu",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"spocznij" ślubujący opuszczają rękę,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"spocznij"</w:t>
            </w: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"prezentuj",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5.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"baczność"-sztandar szkoły wyprowadzić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postawa "zasadnicza",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 „zasadnicza”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wyprowadzenie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sztandaru,</w:t>
            </w: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"zasadnicza",</w:t>
            </w:r>
          </w:p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- postawa "na ramię       w marszu",</w:t>
            </w:r>
          </w:p>
        </w:tc>
      </w:tr>
      <w:tr w:rsidR="00C052FC" w:rsidRPr="00BF5C80" w:rsidTr="00345A38">
        <w:trPr>
          <w:trHeight w:val="23"/>
        </w:trPr>
        <w:tc>
          <w:tcPr>
            <w:tcW w:w="7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6.</w:t>
            </w:r>
          </w:p>
        </w:tc>
        <w:tc>
          <w:tcPr>
            <w:tcW w:w="1834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„spocznij”</w:t>
            </w:r>
          </w:p>
        </w:tc>
        <w:tc>
          <w:tcPr>
            <w:tcW w:w="2532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Mangal"/>
                <w:color w:val="00000A"/>
                <w:lang w:eastAsia="zh-CN" w:bidi="hi-IN"/>
              </w:rPr>
            </w:pPr>
            <w:r w:rsidRPr="00BF5C80"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  <w:t>uczestnicy siadają,</w:t>
            </w:r>
          </w:p>
        </w:tc>
        <w:tc>
          <w:tcPr>
            <w:tcW w:w="2206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napToGrid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</w:pPr>
          </w:p>
        </w:tc>
        <w:tc>
          <w:tcPr>
            <w:tcW w:w="2637" w:type="dxa"/>
            <w:tcBorders>
              <w:top w:val="single" w:sz="2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C052FC" w:rsidRPr="00BF5C80" w:rsidRDefault="00C052FC" w:rsidP="00345A38">
            <w:pPr>
              <w:suppressAutoHyphens/>
              <w:overflowPunct w:val="0"/>
              <w:snapToGrid w:val="0"/>
              <w:spacing w:after="0" w:line="360" w:lineRule="auto"/>
              <w:ind w:left="357"/>
              <w:contextualSpacing/>
              <w:jc w:val="both"/>
              <w:rPr>
                <w:rFonts w:ascii="Times New Roman" w:eastAsia="SimSun" w:hAnsi="Times New Roman" w:cs="Calibri"/>
                <w:sz w:val="22"/>
                <w:szCs w:val="22"/>
                <w:lang w:eastAsia="zh-CN" w:bidi="hi-IN"/>
              </w:rPr>
            </w:pPr>
          </w:p>
        </w:tc>
      </w:tr>
    </w:tbl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C052FC" w:rsidRDefault="00C052FC" w:rsidP="00C052FC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C052FC" w:rsidRDefault="00C052FC" w:rsidP="00C052FC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C052FC" w:rsidRPr="00BF5C80" w:rsidRDefault="00C052FC" w:rsidP="00C052FC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C052FC" w:rsidRPr="00BF5C80" w:rsidRDefault="00C052FC" w:rsidP="00C052F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5B5B0F" w:rsidRDefault="00C052FC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A7"/>
    <w:rsid w:val="000B4717"/>
    <w:rsid w:val="005C7ECC"/>
    <w:rsid w:val="007A19C5"/>
    <w:rsid w:val="008A21A7"/>
    <w:rsid w:val="00C052FC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2FC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2FC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2024-09-03T13:20:00Z</dcterms:created>
  <dcterms:modified xsi:type="dcterms:W3CDTF">2024-09-03T13:20:00Z</dcterms:modified>
</cp:coreProperties>
</file>