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53" w:rsidRDefault="005E6853" w:rsidP="005E685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  <w:t>ROZDZIAŁ 2</w:t>
      </w:r>
    </w:p>
    <w:p w:rsidR="005E6853" w:rsidRPr="00307E2B" w:rsidRDefault="005E6853" w:rsidP="005E685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</w:pPr>
    </w:p>
    <w:p w:rsidR="005E6853" w:rsidRPr="00BF5C80" w:rsidRDefault="005E6853" w:rsidP="005E685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CELE I ZADANIA </w:t>
      </w:r>
    </w:p>
    <w:p w:rsidR="005E6853" w:rsidRPr="00BF5C80" w:rsidRDefault="005E6853" w:rsidP="005E685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5E6853" w:rsidRPr="00BF5C80" w:rsidRDefault="005E6853" w:rsidP="005E685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5</w:t>
      </w:r>
    </w:p>
    <w:p w:rsidR="005E6853" w:rsidRPr="00BF5C80" w:rsidRDefault="005E6853" w:rsidP="005E685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5E6853" w:rsidRPr="00BF5C80" w:rsidRDefault="005E6853" w:rsidP="005E6853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Szkoła realizuje cele i zadania wynikające z ustaw oraz wydanych na ich podstawie aktów wykonawczych, także realizuje cele i zadania zawarte w podstawie programowej i w programie wychowawczym szkoły, w szczególności:</w:t>
      </w:r>
    </w:p>
    <w:p w:rsidR="005E6853" w:rsidRPr="00BF5C80" w:rsidRDefault="005E6853" w:rsidP="005E6853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umożliwia i uwzględnia optymalne warunki rozwoju uczniów,</w:t>
      </w:r>
    </w:p>
    <w:p w:rsidR="005E6853" w:rsidRPr="00BF5C80" w:rsidRDefault="005E6853" w:rsidP="005E6853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przestrzega zasady bezpieczeństwa oraz zasady promocji i ochrony zdrowia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w czasie zajęć szkolnych i przerw międzylekcyjnych,</w:t>
      </w:r>
    </w:p>
    <w:p w:rsidR="005E6853" w:rsidRPr="00BF5C80" w:rsidRDefault="005E6853" w:rsidP="005E6853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uświadamia uczniom poczucie tożsamości narodowej i patriotycznej w toku zajęć lekcyjnych, </w:t>
      </w:r>
    </w:p>
    <w:p w:rsidR="005E6853" w:rsidRPr="00BF5C80" w:rsidRDefault="005E6853" w:rsidP="005E6853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realizuje cele przyjęte w  Programie Wychowawczo-Profilaktycznym Szkoły,</w:t>
      </w:r>
    </w:p>
    <w:p w:rsidR="005E6853" w:rsidRPr="00BF5C80" w:rsidRDefault="005E6853" w:rsidP="005E6853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określa szczegółowe zasady wewnątrzszkolnego systemu oceniania, opracowanego zgodnie z odrębnymi przepisami w sprawie zasad oceniania, klasyfikowania i promowania uczniów, także określa zasady przeprowadzania sprawdzianów i egzaminów.</w:t>
      </w:r>
    </w:p>
    <w:p w:rsidR="005E6853" w:rsidRPr="00BF5C80" w:rsidRDefault="005E6853" w:rsidP="005E6853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Głównymi celami szkoły jest: 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prowadzenie kształcenia i wychowania służącego rozwijaniu u uczniów poczucia odpowiedzialności, miłości ojczyzny oraz poszanowania dla polskiego dziedzictwa kulturowego, przy jednoczesnym otwarciu na wartości kultur Europy i świata,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zapewnienie każdemu uczniowi warunków niezbędnych do jego rozwoju,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dbałość o wszechstronny rozwój każdego ucznia, 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realizacja prawa do nauki obywateli zagwarantowana w art. 70 Konstytucji RP, na zasadach określonych w statucie i stosownie do formy organizacyjnej szkoły oraz prawa dzieci i młodzieży do wychowania i opieki odpowiednich do wieku i osiągniętego rozwoju,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realizowanie programu nauczania skoncentrowanego na dziecku, na jego indywidualnym tempie rozwoju i możliwościach uczenia się,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respektowanie trójpodmiotowości oddziaływań wychowawczych i kształcących: uczeń – szkoła – dom rodzinny,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rozwijanie predyspozycji i zdolności poznawczych dziecka,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kształtowanie u dziecka pozytywnego stosunku do nauki oraz rozwijanie ciekawości w poznawaniu otaczającego świata i w dążeniu do prawdy, 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poszanowanie godności dziecka; zapewnienie dziecku przyjaznych, bezpiecznych i </w:t>
      </w: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lastRenderedPageBreak/>
        <w:t>zdrowych warunków do nauki i zabawy, działania indywidualnego i zespołowego, rozwijania samodzielności oraz odpowiedzialności za siebie i najbliższe otoczenie, ekspresji plastycznej, muzycznej i ruchowej, aktywności badawczej, a także działalności twórczej,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wyposażenie dziecka w umiejętność czytania i pisania, w wiadomości i sprawności matematyczne potrzebne w sytuacjach życiowych i szkolnych oraz przy rozwiązywaniu problemów,</w:t>
      </w:r>
    </w:p>
    <w:p w:rsidR="005E6853" w:rsidRPr="00BF5C80" w:rsidRDefault="005E6853" w:rsidP="005E6853">
      <w:pPr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dbałość o to, aby dziecko mogło nabywać wiedzę i umiejętności potrzebne do rozumienia świata, w tym zagwarantowanie mu dostępu do różnych źródeł informacji i możliwości korzystania z nich, </w:t>
      </w:r>
    </w:p>
    <w:p w:rsidR="005E6853" w:rsidRDefault="005E6853" w:rsidP="005E6853">
      <w:pPr>
        <w:widowControl w:val="0"/>
        <w:suppressAutoHyphens/>
        <w:overflowPunct w:val="0"/>
        <w:spacing w:after="0" w:line="360" w:lineRule="auto"/>
        <w:ind w:left="1080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sprzyjanie rozwojowi cech osobowości dziecka koniecznych do aktywnego i etycznego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uczestnictwa w życiu społecznym,</w:t>
      </w:r>
    </w:p>
    <w:p w:rsidR="005E6853" w:rsidRPr="00402D74" w:rsidRDefault="005E6853" w:rsidP="005E6853">
      <w:pPr>
        <w:pStyle w:val="Akapitzlist"/>
        <w:widowControl w:val="0"/>
        <w:numPr>
          <w:ilvl w:val="1"/>
          <w:numId w:val="2"/>
        </w:numPr>
        <w:suppressAutoHyphens/>
        <w:overflowPunct w:val="0"/>
        <w:spacing w:after="0" w:line="360" w:lineRule="auto"/>
        <w:jc w:val="both"/>
        <w:rPr>
          <w:rFonts w:ascii="Cambria" w:eastAsia="SimSun" w:hAnsi="Cambria" w:cs="Cambria"/>
          <w:color w:val="000000"/>
          <w:lang w:eastAsia="zh-CN" w:bidi="hi-IN"/>
        </w:rPr>
      </w:pPr>
      <w:r>
        <w:rPr>
          <w:rFonts w:ascii="Cambria" w:eastAsia="SimSun" w:hAnsi="Cambria" w:cs="Cambria"/>
          <w:color w:val="000000"/>
          <w:lang w:eastAsia="zh-CN" w:bidi="hi-IN"/>
        </w:rPr>
        <w:t>edukacja włączająca.</w:t>
      </w:r>
    </w:p>
    <w:p w:rsidR="005E6853" w:rsidRPr="00BF5C80" w:rsidRDefault="005E6853" w:rsidP="005E6853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Do zadań szkoły należy: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pełna realizacja podstaw programowych kształcenia ogólnego wychowania przedszkolnego oraz dla I </w:t>
      </w:r>
      <w:proofErr w:type="spellStart"/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i</w:t>
      </w:r>
      <w:proofErr w:type="spellEnd"/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 II etapu edukacyjnego,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realizacji minimalnej liczby godzin nauczania poszczególnych edukacji przedmiotowych określonych w odrębnych przepisach zapewnianie bezpiecznych i higienicznych warunków pobytu uczniów w szkole oraz zapewnianie bezpieczeństwa na zajęciach organizowanych przez szkołę,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zorganizowanie systemu opiekuńczo-wychowawczego odpowiednio do istniejących potrzeb,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kształtowanie środowiska wychowawczego, umożliwiającego pełny rozwój umysłowy, emocjonalny i fizyczny uczniów w warunkach poszanowania ich godności osobistej oraz wolności światopoglądowej i wyznaniowej,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realizacja programów nauczania, które zawierają podstawę programową kształcenia ogólnego dla przedmiotów, objętych ramowym planem nauczania, 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rozpoznawanie możliwości psychofizycznych oraz indywidualnych potrzeb rozwojowych i edukacyjnych uczniów i wykorzystywanie wyników diagnoz w procesie uczenia i nauczania,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organizowanie pomocy psychologiczno-pedagogicznej uczniom, rodzicom i nauczycielom stosownie do potrzeb i zgodnie z odrębnymi przepisami,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organizowanie obowiązkowych i nadobowiązkowych zajęć dydaktycznych z zachowaniem zasad higieny psychicznej,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dostosowywanie treści, metod i organizacji nauczania do możliwości psychofizycznych uczniów lub poszczególnego ucznia,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lastRenderedPageBreak/>
        <w:t>wyposażenie szkoły w pomoce dydaktyczne i sprzęt umożliwiający realizację zadań dydaktycznych, wychowawczych i opiekuńczych oraz zadań statutowych szkoły,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organizacja kształcenia, wychowania i opieki dla uczniów niepełnosprawnych oraz niedostosowanych społecznie w formach i na zasadach określonych w odrębnych przepisach, 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wspomaganie wychowawczej roli rodziców,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umożliwianie uczniom podtrzymywania poczucia tożsamości narodowej, etnicznej, językowej i religijnej,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zapewnienie, w miarę posiadanych środków, opieki i pomocy materialnej uczniom pozostających w trudnej sytuacji materialnej i życiowej,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sprawowanie opieki nad uczniami szczególnie uzdolnionymi poprzez umożliwianie realizowania indywidualnych programów nauczania oraz ukończenia szkoły w skróconym czasie,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upowszechnianie wśród uczniów wiedzy o bezpieczeństwie oraz kształtowanie zajęć pozalekcyjnych i pozaszkolnych oraz wykorzystywanie różnych form organizacyjnych nauczania,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przygotowanie uczniów do podejmowania przemyślanych decyzji, poprzez umożliwienie im samodzielnego wyboru części zajęć edukacyjnych,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kształtowanie aktywności społecznej i umiejętności spędzania wolnego czasu,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rozwijanie u uczniów dbałości o zdrowie własne i innych ludzi oraz umiejętności tworzenia środowiska sprzyjającego zdrowiu,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zapewnienie opieki uczniom wymagających opieki ze względu na inne okoliczności poprzez zorganizowanie świetlicy szkolnej,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zorganizowanie stołówki lub innej formy dożywiania uczniów,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współdziałanie ze środowiskiem zewnętrznym m.in. policją, stowarzyszeniami, parafią, rodzicami w celu kształtowania środowiska wychowawczego w szkole,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kształtowanie i rozwijanie u uczniów postaw sprzyjających ich dalszemu rozwojowi indywidualnemu i społecznemu, takich, jak uczciwość, wiarygodność, odpowiedzialność, wytrwałość, poczucie własnej wartości, szacunek dla innych ludzi, kultura osobista, kreatywność, przedsiębiorczość, gotowość do uczestnictwa kulturze, podejmowanie inicjatyw i pracy zespołowej,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kształtowanie postawy obywatelskiej, poszanowania dziedzictwa kulturowego - tradycji i kultury narodowej, a także postaw poszanowania dla innych kultur i tradycji,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upowszechnianie wśród uczniów wiedzy ekologicznej oraz kształtowanie właściwych postaw wobec problemów ochrony środowiska,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zapobieganie wszelkiej dyskryminacji,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lastRenderedPageBreak/>
        <w:t>stworzenie warunków do nabywania przez uczniów umiejętności wyszukiwania, porządkowania i wykorzystywania informacji z różnych źródeł, z zastosowaniem technologii informacyjno-komunikacyjnej na zajęciach z różnych przedmiotów,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egzekwowanie obowiązku szkolnego w trybie przepisów o postępowaniu egzekucyjnym w administracji,</w:t>
      </w:r>
    </w:p>
    <w:p w:rsidR="005E6853" w:rsidRPr="00BF5C80" w:rsidRDefault="005E6853" w:rsidP="005E6853">
      <w:pPr>
        <w:widowControl w:val="0"/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Cambria" w:eastAsia="SimSun" w:hAnsi="Cambria" w:cs="Cambria"/>
          <w:color w:val="000000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dokumentowanie procesu dydaktycznego, opiekuńczego i wychowawczego, zgodnie z zasadami określonymi w przepisach o dokumentacji szkolnej i archiwizacji. </w:t>
      </w:r>
    </w:p>
    <w:p w:rsidR="005E6853" w:rsidRDefault="005E6853" w:rsidP="005E685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b/>
          <w:color w:val="00000A"/>
          <w:sz w:val="22"/>
          <w:szCs w:val="22"/>
          <w:lang w:eastAsia="zh-CN" w:bidi="hi-IN"/>
        </w:rPr>
      </w:pPr>
    </w:p>
    <w:p w:rsidR="005B5B0F" w:rsidRDefault="005E6853">
      <w:bookmarkStart w:id="0" w:name="_GoBack"/>
      <w:bookmarkEnd w:id="0"/>
    </w:p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2F"/>
    <w:multiLevelType w:val="multilevel"/>
    <w:tmpl w:val="0000002F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67"/>
    <w:rsid w:val="00010467"/>
    <w:rsid w:val="000B4717"/>
    <w:rsid w:val="005C7ECC"/>
    <w:rsid w:val="005E6853"/>
    <w:rsid w:val="007A19C5"/>
    <w:rsid w:val="00C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853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6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853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2024-09-03T13:12:00Z</dcterms:created>
  <dcterms:modified xsi:type="dcterms:W3CDTF">2024-09-03T13:13:00Z</dcterms:modified>
</cp:coreProperties>
</file>